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452DE2" w14:textId="0F950326" w:rsidR="002C384F" w:rsidRPr="004A4B17" w:rsidRDefault="00B95DBF" w:rsidP="0072614B">
      <w:pPr>
        <w:jc w:val="center"/>
        <w:rPr>
          <w:rFonts w:cstheme="minorHAnsi"/>
          <w:b/>
          <w:bCs/>
          <w:sz w:val="36"/>
          <w:szCs w:val="36"/>
        </w:rPr>
      </w:pPr>
      <w:r w:rsidRPr="004A4B17">
        <w:rPr>
          <w:rFonts w:cstheme="minorHAnsi"/>
          <w:b/>
          <w:bCs/>
          <w:sz w:val="36"/>
          <w:szCs w:val="36"/>
        </w:rPr>
        <w:t>FUTURE FARMING INVESTMENT SCHEME</w:t>
      </w:r>
      <w:r w:rsidR="0072614B" w:rsidRPr="004A4B17">
        <w:rPr>
          <w:rFonts w:cstheme="minorHAnsi"/>
          <w:b/>
          <w:bCs/>
          <w:sz w:val="36"/>
          <w:szCs w:val="36"/>
        </w:rPr>
        <w:t xml:space="preserve"> </w:t>
      </w:r>
      <w:r w:rsidR="00FC4196" w:rsidRPr="004A4B17">
        <w:rPr>
          <w:rFonts w:cstheme="minorHAnsi"/>
          <w:b/>
          <w:bCs/>
          <w:sz w:val="36"/>
          <w:szCs w:val="36"/>
        </w:rPr>
        <w:t xml:space="preserve">(FFIS) </w:t>
      </w:r>
      <w:r w:rsidR="0072614B" w:rsidRPr="004A4B17">
        <w:rPr>
          <w:rFonts w:cstheme="minorHAnsi"/>
          <w:b/>
          <w:bCs/>
          <w:sz w:val="36"/>
          <w:szCs w:val="36"/>
        </w:rPr>
        <w:t>FREQUENTLY ASKED QUESTIONS</w:t>
      </w:r>
    </w:p>
    <w:p w14:paraId="4C9F1527" w14:textId="4A3DB6AE" w:rsidR="00D30E62" w:rsidRPr="00F6652F" w:rsidRDefault="00901600" w:rsidP="00A94CB0">
      <w:pPr>
        <w:rPr>
          <w:rFonts w:ascii="Arial" w:hAnsi="Arial" w:cs="Arial"/>
          <w:sz w:val="24"/>
          <w:szCs w:val="24"/>
        </w:rPr>
      </w:pPr>
      <w:r w:rsidRPr="00901600">
        <w:rPr>
          <w:rFonts w:ascii="Arial" w:hAnsi="Arial" w:cs="Arial"/>
          <w:sz w:val="24"/>
          <w:szCs w:val="24"/>
        </w:rPr>
        <w:t>This document contains a list of frequently asked questions and answers about FFIS. To help you quickly find the information you need, we've organized the questions by category.</w:t>
      </w:r>
      <w:r w:rsidR="00A94CB0" w:rsidRPr="00F6652F">
        <w:rPr>
          <w:rFonts w:ascii="Arial" w:hAnsi="Arial" w:cs="Arial"/>
          <w:sz w:val="24"/>
          <w:szCs w:val="24"/>
        </w:rPr>
        <w:t xml:space="preserve">  </w:t>
      </w:r>
    </w:p>
    <w:p w14:paraId="73EE039D" w14:textId="2E995719" w:rsidR="00F6652F" w:rsidRPr="004A4B17" w:rsidRDefault="00F6652F" w:rsidP="001B093B">
      <w:pPr>
        <w:pStyle w:val="ListParagraph"/>
        <w:jc w:val="center"/>
        <w:rPr>
          <w:rFonts w:ascii="Arial" w:hAnsi="Arial" w:cs="Arial"/>
          <w:b/>
          <w:bCs/>
          <w:sz w:val="24"/>
          <w:szCs w:val="24"/>
        </w:rPr>
      </w:pPr>
      <w:r w:rsidRPr="004A4B17">
        <w:rPr>
          <w:rFonts w:ascii="Arial" w:hAnsi="Arial" w:cs="Arial"/>
          <w:b/>
          <w:bCs/>
          <w:sz w:val="24"/>
          <w:szCs w:val="24"/>
        </w:rPr>
        <w:t>Recent Additions/Amendments</w:t>
      </w:r>
    </w:p>
    <w:tbl>
      <w:tblPr>
        <w:tblStyle w:val="TableGrid"/>
        <w:tblW w:w="11199" w:type="dxa"/>
        <w:tblInd w:w="-998" w:type="dxa"/>
        <w:tblLook w:val="04A0" w:firstRow="1" w:lastRow="0" w:firstColumn="1" w:lastColumn="0" w:noHBand="0" w:noVBand="1"/>
      </w:tblPr>
      <w:tblGrid>
        <w:gridCol w:w="1844"/>
        <w:gridCol w:w="2126"/>
        <w:gridCol w:w="7229"/>
      </w:tblGrid>
      <w:tr w:rsidR="00F6652F" w:rsidRPr="00F6652F" w14:paraId="441953C6" w14:textId="77777777" w:rsidTr="007F0EFD">
        <w:tc>
          <w:tcPr>
            <w:tcW w:w="1844" w:type="dxa"/>
          </w:tcPr>
          <w:p w14:paraId="6B2EAC8B" w14:textId="05EE8191" w:rsidR="00F6652F" w:rsidRPr="00F6652F" w:rsidRDefault="00F6652F" w:rsidP="00F6652F">
            <w:pPr>
              <w:pStyle w:val="ListParagraph"/>
              <w:ind w:left="0"/>
              <w:rPr>
                <w:rFonts w:ascii="Arial" w:hAnsi="Arial" w:cs="Arial"/>
                <w:b/>
                <w:bCs/>
                <w:sz w:val="24"/>
                <w:szCs w:val="24"/>
              </w:rPr>
            </w:pPr>
            <w:r w:rsidRPr="00F6652F">
              <w:rPr>
                <w:rFonts w:ascii="Arial" w:hAnsi="Arial" w:cs="Arial"/>
                <w:b/>
                <w:bCs/>
                <w:sz w:val="24"/>
                <w:szCs w:val="24"/>
              </w:rPr>
              <w:t>Month/Year</w:t>
            </w:r>
          </w:p>
        </w:tc>
        <w:tc>
          <w:tcPr>
            <w:tcW w:w="2126" w:type="dxa"/>
          </w:tcPr>
          <w:p w14:paraId="789E41EF" w14:textId="40C155F2" w:rsidR="00F6652F" w:rsidRPr="00F6652F" w:rsidRDefault="00F6652F" w:rsidP="00F6652F">
            <w:pPr>
              <w:pStyle w:val="ListParagraph"/>
              <w:ind w:left="0"/>
              <w:rPr>
                <w:rFonts w:ascii="Arial" w:hAnsi="Arial" w:cs="Arial"/>
                <w:b/>
                <w:bCs/>
                <w:sz w:val="24"/>
                <w:szCs w:val="24"/>
              </w:rPr>
            </w:pPr>
            <w:r w:rsidRPr="00F6652F">
              <w:rPr>
                <w:rFonts w:ascii="Arial" w:hAnsi="Arial" w:cs="Arial"/>
                <w:b/>
                <w:bCs/>
                <w:sz w:val="24"/>
                <w:szCs w:val="24"/>
              </w:rPr>
              <w:t>Section</w:t>
            </w:r>
          </w:p>
        </w:tc>
        <w:tc>
          <w:tcPr>
            <w:tcW w:w="7229" w:type="dxa"/>
          </w:tcPr>
          <w:p w14:paraId="6A546E53" w14:textId="71C54FD8" w:rsidR="00F6652F" w:rsidRPr="00F6652F" w:rsidRDefault="00F6652F" w:rsidP="00F6652F">
            <w:pPr>
              <w:pStyle w:val="ListParagraph"/>
              <w:ind w:left="0"/>
              <w:rPr>
                <w:rFonts w:ascii="Arial" w:hAnsi="Arial" w:cs="Arial"/>
                <w:b/>
                <w:bCs/>
                <w:sz w:val="24"/>
                <w:szCs w:val="24"/>
              </w:rPr>
            </w:pPr>
            <w:r w:rsidRPr="00F6652F">
              <w:rPr>
                <w:rFonts w:ascii="Arial" w:hAnsi="Arial" w:cs="Arial"/>
                <w:b/>
                <w:bCs/>
                <w:sz w:val="24"/>
                <w:szCs w:val="24"/>
              </w:rPr>
              <w:t>Question</w:t>
            </w:r>
          </w:p>
        </w:tc>
      </w:tr>
      <w:tr w:rsidR="00046EC7" w:rsidRPr="00691301" w14:paraId="08537F20" w14:textId="77777777" w:rsidTr="007F0EFD">
        <w:tc>
          <w:tcPr>
            <w:tcW w:w="1844" w:type="dxa"/>
          </w:tcPr>
          <w:p w14:paraId="6D81EA19" w14:textId="77559B26" w:rsidR="00046EC7" w:rsidRDefault="00046EC7" w:rsidP="00046EC7">
            <w:pPr>
              <w:pStyle w:val="ListParagraph"/>
              <w:ind w:left="0"/>
              <w:rPr>
                <w:rFonts w:ascii="Arial" w:hAnsi="Arial" w:cs="Arial"/>
                <w:sz w:val="24"/>
                <w:szCs w:val="24"/>
              </w:rPr>
            </w:pPr>
            <w:r>
              <w:rPr>
                <w:rFonts w:ascii="Arial" w:hAnsi="Arial" w:cs="Arial"/>
                <w:sz w:val="24"/>
                <w:szCs w:val="24"/>
              </w:rPr>
              <w:t>19 December 2025</w:t>
            </w:r>
          </w:p>
        </w:tc>
        <w:tc>
          <w:tcPr>
            <w:tcW w:w="2126" w:type="dxa"/>
          </w:tcPr>
          <w:p w14:paraId="2BFEBF30" w14:textId="2A2DF000" w:rsidR="00046EC7" w:rsidRDefault="00046EC7" w:rsidP="00046EC7">
            <w:pPr>
              <w:pStyle w:val="ListParagraph"/>
              <w:ind w:left="0"/>
              <w:rPr>
                <w:rFonts w:ascii="Arial" w:hAnsi="Arial" w:cs="Arial"/>
                <w:sz w:val="24"/>
                <w:szCs w:val="24"/>
              </w:rPr>
            </w:pPr>
            <w:r>
              <w:rPr>
                <w:rFonts w:ascii="Arial" w:hAnsi="Arial" w:cs="Arial"/>
                <w:sz w:val="24"/>
                <w:szCs w:val="24"/>
              </w:rPr>
              <w:t>Scheme assessment</w:t>
            </w:r>
          </w:p>
        </w:tc>
        <w:tc>
          <w:tcPr>
            <w:tcW w:w="7229" w:type="dxa"/>
          </w:tcPr>
          <w:p w14:paraId="66F962E3" w14:textId="3DCEF18D" w:rsidR="00046EC7" w:rsidRPr="00046EC7" w:rsidRDefault="00046EC7" w:rsidP="00046EC7">
            <w:pPr>
              <w:rPr>
                <w:rFonts w:ascii="Arial" w:hAnsi="Arial" w:cs="Arial"/>
                <w:sz w:val="24"/>
                <w:szCs w:val="24"/>
              </w:rPr>
            </w:pPr>
            <w:hyperlink w:anchor="_Was_artificial_intelligence" w:history="1">
              <w:r w:rsidRPr="00046EC7">
                <w:rPr>
                  <w:rStyle w:val="Hyperlink"/>
                  <w:rFonts w:ascii="Arial" w:hAnsi="Arial" w:cs="Arial"/>
                  <w:sz w:val="24"/>
                  <w:szCs w:val="24"/>
                </w:rPr>
                <w:t xml:space="preserve">Was artificial intelligence (AI) used to assess or score </w:t>
              </w:r>
              <w:proofErr w:type="spellStart"/>
              <w:r w:rsidRPr="00046EC7">
                <w:rPr>
                  <w:rStyle w:val="Hyperlink"/>
                  <w:rFonts w:ascii="Arial" w:hAnsi="Arial" w:cs="Arial"/>
                  <w:sz w:val="24"/>
                  <w:szCs w:val="24"/>
                </w:rPr>
                <w:t>FFIS</w:t>
              </w:r>
              <w:proofErr w:type="spellEnd"/>
              <w:r w:rsidRPr="00046EC7">
                <w:rPr>
                  <w:rStyle w:val="Hyperlink"/>
                  <w:rFonts w:ascii="Arial" w:hAnsi="Arial" w:cs="Arial"/>
                  <w:sz w:val="24"/>
                  <w:szCs w:val="24"/>
                </w:rPr>
                <w:t xml:space="preserve"> applications?</w:t>
              </w:r>
            </w:hyperlink>
          </w:p>
        </w:tc>
      </w:tr>
      <w:tr w:rsidR="00046EC7" w:rsidRPr="00691301" w14:paraId="5A9A5EE5" w14:textId="77777777" w:rsidTr="007F0EFD">
        <w:tc>
          <w:tcPr>
            <w:tcW w:w="1844" w:type="dxa"/>
          </w:tcPr>
          <w:p w14:paraId="6E72D339" w14:textId="725E2249" w:rsidR="00046EC7" w:rsidRPr="007613B0" w:rsidRDefault="00046EC7" w:rsidP="00046EC7">
            <w:pPr>
              <w:pStyle w:val="ListParagraph"/>
              <w:ind w:left="0"/>
              <w:rPr>
                <w:rFonts w:ascii="Arial" w:hAnsi="Arial" w:cs="Arial"/>
                <w:sz w:val="24"/>
                <w:szCs w:val="24"/>
              </w:rPr>
            </w:pPr>
            <w:r>
              <w:rPr>
                <w:rFonts w:ascii="Arial" w:hAnsi="Arial" w:cs="Arial"/>
                <w:sz w:val="24"/>
                <w:szCs w:val="24"/>
              </w:rPr>
              <w:t>19 December 2025</w:t>
            </w:r>
          </w:p>
        </w:tc>
        <w:tc>
          <w:tcPr>
            <w:tcW w:w="2126" w:type="dxa"/>
          </w:tcPr>
          <w:p w14:paraId="461E3548" w14:textId="6777779B" w:rsidR="00046EC7" w:rsidRPr="007613B0" w:rsidRDefault="00046EC7" w:rsidP="00046EC7">
            <w:pPr>
              <w:pStyle w:val="ListParagraph"/>
              <w:ind w:left="0"/>
              <w:rPr>
                <w:rFonts w:ascii="Arial" w:hAnsi="Arial" w:cs="Arial"/>
                <w:sz w:val="24"/>
                <w:szCs w:val="24"/>
              </w:rPr>
            </w:pPr>
            <w:r>
              <w:rPr>
                <w:rFonts w:ascii="Arial" w:hAnsi="Arial" w:cs="Arial"/>
                <w:sz w:val="24"/>
                <w:szCs w:val="24"/>
              </w:rPr>
              <w:t>Scheme assessment</w:t>
            </w:r>
          </w:p>
        </w:tc>
        <w:tc>
          <w:tcPr>
            <w:tcW w:w="7229" w:type="dxa"/>
          </w:tcPr>
          <w:p w14:paraId="0FEEE380" w14:textId="46CDF628" w:rsidR="00046EC7" w:rsidRPr="00046EC7" w:rsidRDefault="00046EC7" w:rsidP="00046EC7">
            <w:pPr>
              <w:rPr>
                <w:rFonts w:ascii="Arial" w:eastAsia="Aptos" w:hAnsi="Arial" w:cs="Arial"/>
                <w:sz w:val="24"/>
                <w:szCs w:val="24"/>
              </w:rPr>
            </w:pPr>
            <w:hyperlink w:anchor="_Why_were_priority" w:history="1">
              <w:r w:rsidRPr="00046EC7">
                <w:rPr>
                  <w:rStyle w:val="Hyperlink"/>
                  <w:rFonts w:ascii="Arial" w:eastAsia="Aptos" w:hAnsi="Arial" w:cs="Arial"/>
                  <w:sz w:val="24"/>
                  <w:szCs w:val="24"/>
                </w:rPr>
                <w:t>Why were priority group applicants not successful if priority was promised?</w:t>
              </w:r>
            </w:hyperlink>
          </w:p>
        </w:tc>
      </w:tr>
      <w:tr w:rsidR="00046EC7" w:rsidRPr="00691301" w14:paraId="1CFA3FB8" w14:textId="77777777" w:rsidTr="007F0EFD">
        <w:tc>
          <w:tcPr>
            <w:tcW w:w="1844" w:type="dxa"/>
          </w:tcPr>
          <w:p w14:paraId="0908758D" w14:textId="20563D76" w:rsidR="00046EC7" w:rsidRPr="007613B0" w:rsidRDefault="00046EC7" w:rsidP="00046EC7">
            <w:pPr>
              <w:pStyle w:val="ListParagraph"/>
              <w:ind w:left="0"/>
              <w:rPr>
                <w:rFonts w:ascii="Arial" w:hAnsi="Arial" w:cs="Arial"/>
                <w:sz w:val="24"/>
                <w:szCs w:val="24"/>
              </w:rPr>
            </w:pPr>
            <w:r>
              <w:rPr>
                <w:rFonts w:ascii="Arial" w:hAnsi="Arial" w:cs="Arial"/>
                <w:sz w:val="24"/>
                <w:szCs w:val="24"/>
              </w:rPr>
              <w:t>19 December 2025</w:t>
            </w:r>
          </w:p>
        </w:tc>
        <w:tc>
          <w:tcPr>
            <w:tcW w:w="2126" w:type="dxa"/>
          </w:tcPr>
          <w:p w14:paraId="24925DB8" w14:textId="6CBFEC43" w:rsidR="00046EC7" w:rsidRPr="007613B0" w:rsidRDefault="00046EC7" w:rsidP="00046EC7">
            <w:pPr>
              <w:pStyle w:val="ListParagraph"/>
              <w:ind w:left="0"/>
              <w:rPr>
                <w:rFonts w:ascii="Arial" w:hAnsi="Arial" w:cs="Arial"/>
                <w:sz w:val="24"/>
                <w:szCs w:val="24"/>
              </w:rPr>
            </w:pPr>
            <w:r>
              <w:rPr>
                <w:rFonts w:ascii="Arial" w:hAnsi="Arial" w:cs="Arial"/>
                <w:sz w:val="24"/>
                <w:szCs w:val="24"/>
              </w:rPr>
              <w:t>Scheme assessment</w:t>
            </w:r>
          </w:p>
        </w:tc>
        <w:tc>
          <w:tcPr>
            <w:tcW w:w="7229" w:type="dxa"/>
          </w:tcPr>
          <w:p w14:paraId="1E2217DD" w14:textId="63BCD423" w:rsidR="00046EC7" w:rsidRPr="00046EC7" w:rsidRDefault="00046EC7" w:rsidP="00046EC7">
            <w:pPr>
              <w:rPr>
                <w:rFonts w:ascii="Arial" w:eastAsia="Aptos" w:hAnsi="Arial" w:cs="Arial"/>
                <w:sz w:val="24"/>
                <w:szCs w:val="24"/>
              </w:rPr>
            </w:pPr>
            <w:hyperlink w:anchor="_Why_are_applicants" w:history="1">
              <w:r w:rsidRPr="00046EC7">
                <w:rPr>
                  <w:rStyle w:val="Hyperlink"/>
                  <w:rFonts w:ascii="Arial" w:eastAsia="Aptos" w:hAnsi="Arial" w:cs="Arial"/>
                  <w:sz w:val="24"/>
                  <w:szCs w:val="24"/>
                </w:rPr>
                <w:t>Why are applicants not provided with detailed, application specific feedback?</w:t>
              </w:r>
            </w:hyperlink>
          </w:p>
        </w:tc>
      </w:tr>
      <w:tr w:rsidR="00046EC7" w:rsidRPr="00691301" w14:paraId="3C903C26" w14:textId="77777777" w:rsidTr="007F0EFD">
        <w:tc>
          <w:tcPr>
            <w:tcW w:w="1844" w:type="dxa"/>
          </w:tcPr>
          <w:p w14:paraId="3F6A2754" w14:textId="2780A3EC" w:rsidR="00046EC7" w:rsidRPr="007613B0" w:rsidRDefault="00046EC7" w:rsidP="00046EC7">
            <w:pPr>
              <w:pStyle w:val="ListParagraph"/>
              <w:ind w:left="0"/>
              <w:rPr>
                <w:rFonts w:ascii="Arial" w:hAnsi="Arial" w:cs="Arial"/>
                <w:sz w:val="24"/>
                <w:szCs w:val="24"/>
              </w:rPr>
            </w:pPr>
            <w:r>
              <w:rPr>
                <w:rFonts w:ascii="Arial" w:hAnsi="Arial" w:cs="Arial"/>
                <w:sz w:val="24"/>
                <w:szCs w:val="24"/>
              </w:rPr>
              <w:t>19 December 2025</w:t>
            </w:r>
          </w:p>
        </w:tc>
        <w:tc>
          <w:tcPr>
            <w:tcW w:w="2126" w:type="dxa"/>
          </w:tcPr>
          <w:p w14:paraId="667398BB" w14:textId="19D7B29D" w:rsidR="00046EC7" w:rsidRPr="007613B0" w:rsidRDefault="00046EC7" w:rsidP="00046EC7">
            <w:pPr>
              <w:pStyle w:val="ListParagraph"/>
              <w:ind w:left="0"/>
              <w:rPr>
                <w:rFonts w:ascii="Arial" w:hAnsi="Arial" w:cs="Arial"/>
                <w:sz w:val="24"/>
                <w:szCs w:val="24"/>
              </w:rPr>
            </w:pPr>
            <w:r>
              <w:rPr>
                <w:rFonts w:ascii="Arial" w:hAnsi="Arial" w:cs="Arial"/>
                <w:sz w:val="24"/>
                <w:szCs w:val="24"/>
              </w:rPr>
              <w:t>Scheme assessment</w:t>
            </w:r>
          </w:p>
        </w:tc>
        <w:tc>
          <w:tcPr>
            <w:tcW w:w="7229" w:type="dxa"/>
          </w:tcPr>
          <w:p w14:paraId="7BB72841" w14:textId="70868ABC" w:rsidR="00046EC7" w:rsidRPr="00046EC7" w:rsidRDefault="00046EC7" w:rsidP="00046EC7">
            <w:pPr>
              <w:rPr>
                <w:rFonts w:ascii="Arial" w:hAnsi="Arial" w:cs="Arial"/>
                <w:sz w:val="24"/>
                <w:szCs w:val="24"/>
              </w:rPr>
            </w:pPr>
            <w:hyperlink w:anchor="_Given_the_proportion" w:history="1">
              <w:r w:rsidRPr="00046EC7">
                <w:rPr>
                  <w:rStyle w:val="Hyperlink"/>
                  <w:rFonts w:ascii="Arial" w:hAnsi="Arial" w:cs="Arial"/>
                  <w:sz w:val="24"/>
                  <w:szCs w:val="24"/>
                </w:rPr>
                <w:t>Given the proportion of applications that did not pass eligibility or verification checks, was the application misleading?</w:t>
              </w:r>
            </w:hyperlink>
          </w:p>
        </w:tc>
      </w:tr>
      <w:tr w:rsidR="00046EC7" w:rsidRPr="00691301" w14:paraId="08607F23" w14:textId="77777777" w:rsidTr="007F0EFD">
        <w:tc>
          <w:tcPr>
            <w:tcW w:w="1844" w:type="dxa"/>
          </w:tcPr>
          <w:p w14:paraId="0460656F" w14:textId="0D1D563A" w:rsidR="00046EC7" w:rsidRPr="007613B0" w:rsidRDefault="00046EC7" w:rsidP="00046EC7">
            <w:pPr>
              <w:pStyle w:val="ListParagraph"/>
              <w:ind w:left="0"/>
              <w:rPr>
                <w:rFonts w:ascii="Arial" w:hAnsi="Arial" w:cs="Arial"/>
                <w:sz w:val="24"/>
                <w:szCs w:val="24"/>
              </w:rPr>
            </w:pPr>
            <w:r>
              <w:rPr>
                <w:rFonts w:ascii="Arial" w:hAnsi="Arial" w:cs="Arial"/>
                <w:sz w:val="24"/>
                <w:szCs w:val="24"/>
              </w:rPr>
              <w:t>19 December 2025</w:t>
            </w:r>
          </w:p>
        </w:tc>
        <w:tc>
          <w:tcPr>
            <w:tcW w:w="2126" w:type="dxa"/>
          </w:tcPr>
          <w:p w14:paraId="01200ED2" w14:textId="02EBF6A6" w:rsidR="00046EC7" w:rsidRPr="007613B0" w:rsidRDefault="00046EC7" w:rsidP="00046EC7">
            <w:pPr>
              <w:pStyle w:val="ListParagraph"/>
              <w:ind w:left="0"/>
              <w:rPr>
                <w:rFonts w:ascii="Arial" w:hAnsi="Arial" w:cs="Arial"/>
                <w:sz w:val="24"/>
                <w:szCs w:val="24"/>
              </w:rPr>
            </w:pPr>
            <w:r>
              <w:rPr>
                <w:rFonts w:ascii="Arial" w:hAnsi="Arial" w:cs="Arial"/>
                <w:sz w:val="24"/>
                <w:szCs w:val="24"/>
              </w:rPr>
              <w:t>Scheme assessment</w:t>
            </w:r>
          </w:p>
        </w:tc>
        <w:tc>
          <w:tcPr>
            <w:tcW w:w="7229" w:type="dxa"/>
          </w:tcPr>
          <w:p w14:paraId="45E54A4E" w14:textId="17EF78EE" w:rsidR="00046EC7" w:rsidRPr="00046EC7" w:rsidRDefault="00046EC7" w:rsidP="00046EC7">
            <w:pPr>
              <w:rPr>
                <w:rFonts w:ascii="Arial" w:hAnsi="Arial" w:cs="Arial"/>
                <w:sz w:val="24"/>
                <w:szCs w:val="24"/>
              </w:rPr>
            </w:pPr>
            <w:hyperlink w:anchor="_Is_there_an" w:history="1">
              <w:r w:rsidRPr="00046EC7">
                <w:rPr>
                  <w:rStyle w:val="Hyperlink"/>
                  <w:rFonts w:ascii="Arial" w:hAnsi="Arial" w:cs="Arial"/>
                  <w:sz w:val="24"/>
                  <w:szCs w:val="24"/>
                </w:rPr>
                <w:t>Is there an appeal or review process for unsuccessful applicants?</w:t>
              </w:r>
            </w:hyperlink>
          </w:p>
        </w:tc>
      </w:tr>
      <w:tr w:rsidR="00046EC7" w:rsidRPr="00691301" w14:paraId="1C4661B0" w14:textId="77777777" w:rsidTr="007F0EFD">
        <w:tc>
          <w:tcPr>
            <w:tcW w:w="1844" w:type="dxa"/>
          </w:tcPr>
          <w:p w14:paraId="78FA16C3" w14:textId="3981991B" w:rsidR="00046EC7" w:rsidRPr="007613B0" w:rsidRDefault="00046EC7" w:rsidP="00046EC7">
            <w:pPr>
              <w:pStyle w:val="ListParagraph"/>
              <w:ind w:left="0"/>
              <w:rPr>
                <w:rFonts w:ascii="Arial" w:hAnsi="Arial" w:cs="Arial"/>
                <w:sz w:val="24"/>
                <w:szCs w:val="24"/>
              </w:rPr>
            </w:pPr>
            <w:r>
              <w:rPr>
                <w:rFonts w:ascii="Arial" w:hAnsi="Arial" w:cs="Arial"/>
                <w:sz w:val="24"/>
                <w:szCs w:val="24"/>
              </w:rPr>
              <w:t>19 December 2025</w:t>
            </w:r>
          </w:p>
        </w:tc>
        <w:tc>
          <w:tcPr>
            <w:tcW w:w="2126" w:type="dxa"/>
          </w:tcPr>
          <w:p w14:paraId="2D4827C2" w14:textId="3161E7F7" w:rsidR="00046EC7" w:rsidRPr="007613B0" w:rsidRDefault="00046EC7" w:rsidP="00046EC7">
            <w:pPr>
              <w:pStyle w:val="ListParagraph"/>
              <w:ind w:left="0"/>
              <w:rPr>
                <w:rFonts w:ascii="Arial" w:hAnsi="Arial" w:cs="Arial"/>
                <w:sz w:val="24"/>
                <w:szCs w:val="24"/>
              </w:rPr>
            </w:pPr>
            <w:r>
              <w:rPr>
                <w:rFonts w:ascii="Arial" w:hAnsi="Arial" w:cs="Arial"/>
                <w:sz w:val="24"/>
                <w:szCs w:val="24"/>
              </w:rPr>
              <w:t>Scheme assessment</w:t>
            </w:r>
          </w:p>
        </w:tc>
        <w:tc>
          <w:tcPr>
            <w:tcW w:w="7229" w:type="dxa"/>
          </w:tcPr>
          <w:p w14:paraId="442A0D20" w14:textId="0F6420DD" w:rsidR="00046EC7" w:rsidRPr="00046EC7" w:rsidRDefault="00046EC7" w:rsidP="00046EC7">
            <w:pPr>
              <w:rPr>
                <w:rFonts w:ascii="Arial" w:hAnsi="Arial" w:cs="Arial"/>
                <w:sz w:val="24"/>
                <w:szCs w:val="24"/>
              </w:rPr>
            </w:pPr>
            <w:hyperlink w:anchor="_Why_were_some" w:history="1">
              <w:r w:rsidRPr="00046EC7">
                <w:rPr>
                  <w:rStyle w:val="Hyperlink"/>
                  <w:rFonts w:ascii="Arial" w:hAnsi="Arial" w:cs="Arial"/>
                  <w:sz w:val="24"/>
                  <w:szCs w:val="24"/>
                </w:rPr>
                <w:t>Why were some applicants contacted during the application window?</w:t>
              </w:r>
            </w:hyperlink>
          </w:p>
        </w:tc>
      </w:tr>
      <w:tr w:rsidR="00046EC7" w:rsidRPr="00691301" w14:paraId="48FEB1DC" w14:textId="77777777" w:rsidTr="007F0EFD">
        <w:tc>
          <w:tcPr>
            <w:tcW w:w="1844" w:type="dxa"/>
          </w:tcPr>
          <w:p w14:paraId="552D7BB7" w14:textId="3BDB76D4" w:rsidR="00046EC7" w:rsidRPr="007613B0" w:rsidRDefault="00046EC7" w:rsidP="00046EC7">
            <w:pPr>
              <w:pStyle w:val="ListParagraph"/>
              <w:ind w:left="0"/>
              <w:rPr>
                <w:rFonts w:ascii="Arial" w:hAnsi="Arial" w:cs="Arial"/>
                <w:sz w:val="24"/>
                <w:szCs w:val="24"/>
              </w:rPr>
            </w:pPr>
            <w:r>
              <w:rPr>
                <w:rFonts w:ascii="Arial" w:hAnsi="Arial" w:cs="Arial"/>
                <w:sz w:val="24"/>
                <w:szCs w:val="24"/>
              </w:rPr>
              <w:t>19 December 2025</w:t>
            </w:r>
          </w:p>
        </w:tc>
        <w:tc>
          <w:tcPr>
            <w:tcW w:w="2126" w:type="dxa"/>
          </w:tcPr>
          <w:p w14:paraId="4CF00A26" w14:textId="140CC846" w:rsidR="00046EC7" w:rsidRPr="007613B0" w:rsidRDefault="00046EC7" w:rsidP="00046EC7">
            <w:pPr>
              <w:pStyle w:val="ListParagraph"/>
              <w:ind w:left="0"/>
              <w:rPr>
                <w:rFonts w:ascii="Arial" w:hAnsi="Arial" w:cs="Arial"/>
                <w:sz w:val="24"/>
                <w:szCs w:val="24"/>
              </w:rPr>
            </w:pPr>
            <w:r>
              <w:rPr>
                <w:rFonts w:ascii="Arial" w:hAnsi="Arial" w:cs="Arial"/>
                <w:sz w:val="24"/>
                <w:szCs w:val="24"/>
              </w:rPr>
              <w:t>Scheme assessment</w:t>
            </w:r>
          </w:p>
        </w:tc>
        <w:tc>
          <w:tcPr>
            <w:tcW w:w="7229" w:type="dxa"/>
          </w:tcPr>
          <w:p w14:paraId="2FC23882" w14:textId="703822C2" w:rsidR="00046EC7" w:rsidRPr="00046EC7" w:rsidRDefault="00046EC7" w:rsidP="00046EC7">
            <w:pPr>
              <w:rPr>
                <w:rFonts w:ascii="Arial" w:hAnsi="Arial" w:cs="Arial"/>
                <w:sz w:val="24"/>
                <w:szCs w:val="24"/>
              </w:rPr>
            </w:pPr>
            <w:hyperlink w:anchor="_Why_did_some" w:history="1">
              <w:r w:rsidRPr="00046EC7">
                <w:rPr>
                  <w:rStyle w:val="Hyperlink"/>
                  <w:rFonts w:ascii="Arial" w:hAnsi="Arial" w:cs="Arial"/>
                  <w:sz w:val="24"/>
                  <w:szCs w:val="24"/>
                </w:rPr>
                <w:t>Why did some applications not progress even where similar investments were funded elsewhere?</w:t>
              </w:r>
            </w:hyperlink>
          </w:p>
        </w:tc>
      </w:tr>
      <w:tr w:rsidR="00046EC7" w:rsidRPr="00691301" w14:paraId="1ABA2811" w14:textId="77777777" w:rsidTr="007F0EFD">
        <w:tc>
          <w:tcPr>
            <w:tcW w:w="1844" w:type="dxa"/>
          </w:tcPr>
          <w:p w14:paraId="6DFA2E91" w14:textId="6D6A6A92" w:rsidR="00046EC7" w:rsidRPr="007613B0" w:rsidRDefault="00046EC7" w:rsidP="00046EC7">
            <w:pPr>
              <w:pStyle w:val="ListParagraph"/>
              <w:ind w:left="0"/>
              <w:rPr>
                <w:rFonts w:ascii="Arial" w:hAnsi="Arial" w:cs="Arial"/>
                <w:sz w:val="24"/>
                <w:szCs w:val="24"/>
              </w:rPr>
            </w:pPr>
            <w:r>
              <w:rPr>
                <w:rFonts w:ascii="Arial" w:hAnsi="Arial" w:cs="Arial"/>
                <w:sz w:val="24"/>
                <w:szCs w:val="24"/>
              </w:rPr>
              <w:t>19 December 2025</w:t>
            </w:r>
          </w:p>
        </w:tc>
        <w:tc>
          <w:tcPr>
            <w:tcW w:w="2126" w:type="dxa"/>
          </w:tcPr>
          <w:p w14:paraId="31D9753A" w14:textId="496BF23B" w:rsidR="00046EC7" w:rsidRPr="007613B0" w:rsidRDefault="00046EC7" w:rsidP="00046EC7">
            <w:pPr>
              <w:pStyle w:val="ListParagraph"/>
              <w:ind w:left="0"/>
              <w:rPr>
                <w:rFonts w:ascii="Arial" w:hAnsi="Arial" w:cs="Arial"/>
                <w:sz w:val="24"/>
                <w:szCs w:val="24"/>
              </w:rPr>
            </w:pPr>
            <w:r>
              <w:rPr>
                <w:rFonts w:ascii="Arial" w:hAnsi="Arial" w:cs="Arial"/>
                <w:sz w:val="24"/>
                <w:szCs w:val="24"/>
              </w:rPr>
              <w:t>Scheme assessment</w:t>
            </w:r>
          </w:p>
        </w:tc>
        <w:tc>
          <w:tcPr>
            <w:tcW w:w="7229" w:type="dxa"/>
          </w:tcPr>
          <w:p w14:paraId="7E72F1FB" w14:textId="24AF03D4" w:rsidR="00046EC7" w:rsidRPr="00046EC7" w:rsidRDefault="00046EC7" w:rsidP="00046EC7">
            <w:pPr>
              <w:rPr>
                <w:rFonts w:ascii="Arial" w:hAnsi="Arial" w:cs="Arial"/>
                <w:sz w:val="24"/>
                <w:szCs w:val="24"/>
              </w:rPr>
            </w:pPr>
            <w:hyperlink w:anchor="_Did_farm/croft_location" w:history="1">
              <w:r w:rsidRPr="00046EC7">
                <w:rPr>
                  <w:rStyle w:val="Hyperlink"/>
                  <w:rFonts w:ascii="Arial" w:hAnsi="Arial" w:cs="Arial"/>
                  <w:sz w:val="24"/>
                  <w:szCs w:val="24"/>
                </w:rPr>
                <w:t>Did farm/croft location influence funding decisions?</w:t>
              </w:r>
            </w:hyperlink>
          </w:p>
        </w:tc>
      </w:tr>
      <w:tr w:rsidR="00046EC7" w:rsidRPr="00691301" w14:paraId="51CA69E6" w14:textId="77777777" w:rsidTr="007F0EFD">
        <w:tc>
          <w:tcPr>
            <w:tcW w:w="1844" w:type="dxa"/>
          </w:tcPr>
          <w:p w14:paraId="729FCDA5" w14:textId="26874ECA" w:rsidR="00046EC7" w:rsidRPr="007613B0" w:rsidRDefault="00046EC7" w:rsidP="00046EC7">
            <w:pPr>
              <w:pStyle w:val="ListParagraph"/>
              <w:ind w:left="0"/>
              <w:rPr>
                <w:rFonts w:ascii="Arial" w:hAnsi="Arial" w:cs="Arial"/>
                <w:sz w:val="24"/>
                <w:szCs w:val="24"/>
              </w:rPr>
            </w:pPr>
            <w:r>
              <w:rPr>
                <w:rFonts w:ascii="Arial" w:hAnsi="Arial" w:cs="Arial"/>
                <w:sz w:val="24"/>
                <w:szCs w:val="24"/>
              </w:rPr>
              <w:t>19 December 2025</w:t>
            </w:r>
          </w:p>
        </w:tc>
        <w:tc>
          <w:tcPr>
            <w:tcW w:w="2126" w:type="dxa"/>
          </w:tcPr>
          <w:p w14:paraId="77A118FE" w14:textId="4D38A23E" w:rsidR="00046EC7" w:rsidRPr="007613B0" w:rsidRDefault="00046EC7" w:rsidP="00046EC7">
            <w:pPr>
              <w:pStyle w:val="ListParagraph"/>
              <w:ind w:left="0"/>
              <w:rPr>
                <w:rFonts w:ascii="Arial" w:hAnsi="Arial" w:cs="Arial"/>
                <w:sz w:val="24"/>
                <w:szCs w:val="24"/>
              </w:rPr>
            </w:pPr>
            <w:r>
              <w:rPr>
                <w:rFonts w:ascii="Arial" w:hAnsi="Arial" w:cs="Arial"/>
                <w:sz w:val="24"/>
                <w:szCs w:val="24"/>
              </w:rPr>
              <w:t>Scheme assessment</w:t>
            </w:r>
          </w:p>
        </w:tc>
        <w:tc>
          <w:tcPr>
            <w:tcW w:w="7229" w:type="dxa"/>
          </w:tcPr>
          <w:p w14:paraId="0D8B11AA" w14:textId="61B10092" w:rsidR="00046EC7" w:rsidRPr="00046EC7" w:rsidRDefault="00046EC7" w:rsidP="00046EC7">
            <w:pPr>
              <w:rPr>
                <w:rFonts w:ascii="Arial" w:hAnsi="Arial" w:cs="Arial"/>
                <w:sz w:val="24"/>
                <w:szCs w:val="24"/>
              </w:rPr>
            </w:pPr>
            <w:hyperlink w:anchor="_Who_can_applicants" w:history="1">
              <w:r w:rsidRPr="00046EC7">
                <w:rPr>
                  <w:rStyle w:val="Hyperlink"/>
                  <w:rFonts w:ascii="Arial" w:hAnsi="Arial" w:cs="Arial"/>
                  <w:sz w:val="24"/>
                  <w:szCs w:val="24"/>
                </w:rPr>
                <w:t>Who can applicants contact for further information?</w:t>
              </w:r>
            </w:hyperlink>
          </w:p>
          <w:p w14:paraId="7A48B165" w14:textId="77777777" w:rsidR="00046EC7" w:rsidRPr="00046EC7" w:rsidRDefault="00046EC7" w:rsidP="00046EC7"/>
        </w:tc>
      </w:tr>
      <w:tr w:rsidR="00046EC7" w:rsidRPr="00691301" w14:paraId="25477527" w14:textId="77777777" w:rsidTr="007F0EFD">
        <w:tc>
          <w:tcPr>
            <w:tcW w:w="1844" w:type="dxa"/>
          </w:tcPr>
          <w:p w14:paraId="042C3AA5" w14:textId="32C5F5D6" w:rsidR="00046EC7" w:rsidRPr="00691301" w:rsidRDefault="00046EC7" w:rsidP="00046EC7">
            <w:pPr>
              <w:pStyle w:val="ListParagraph"/>
              <w:ind w:left="0"/>
              <w:rPr>
                <w:rFonts w:ascii="Arial" w:hAnsi="Arial" w:cs="Arial"/>
                <w:sz w:val="24"/>
                <w:szCs w:val="24"/>
              </w:rPr>
            </w:pPr>
            <w:r w:rsidRPr="007613B0">
              <w:rPr>
                <w:rFonts w:ascii="Arial" w:hAnsi="Arial" w:cs="Arial"/>
                <w:sz w:val="24"/>
                <w:szCs w:val="24"/>
              </w:rPr>
              <w:t>07 August 2025</w:t>
            </w:r>
          </w:p>
        </w:tc>
        <w:tc>
          <w:tcPr>
            <w:tcW w:w="2126" w:type="dxa"/>
          </w:tcPr>
          <w:p w14:paraId="2FD27C7F" w14:textId="6F74EE27" w:rsidR="00046EC7" w:rsidRPr="00691301" w:rsidRDefault="00046EC7" w:rsidP="00046EC7">
            <w:pPr>
              <w:pStyle w:val="ListParagraph"/>
              <w:ind w:left="0"/>
              <w:rPr>
                <w:rFonts w:ascii="Arial" w:hAnsi="Arial" w:cs="Arial"/>
                <w:sz w:val="24"/>
                <w:szCs w:val="24"/>
              </w:rPr>
            </w:pPr>
            <w:r w:rsidRPr="007613B0">
              <w:rPr>
                <w:rFonts w:ascii="Arial" w:hAnsi="Arial" w:cs="Arial"/>
                <w:sz w:val="24"/>
                <w:szCs w:val="24"/>
              </w:rPr>
              <w:t>Scheme Eligibility</w:t>
            </w:r>
          </w:p>
        </w:tc>
        <w:tc>
          <w:tcPr>
            <w:tcW w:w="7229" w:type="dxa"/>
          </w:tcPr>
          <w:p w14:paraId="38FEE296" w14:textId="09F3846D" w:rsidR="00046EC7" w:rsidRPr="007613B0" w:rsidRDefault="00046EC7" w:rsidP="00046EC7">
            <w:pPr>
              <w:rPr>
                <w:rStyle w:val="Hyperlink"/>
                <w:rFonts w:ascii="Arial" w:eastAsiaTheme="minorEastAsia" w:hAnsi="Arial" w:cs="Arial"/>
                <w:sz w:val="24"/>
                <w:szCs w:val="24"/>
                <w:lang w:eastAsia="en-GB"/>
              </w:rPr>
            </w:pPr>
            <w:hyperlink w:anchor="_Are_wild_bird" w:history="1">
              <w:r w:rsidRPr="007613B0">
                <w:rPr>
                  <w:rStyle w:val="Hyperlink"/>
                  <w:rFonts w:ascii="Arial" w:eastAsiaTheme="minorEastAsia" w:hAnsi="Arial" w:cs="Arial"/>
                  <w:sz w:val="24"/>
                  <w:szCs w:val="24"/>
                  <w:lang w:eastAsia="en-GB"/>
                </w:rPr>
                <w:t>Are wild bird seed mixes eligible under the Future Farming Investment Scheme (FFIS)?</w:t>
              </w:r>
            </w:hyperlink>
          </w:p>
        </w:tc>
      </w:tr>
      <w:tr w:rsidR="00046EC7" w:rsidRPr="00691301" w14:paraId="6DD737EB" w14:textId="77777777" w:rsidTr="007F0EFD">
        <w:tc>
          <w:tcPr>
            <w:tcW w:w="1844" w:type="dxa"/>
          </w:tcPr>
          <w:p w14:paraId="6D66EBCD" w14:textId="1D9CC9F9" w:rsidR="00046EC7" w:rsidRDefault="00046EC7" w:rsidP="00046EC7">
            <w:pPr>
              <w:pStyle w:val="ListParagraph"/>
              <w:ind w:left="0"/>
              <w:rPr>
                <w:rFonts w:ascii="Arial" w:hAnsi="Arial" w:cs="Arial"/>
                <w:sz w:val="24"/>
                <w:szCs w:val="24"/>
              </w:rPr>
            </w:pPr>
            <w:r w:rsidRPr="00691301">
              <w:rPr>
                <w:rFonts w:ascii="Arial" w:hAnsi="Arial" w:cs="Arial"/>
                <w:sz w:val="24"/>
                <w:szCs w:val="24"/>
              </w:rPr>
              <w:t>07 August 2025</w:t>
            </w:r>
          </w:p>
        </w:tc>
        <w:tc>
          <w:tcPr>
            <w:tcW w:w="2126" w:type="dxa"/>
          </w:tcPr>
          <w:p w14:paraId="20711820" w14:textId="22FD1CF1" w:rsidR="00046EC7" w:rsidRDefault="00046EC7" w:rsidP="00046EC7">
            <w:pPr>
              <w:pStyle w:val="ListParagraph"/>
              <w:ind w:left="0"/>
              <w:rPr>
                <w:rFonts w:ascii="Arial" w:hAnsi="Arial" w:cs="Arial"/>
                <w:sz w:val="24"/>
                <w:szCs w:val="24"/>
              </w:rPr>
            </w:pPr>
            <w:r w:rsidRPr="00691301">
              <w:rPr>
                <w:rFonts w:ascii="Arial" w:hAnsi="Arial" w:cs="Arial"/>
                <w:sz w:val="24"/>
                <w:szCs w:val="24"/>
              </w:rPr>
              <w:t>Scheme Eligibility</w:t>
            </w:r>
          </w:p>
        </w:tc>
        <w:tc>
          <w:tcPr>
            <w:tcW w:w="7229" w:type="dxa"/>
          </w:tcPr>
          <w:p w14:paraId="2DB758D2" w14:textId="2FAD5E8A" w:rsidR="00046EC7" w:rsidRPr="005F729B" w:rsidRDefault="00046EC7" w:rsidP="00046EC7">
            <w:pPr>
              <w:rPr>
                <w:rStyle w:val="Hyperlink"/>
                <w:rFonts w:ascii="Arial" w:hAnsi="Arial" w:cs="Arial"/>
                <w:sz w:val="24"/>
                <w:szCs w:val="24"/>
              </w:rPr>
            </w:pPr>
            <w:hyperlink w:anchor="_How_will_you" w:history="1">
              <w:r w:rsidRPr="00691301">
                <w:rPr>
                  <w:rStyle w:val="Hyperlink"/>
                  <w:rFonts w:ascii="Arial" w:eastAsiaTheme="minorEastAsia" w:hAnsi="Arial" w:cs="Arial"/>
                  <w:sz w:val="24"/>
                  <w:szCs w:val="24"/>
                  <w:lang w:eastAsia="en-GB"/>
                </w:rPr>
                <w:t xml:space="preserve">How will you </w:t>
              </w:r>
              <w:r>
                <w:rPr>
                  <w:rStyle w:val="Hyperlink"/>
                  <w:rFonts w:ascii="Arial" w:eastAsiaTheme="minorEastAsia" w:hAnsi="Arial" w:cs="Arial"/>
                  <w:sz w:val="24"/>
                  <w:szCs w:val="24"/>
                  <w:lang w:eastAsia="en-GB"/>
                </w:rPr>
                <w:t>v</w:t>
              </w:r>
              <w:r>
                <w:rPr>
                  <w:rStyle w:val="Hyperlink"/>
                  <w:rFonts w:ascii="Arial" w:hAnsi="Arial" w:cs="Arial"/>
                  <w:sz w:val="24"/>
                  <w:szCs w:val="24"/>
                </w:rPr>
                <w:t>erify</w:t>
              </w:r>
              <w:r>
                <w:rPr>
                  <w:rStyle w:val="Hyperlink"/>
                  <w:rFonts w:ascii="Arial" w:eastAsiaTheme="minorEastAsia" w:hAnsi="Arial" w:cs="Arial"/>
                  <w:sz w:val="24"/>
                  <w:szCs w:val="24"/>
                  <w:lang w:eastAsia="en-GB"/>
                </w:rPr>
                <w:t xml:space="preserve"> if someone q</w:t>
              </w:r>
              <w:r>
                <w:rPr>
                  <w:rStyle w:val="Hyperlink"/>
                  <w:rFonts w:ascii="Arial" w:hAnsi="Arial" w:cs="Arial"/>
                  <w:sz w:val="24"/>
                  <w:szCs w:val="24"/>
                </w:rPr>
                <w:t>ualifies as</w:t>
              </w:r>
              <w:r>
                <w:rPr>
                  <w:rStyle w:val="Hyperlink"/>
                  <w:rFonts w:ascii="Arial" w:eastAsiaTheme="minorEastAsia" w:hAnsi="Arial" w:cs="Arial"/>
                  <w:sz w:val="24"/>
                  <w:szCs w:val="24"/>
                  <w:lang w:eastAsia="en-GB"/>
                </w:rPr>
                <w:t xml:space="preserve"> a</w:t>
              </w:r>
              <w:r w:rsidRPr="00691301">
                <w:rPr>
                  <w:rStyle w:val="Hyperlink"/>
                  <w:rFonts w:ascii="Arial" w:hAnsi="Arial" w:cs="Arial"/>
                  <w:sz w:val="24"/>
                  <w:szCs w:val="24"/>
                </w:rPr>
                <w:t xml:space="preserve"> Young Farmer</w:t>
              </w:r>
              <w:r>
                <w:rPr>
                  <w:rStyle w:val="Hyperlink"/>
                  <w:rFonts w:ascii="Arial" w:hAnsi="Arial" w:cs="Arial"/>
                  <w:sz w:val="24"/>
                  <w:szCs w:val="24"/>
                </w:rPr>
                <w:t xml:space="preserve"> or </w:t>
              </w:r>
              <w:r w:rsidRPr="00691301">
                <w:rPr>
                  <w:rStyle w:val="Hyperlink"/>
                  <w:rFonts w:ascii="Arial" w:hAnsi="Arial" w:cs="Arial"/>
                  <w:sz w:val="24"/>
                  <w:szCs w:val="24"/>
                </w:rPr>
                <w:t>Crofter?</w:t>
              </w:r>
            </w:hyperlink>
          </w:p>
        </w:tc>
      </w:tr>
      <w:tr w:rsidR="00046EC7" w:rsidRPr="007F0EFD" w14:paraId="0D89203F" w14:textId="77777777" w:rsidTr="007F0EFD">
        <w:tc>
          <w:tcPr>
            <w:tcW w:w="1844" w:type="dxa"/>
          </w:tcPr>
          <w:p w14:paraId="0E3B9499" w14:textId="0F0FFB89" w:rsidR="00046EC7" w:rsidRDefault="00046EC7" w:rsidP="00046EC7">
            <w:pPr>
              <w:pStyle w:val="ListParagraph"/>
              <w:ind w:left="0"/>
              <w:rPr>
                <w:rFonts w:ascii="Arial" w:hAnsi="Arial" w:cs="Arial"/>
                <w:sz w:val="24"/>
                <w:szCs w:val="24"/>
              </w:rPr>
            </w:pPr>
            <w:r>
              <w:rPr>
                <w:rFonts w:ascii="Arial" w:hAnsi="Arial" w:cs="Arial"/>
                <w:sz w:val="24"/>
                <w:szCs w:val="24"/>
              </w:rPr>
              <w:t>07 August 2025</w:t>
            </w:r>
          </w:p>
        </w:tc>
        <w:tc>
          <w:tcPr>
            <w:tcW w:w="2126" w:type="dxa"/>
          </w:tcPr>
          <w:p w14:paraId="1EC05D1E" w14:textId="7EE7BA50" w:rsidR="00046EC7" w:rsidRPr="005F145E" w:rsidRDefault="00046EC7" w:rsidP="00046EC7">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54C10FD4" w14:textId="7D27C281" w:rsidR="00046EC7" w:rsidRPr="006340CB" w:rsidRDefault="00046EC7" w:rsidP="00046EC7">
            <w:pPr>
              <w:rPr>
                <w:rStyle w:val="Hyperlink"/>
                <w:rFonts w:ascii="Arial" w:hAnsi="Arial" w:cs="Arial"/>
                <w:sz w:val="24"/>
                <w:szCs w:val="24"/>
              </w:rPr>
            </w:pPr>
            <w:r w:rsidRPr="005F729B">
              <w:rPr>
                <w:rStyle w:val="Hyperlink"/>
                <w:rFonts w:ascii="Arial" w:hAnsi="Arial" w:cs="Arial"/>
                <w:sz w:val="24"/>
                <w:szCs w:val="24"/>
              </w:rPr>
              <w:t>If applying for hedge planting, can you apply for stock proof fencing on both sides of the hedge?</w:t>
            </w:r>
          </w:p>
        </w:tc>
      </w:tr>
      <w:tr w:rsidR="00046EC7" w:rsidRPr="007F0EFD" w14:paraId="6916E1E3" w14:textId="77777777" w:rsidTr="007F0EFD">
        <w:tc>
          <w:tcPr>
            <w:tcW w:w="1844" w:type="dxa"/>
          </w:tcPr>
          <w:p w14:paraId="349B3384" w14:textId="5E64A797" w:rsidR="00046EC7" w:rsidRDefault="00046EC7" w:rsidP="00046EC7">
            <w:pPr>
              <w:pStyle w:val="ListParagraph"/>
              <w:ind w:left="0"/>
              <w:rPr>
                <w:rFonts w:ascii="Arial" w:hAnsi="Arial" w:cs="Arial"/>
                <w:sz w:val="24"/>
                <w:szCs w:val="24"/>
              </w:rPr>
            </w:pPr>
            <w:r>
              <w:rPr>
                <w:rFonts w:ascii="Arial" w:hAnsi="Arial" w:cs="Arial"/>
                <w:sz w:val="24"/>
                <w:szCs w:val="24"/>
              </w:rPr>
              <w:t>07 August 2025</w:t>
            </w:r>
          </w:p>
        </w:tc>
        <w:tc>
          <w:tcPr>
            <w:tcW w:w="2126" w:type="dxa"/>
          </w:tcPr>
          <w:p w14:paraId="41140FB1" w14:textId="44897A0A" w:rsidR="00046EC7" w:rsidRDefault="00046EC7" w:rsidP="00046EC7">
            <w:pPr>
              <w:pStyle w:val="ListParagraph"/>
              <w:ind w:left="0"/>
              <w:rPr>
                <w:rFonts w:ascii="Arial" w:hAnsi="Arial" w:cs="Arial"/>
                <w:sz w:val="24"/>
                <w:szCs w:val="24"/>
              </w:rPr>
            </w:pPr>
            <w:r w:rsidRPr="005F145E">
              <w:rPr>
                <w:rFonts w:ascii="Arial" w:hAnsi="Arial" w:cs="Arial"/>
                <w:sz w:val="24"/>
                <w:szCs w:val="24"/>
              </w:rPr>
              <w:t>Applying for an FFIS grant</w:t>
            </w:r>
          </w:p>
        </w:tc>
        <w:tc>
          <w:tcPr>
            <w:tcW w:w="7229" w:type="dxa"/>
          </w:tcPr>
          <w:p w14:paraId="4386CC29" w14:textId="36BFDADA" w:rsidR="00046EC7" w:rsidRPr="006340CB" w:rsidRDefault="00046EC7" w:rsidP="00046EC7">
            <w:pPr>
              <w:rPr>
                <w:rStyle w:val="Hyperlink"/>
                <w:rFonts w:ascii="Arial" w:eastAsiaTheme="minorEastAsia" w:hAnsi="Arial" w:cs="Arial"/>
                <w:sz w:val="24"/>
                <w:szCs w:val="24"/>
                <w:lang w:eastAsia="en-GB"/>
              </w:rPr>
            </w:pPr>
            <w:hyperlink w:anchor="_What_details_do" w:history="1">
              <w:r w:rsidRPr="00573931">
                <w:rPr>
                  <w:rStyle w:val="Hyperlink"/>
                  <w:rFonts w:ascii="Arial" w:eastAsiaTheme="minorEastAsia" w:hAnsi="Arial" w:cs="Arial"/>
                  <w:sz w:val="24"/>
                  <w:szCs w:val="24"/>
                  <w:lang w:eastAsia="en-GB"/>
                </w:rPr>
                <w:t>What details do I need to include in my application?</w:t>
              </w:r>
            </w:hyperlink>
          </w:p>
          <w:p w14:paraId="39AAD0BE" w14:textId="77777777" w:rsidR="00046EC7" w:rsidRPr="006340CB" w:rsidRDefault="00046EC7" w:rsidP="00046EC7">
            <w:pPr>
              <w:rPr>
                <w:rStyle w:val="Hyperlink"/>
                <w:rFonts w:ascii="Arial" w:eastAsiaTheme="minorEastAsia" w:hAnsi="Arial" w:cs="Arial"/>
                <w:sz w:val="24"/>
                <w:szCs w:val="24"/>
                <w:lang w:eastAsia="en-GB"/>
              </w:rPr>
            </w:pPr>
          </w:p>
        </w:tc>
      </w:tr>
      <w:tr w:rsidR="00046EC7" w:rsidRPr="007F0EFD" w14:paraId="270C2BD2" w14:textId="77777777" w:rsidTr="007F0EFD">
        <w:tc>
          <w:tcPr>
            <w:tcW w:w="1844" w:type="dxa"/>
          </w:tcPr>
          <w:p w14:paraId="79427443" w14:textId="70251D03" w:rsidR="00046EC7" w:rsidRDefault="00046EC7" w:rsidP="00046EC7">
            <w:pPr>
              <w:pStyle w:val="ListParagraph"/>
              <w:ind w:left="0"/>
              <w:rPr>
                <w:rFonts w:ascii="Arial" w:hAnsi="Arial" w:cs="Arial"/>
                <w:sz w:val="24"/>
                <w:szCs w:val="24"/>
              </w:rPr>
            </w:pPr>
            <w:r>
              <w:rPr>
                <w:rFonts w:ascii="Arial" w:hAnsi="Arial" w:cs="Arial"/>
                <w:sz w:val="24"/>
                <w:szCs w:val="24"/>
              </w:rPr>
              <w:t>07 August 2025</w:t>
            </w:r>
          </w:p>
        </w:tc>
        <w:tc>
          <w:tcPr>
            <w:tcW w:w="2126" w:type="dxa"/>
          </w:tcPr>
          <w:p w14:paraId="057330A5" w14:textId="49EE4B05" w:rsidR="00046EC7" w:rsidRPr="003A0D6D" w:rsidRDefault="00046EC7" w:rsidP="00046EC7">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74F0A919" w14:textId="2266126D" w:rsidR="00046EC7" w:rsidRPr="00D84A16" w:rsidRDefault="00046EC7" w:rsidP="00046EC7">
            <w:pPr>
              <w:rPr>
                <w:rStyle w:val="Hyperlink"/>
                <w:rFonts w:ascii="Arial" w:eastAsiaTheme="minorEastAsia" w:hAnsi="Arial" w:cs="Arial"/>
                <w:sz w:val="24"/>
                <w:szCs w:val="24"/>
                <w:lang w:eastAsia="en-GB"/>
              </w:rPr>
            </w:pPr>
            <w:hyperlink w:anchor="_Are_Sheep_Stock" w:history="1">
              <w:r w:rsidRPr="00D84A16">
                <w:rPr>
                  <w:rStyle w:val="Hyperlink"/>
                  <w:rFonts w:ascii="Arial" w:eastAsiaTheme="minorEastAsia" w:hAnsi="Arial" w:cs="Arial"/>
                  <w:sz w:val="24"/>
                  <w:szCs w:val="24"/>
                  <w:lang w:eastAsia="en-GB"/>
                </w:rPr>
                <w:t>Are Sheep Stock Clubs eligible to apply for an FFIS grant?</w:t>
              </w:r>
            </w:hyperlink>
          </w:p>
          <w:p w14:paraId="2F1DD8A0" w14:textId="77777777" w:rsidR="00046EC7" w:rsidRDefault="00046EC7" w:rsidP="00046EC7"/>
        </w:tc>
      </w:tr>
      <w:tr w:rsidR="00046EC7" w:rsidRPr="007F0EFD" w14:paraId="18F941ED" w14:textId="77777777" w:rsidTr="007F0EFD">
        <w:tc>
          <w:tcPr>
            <w:tcW w:w="1844" w:type="dxa"/>
          </w:tcPr>
          <w:p w14:paraId="2DB6D729" w14:textId="2BAC54D8" w:rsidR="00046EC7" w:rsidRDefault="00046EC7" w:rsidP="00046EC7">
            <w:pPr>
              <w:pStyle w:val="ListParagraph"/>
              <w:ind w:left="0"/>
              <w:rPr>
                <w:rFonts w:ascii="Arial" w:hAnsi="Arial" w:cs="Arial"/>
                <w:sz w:val="24"/>
                <w:szCs w:val="24"/>
              </w:rPr>
            </w:pPr>
            <w:r>
              <w:rPr>
                <w:rFonts w:ascii="Arial" w:hAnsi="Arial" w:cs="Arial"/>
                <w:sz w:val="24"/>
                <w:szCs w:val="24"/>
              </w:rPr>
              <w:t>01 August 2025</w:t>
            </w:r>
          </w:p>
        </w:tc>
        <w:tc>
          <w:tcPr>
            <w:tcW w:w="2126" w:type="dxa"/>
          </w:tcPr>
          <w:p w14:paraId="5A690221" w14:textId="5422D209" w:rsidR="00046EC7" w:rsidRPr="003A0D6D" w:rsidRDefault="00046EC7" w:rsidP="00046EC7">
            <w:pPr>
              <w:pStyle w:val="ListParagraph"/>
              <w:ind w:left="0"/>
              <w:rPr>
                <w:rFonts w:ascii="Arial" w:hAnsi="Arial" w:cs="Arial"/>
                <w:sz w:val="24"/>
                <w:szCs w:val="24"/>
              </w:rPr>
            </w:pPr>
            <w:r w:rsidRPr="003A0D6D">
              <w:rPr>
                <w:rFonts w:ascii="Arial" w:hAnsi="Arial" w:cs="Arial"/>
                <w:sz w:val="24"/>
                <w:szCs w:val="24"/>
              </w:rPr>
              <w:t>Scheme Eligibility</w:t>
            </w:r>
          </w:p>
        </w:tc>
        <w:tc>
          <w:tcPr>
            <w:tcW w:w="7229" w:type="dxa"/>
          </w:tcPr>
          <w:p w14:paraId="09839BB6" w14:textId="6CDEC2F3" w:rsidR="00046EC7" w:rsidRPr="00F908A8" w:rsidRDefault="00046EC7" w:rsidP="00046EC7">
            <w:pPr>
              <w:rPr>
                <w:rFonts w:ascii="Arial" w:hAnsi="Arial" w:cs="Arial"/>
                <w:sz w:val="24"/>
                <w:szCs w:val="24"/>
              </w:rPr>
            </w:pPr>
            <w:hyperlink w:anchor="_I_rent_additional" w:history="1">
              <w:r w:rsidRPr="00F908A8">
                <w:rPr>
                  <w:rStyle w:val="Hyperlink"/>
                  <w:rFonts w:ascii="Arial" w:eastAsiaTheme="minorEastAsia" w:hAnsi="Arial" w:cs="Arial"/>
                  <w:sz w:val="24"/>
                  <w:szCs w:val="24"/>
                  <w:lang w:eastAsia="en-GB"/>
                </w:rPr>
                <w:t>Is there a minimum distance a new fence must be erected from a watercourse under the Future Farming Investment Scheme (FFIS)?</w:t>
              </w:r>
            </w:hyperlink>
          </w:p>
        </w:tc>
      </w:tr>
      <w:tr w:rsidR="00046EC7" w:rsidRPr="007F0EFD" w14:paraId="437379A6" w14:textId="77777777" w:rsidTr="007F0EFD">
        <w:tc>
          <w:tcPr>
            <w:tcW w:w="1844" w:type="dxa"/>
          </w:tcPr>
          <w:p w14:paraId="582DE86B" w14:textId="5E78F347" w:rsidR="00046EC7" w:rsidRPr="00F83DC2" w:rsidRDefault="00046EC7" w:rsidP="00046EC7">
            <w:pPr>
              <w:pStyle w:val="ListParagraph"/>
              <w:ind w:left="0"/>
              <w:rPr>
                <w:rFonts w:ascii="Arial" w:hAnsi="Arial" w:cs="Arial"/>
                <w:sz w:val="24"/>
                <w:szCs w:val="24"/>
              </w:rPr>
            </w:pPr>
            <w:r>
              <w:rPr>
                <w:rFonts w:ascii="Arial" w:hAnsi="Arial" w:cs="Arial"/>
                <w:sz w:val="24"/>
                <w:szCs w:val="24"/>
              </w:rPr>
              <w:t>23 July 2025</w:t>
            </w:r>
          </w:p>
        </w:tc>
        <w:tc>
          <w:tcPr>
            <w:tcW w:w="2126" w:type="dxa"/>
          </w:tcPr>
          <w:p w14:paraId="743A3054" w14:textId="027CAB4B" w:rsidR="00046EC7" w:rsidRPr="005F145E" w:rsidRDefault="00046EC7" w:rsidP="00046EC7">
            <w:pPr>
              <w:pStyle w:val="ListParagraph"/>
              <w:ind w:left="0"/>
              <w:rPr>
                <w:rFonts w:ascii="Arial" w:hAnsi="Arial" w:cs="Arial"/>
                <w:sz w:val="24"/>
                <w:szCs w:val="24"/>
              </w:rPr>
            </w:pPr>
            <w:r w:rsidRPr="003A0D6D">
              <w:rPr>
                <w:rFonts w:ascii="Arial" w:hAnsi="Arial" w:cs="Arial"/>
                <w:sz w:val="24"/>
                <w:szCs w:val="24"/>
              </w:rPr>
              <w:t>Scheme Eligibility</w:t>
            </w:r>
          </w:p>
        </w:tc>
        <w:tc>
          <w:tcPr>
            <w:tcW w:w="7229" w:type="dxa"/>
          </w:tcPr>
          <w:p w14:paraId="775CF016" w14:textId="517CE1CE" w:rsidR="00046EC7" w:rsidRDefault="00046EC7" w:rsidP="00046EC7">
            <w:hyperlink w:anchor="_I_rent_a" w:history="1">
              <w:r w:rsidRPr="00357E03">
                <w:rPr>
                  <w:rStyle w:val="Hyperlink"/>
                  <w:rFonts w:ascii="Arial" w:eastAsiaTheme="minorEastAsia" w:hAnsi="Arial" w:cs="Arial"/>
                  <w:sz w:val="24"/>
                  <w:szCs w:val="24"/>
                  <w:lang w:eastAsia="en-GB"/>
                </w:rPr>
                <w:t>I rent a shed that is not part of my holding to winter my cattle in. Can I apply for a grant to replace the feed barriers with self-locking ones?</w:t>
              </w:r>
            </w:hyperlink>
          </w:p>
        </w:tc>
      </w:tr>
      <w:tr w:rsidR="00046EC7" w:rsidRPr="007F0EFD" w14:paraId="1FA1CE3F" w14:textId="77777777" w:rsidTr="007F0EFD">
        <w:tc>
          <w:tcPr>
            <w:tcW w:w="1844" w:type="dxa"/>
          </w:tcPr>
          <w:p w14:paraId="4B1BE94B" w14:textId="307B9F09" w:rsidR="00046EC7" w:rsidRDefault="00046EC7" w:rsidP="00046EC7">
            <w:pPr>
              <w:pStyle w:val="ListParagraph"/>
              <w:ind w:left="0"/>
              <w:rPr>
                <w:rFonts w:ascii="Arial" w:hAnsi="Arial" w:cs="Arial"/>
                <w:sz w:val="24"/>
                <w:szCs w:val="24"/>
              </w:rPr>
            </w:pPr>
            <w:r w:rsidRPr="00F83DC2">
              <w:rPr>
                <w:rFonts w:ascii="Arial" w:hAnsi="Arial" w:cs="Arial"/>
                <w:sz w:val="24"/>
                <w:szCs w:val="24"/>
              </w:rPr>
              <w:t>23 July 2025</w:t>
            </w:r>
          </w:p>
        </w:tc>
        <w:tc>
          <w:tcPr>
            <w:tcW w:w="2126" w:type="dxa"/>
          </w:tcPr>
          <w:p w14:paraId="08D1C023" w14:textId="0D56E5A6" w:rsidR="00046EC7" w:rsidRPr="003A0D6D" w:rsidRDefault="00046EC7" w:rsidP="00046EC7">
            <w:pPr>
              <w:pStyle w:val="ListParagraph"/>
              <w:ind w:left="0"/>
              <w:rPr>
                <w:rFonts w:ascii="Arial" w:hAnsi="Arial" w:cs="Arial"/>
                <w:sz w:val="24"/>
                <w:szCs w:val="24"/>
              </w:rPr>
            </w:pPr>
            <w:r w:rsidRPr="005F145E">
              <w:rPr>
                <w:rFonts w:ascii="Arial" w:hAnsi="Arial" w:cs="Arial"/>
                <w:sz w:val="24"/>
                <w:szCs w:val="24"/>
              </w:rPr>
              <w:t>Applying for an FFIS grant</w:t>
            </w:r>
          </w:p>
        </w:tc>
        <w:tc>
          <w:tcPr>
            <w:tcW w:w="7229" w:type="dxa"/>
          </w:tcPr>
          <w:p w14:paraId="71C4A2AD" w14:textId="27C88444" w:rsidR="00046EC7" w:rsidRDefault="00046EC7" w:rsidP="00046EC7">
            <w:pPr>
              <w:rPr>
                <w:rStyle w:val="Hyperlink"/>
                <w:rFonts w:ascii="Arial" w:hAnsi="Arial" w:cs="Arial"/>
                <w:sz w:val="24"/>
                <w:szCs w:val="24"/>
              </w:rPr>
            </w:pPr>
            <w:hyperlink w:anchor="_I_want_to" w:history="1">
              <w:r w:rsidRPr="00F83DC2">
                <w:rPr>
                  <w:rStyle w:val="Hyperlink"/>
                  <w:rFonts w:ascii="Arial" w:eastAsiaTheme="minorEastAsia" w:hAnsi="Arial" w:cs="Arial"/>
                  <w:sz w:val="24"/>
                  <w:szCs w:val="24"/>
                  <w:lang w:eastAsia="en-GB"/>
                </w:rPr>
                <w:t>I want to apply for multiple items. Should I apply for these separately or combine them as a single item?</w:t>
              </w:r>
            </w:hyperlink>
          </w:p>
        </w:tc>
      </w:tr>
      <w:tr w:rsidR="00046EC7" w:rsidRPr="007F0EFD" w14:paraId="62C96900" w14:textId="77777777" w:rsidTr="007F0EFD">
        <w:tc>
          <w:tcPr>
            <w:tcW w:w="1844" w:type="dxa"/>
          </w:tcPr>
          <w:p w14:paraId="3A08321A" w14:textId="543F4F30" w:rsidR="00046EC7" w:rsidRPr="008D342A" w:rsidRDefault="00046EC7" w:rsidP="00046EC7">
            <w:pPr>
              <w:pStyle w:val="ListParagraph"/>
              <w:ind w:left="0"/>
              <w:rPr>
                <w:rFonts w:ascii="Arial" w:hAnsi="Arial" w:cs="Arial"/>
                <w:sz w:val="24"/>
                <w:szCs w:val="24"/>
              </w:rPr>
            </w:pPr>
            <w:r>
              <w:rPr>
                <w:rFonts w:ascii="Arial" w:hAnsi="Arial" w:cs="Arial"/>
                <w:sz w:val="24"/>
                <w:szCs w:val="24"/>
              </w:rPr>
              <w:lastRenderedPageBreak/>
              <w:t>23 July 2025</w:t>
            </w:r>
          </w:p>
        </w:tc>
        <w:tc>
          <w:tcPr>
            <w:tcW w:w="2126" w:type="dxa"/>
          </w:tcPr>
          <w:p w14:paraId="6776E5FC" w14:textId="530680F7" w:rsidR="00046EC7" w:rsidRPr="008D342A" w:rsidRDefault="00046EC7" w:rsidP="00046EC7">
            <w:pPr>
              <w:pStyle w:val="ListParagraph"/>
              <w:ind w:left="0"/>
              <w:rPr>
                <w:rFonts w:ascii="Arial" w:hAnsi="Arial" w:cs="Arial"/>
                <w:sz w:val="24"/>
                <w:szCs w:val="24"/>
              </w:rPr>
            </w:pPr>
            <w:r w:rsidRPr="003A0D6D">
              <w:rPr>
                <w:rFonts w:ascii="Arial" w:hAnsi="Arial" w:cs="Arial"/>
                <w:sz w:val="24"/>
                <w:szCs w:val="24"/>
              </w:rPr>
              <w:t>Scheme Eligibility</w:t>
            </w:r>
          </w:p>
        </w:tc>
        <w:tc>
          <w:tcPr>
            <w:tcW w:w="7229" w:type="dxa"/>
          </w:tcPr>
          <w:p w14:paraId="5761ECE1" w14:textId="1F47F0A5" w:rsidR="00046EC7" w:rsidRPr="003A0D6D" w:rsidRDefault="00046EC7" w:rsidP="00046EC7">
            <w:pPr>
              <w:rPr>
                <w:rStyle w:val="Hyperlink"/>
                <w:rFonts w:ascii="Arial" w:eastAsiaTheme="minorEastAsia" w:hAnsi="Arial" w:cs="Arial"/>
                <w:sz w:val="24"/>
                <w:szCs w:val="24"/>
                <w:lang w:eastAsia="en-GB"/>
              </w:rPr>
            </w:pPr>
            <w:hyperlink w:anchor="_I_rent_additional" w:history="1">
              <w:r w:rsidRPr="003A0D6D">
                <w:rPr>
                  <w:rStyle w:val="Hyperlink"/>
                  <w:rFonts w:ascii="Arial" w:eastAsiaTheme="minorEastAsia" w:hAnsi="Arial" w:cs="Arial"/>
                  <w:sz w:val="24"/>
                  <w:szCs w:val="24"/>
                  <w:lang w:eastAsia="en-GB"/>
                </w:rPr>
                <w:t>I submitted my application before the guidance was updated to include things like standard costs, maximum sizes, item requirements, and scheme objective definitions. Will my application still be accepted?</w:t>
              </w:r>
            </w:hyperlink>
          </w:p>
        </w:tc>
      </w:tr>
      <w:tr w:rsidR="00046EC7" w:rsidRPr="007F0EFD" w14:paraId="3945B602" w14:textId="77777777" w:rsidTr="007F0EFD">
        <w:tc>
          <w:tcPr>
            <w:tcW w:w="1844" w:type="dxa"/>
          </w:tcPr>
          <w:p w14:paraId="40E62072" w14:textId="410B1364" w:rsidR="00046EC7" w:rsidRPr="00155F2B" w:rsidRDefault="00046EC7" w:rsidP="00046EC7">
            <w:pPr>
              <w:pStyle w:val="ListParagraph"/>
              <w:ind w:left="0"/>
              <w:rPr>
                <w:rFonts w:ascii="Arial" w:hAnsi="Arial" w:cs="Arial"/>
                <w:sz w:val="24"/>
                <w:szCs w:val="24"/>
              </w:rPr>
            </w:pPr>
            <w:r w:rsidRPr="008D342A">
              <w:rPr>
                <w:rFonts w:ascii="Arial" w:hAnsi="Arial" w:cs="Arial"/>
                <w:sz w:val="24"/>
                <w:szCs w:val="24"/>
              </w:rPr>
              <w:t>17 July 2025</w:t>
            </w:r>
          </w:p>
        </w:tc>
        <w:tc>
          <w:tcPr>
            <w:tcW w:w="2126" w:type="dxa"/>
          </w:tcPr>
          <w:p w14:paraId="57777BFF" w14:textId="2C267EB3" w:rsidR="00046EC7" w:rsidRPr="00155F2B" w:rsidRDefault="00046EC7" w:rsidP="00046EC7">
            <w:pPr>
              <w:pStyle w:val="ListParagraph"/>
              <w:ind w:left="0"/>
              <w:rPr>
                <w:rFonts w:ascii="Arial" w:hAnsi="Arial" w:cs="Arial"/>
                <w:sz w:val="24"/>
                <w:szCs w:val="24"/>
              </w:rPr>
            </w:pPr>
            <w:r w:rsidRPr="008D342A">
              <w:rPr>
                <w:rFonts w:ascii="Arial" w:hAnsi="Arial" w:cs="Arial"/>
                <w:sz w:val="24"/>
                <w:szCs w:val="24"/>
              </w:rPr>
              <w:t xml:space="preserve">Background to FFIS </w:t>
            </w:r>
          </w:p>
        </w:tc>
        <w:tc>
          <w:tcPr>
            <w:tcW w:w="7229" w:type="dxa"/>
          </w:tcPr>
          <w:p w14:paraId="1DDCC386" w14:textId="45A83FD5" w:rsidR="00046EC7" w:rsidRDefault="00046EC7" w:rsidP="00046EC7">
            <w:pPr>
              <w:rPr>
                <w:rStyle w:val="Hyperlink"/>
                <w:rFonts w:ascii="Arial" w:hAnsi="Arial" w:cs="Arial"/>
                <w:sz w:val="24"/>
                <w:szCs w:val="24"/>
              </w:rPr>
            </w:pPr>
            <w:hyperlink r:id="rId9" w:anchor="_What_does_" w:history="1">
              <w:r w:rsidRPr="005A37AA">
                <w:rPr>
                  <w:rStyle w:val="Hyperlink"/>
                  <w:rFonts w:ascii="Arial" w:eastAsiaTheme="minorEastAsia" w:hAnsi="Arial" w:cs="Arial"/>
                  <w:sz w:val="24"/>
                  <w:szCs w:val="24"/>
                  <w:lang w:eastAsia="en-GB"/>
                </w:rPr>
                <w:t>What does “improving business efficiency” mean in terms of capital investment support through FFIS?</w:t>
              </w:r>
            </w:hyperlink>
          </w:p>
        </w:tc>
      </w:tr>
      <w:tr w:rsidR="00046EC7" w:rsidRPr="007F0EFD" w14:paraId="03D4EDE7" w14:textId="77777777" w:rsidTr="007F0EFD">
        <w:tc>
          <w:tcPr>
            <w:tcW w:w="1844" w:type="dxa"/>
          </w:tcPr>
          <w:p w14:paraId="42644BC2" w14:textId="60F3B2C0" w:rsidR="00046EC7" w:rsidRPr="00155F2B" w:rsidRDefault="00046EC7" w:rsidP="00046EC7">
            <w:pPr>
              <w:pStyle w:val="ListParagraph"/>
              <w:ind w:left="0"/>
              <w:rPr>
                <w:rFonts w:ascii="Arial" w:hAnsi="Arial" w:cs="Arial"/>
                <w:sz w:val="24"/>
                <w:szCs w:val="24"/>
              </w:rPr>
            </w:pPr>
            <w:r w:rsidRPr="008D342A">
              <w:rPr>
                <w:rFonts w:ascii="Arial" w:hAnsi="Arial" w:cs="Arial"/>
                <w:sz w:val="24"/>
                <w:szCs w:val="24"/>
              </w:rPr>
              <w:t>17 July 2025</w:t>
            </w:r>
          </w:p>
        </w:tc>
        <w:tc>
          <w:tcPr>
            <w:tcW w:w="2126" w:type="dxa"/>
          </w:tcPr>
          <w:p w14:paraId="1CBB33EF" w14:textId="5BD769E0" w:rsidR="00046EC7" w:rsidRPr="00155F2B" w:rsidRDefault="00046EC7" w:rsidP="00046EC7">
            <w:pPr>
              <w:pStyle w:val="ListParagraph"/>
              <w:ind w:left="0"/>
              <w:rPr>
                <w:rFonts w:ascii="Arial" w:hAnsi="Arial" w:cs="Arial"/>
                <w:sz w:val="24"/>
                <w:szCs w:val="24"/>
              </w:rPr>
            </w:pPr>
            <w:r w:rsidRPr="008D342A">
              <w:rPr>
                <w:rFonts w:ascii="Arial" w:hAnsi="Arial" w:cs="Arial"/>
                <w:sz w:val="24"/>
                <w:szCs w:val="24"/>
              </w:rPr>
              <w:t xml:space="preserve">Background to FFIS </w:t>
            </w:r>
          </w:p>
        </w:tc>
        <w:tc>
          <w:tcPr>
            <w:tcW w:w="7229" w:type="dxa"/>
          </w:tcPr>
          <w:p w14:paraId="54C42539" w14:textId="57B6A0E7" w:rsidR="00046EC7" w:rsidRDefault="00046EC7" w:rsidP="00046EC7">
            <w:pPr>
              <w:rPr>
                <w:rStyle w:val="Hyperlink"/>
                <w:rFonts w:ascii="Arial" w:hAnsi="Arial" w:cs="Arial"/>
                <w:sz w:val="24"/>
                <w:szCs w:val="24"/>
              </w:rPr>
            </w:pPr>
            <w:hyperlink r:id="rId10" w:anchor="_What_does_" w:history="1">
              <w:r w:rsidRPr="005A37AA">
                <w:rPr>
                  <w:rStyle w:val="Hyperlink"/>
                  <w:rFonts w:ascii="Arial" w:eastAsiaTheme="minorEastAsia" w:hAnsi="Arial" w:cs="Arial"/>
                  <w:sz w:val="24"/>
                  <w:szCs w:val="24"/>
                  <w:lang w:eastAsia="en-GB"/>
                </w:rPr>
                <w:t>What does “improving sustainability” mean in terms of capital investment support through FFIS?</w:t>
              </w:r>
            </w:hyperlink>
          </w:p>
        </w:tc>
      </w:tr>
      <w:tr w:rsidR="00046EC7" w:rsidRPr="007F0EFD" w14:paraId="64B364EB" w14:textId="77777777" w:rsidTr="007F0EFD">
        <w:tc>
          <w:tcPr>
            <w:tcW w:w="1844" w:type="dxa"/>
          </w:tcPr>
          <w:p w14:paraId="1AB76381" w14:textId="001D69BD" w:rsidR="00046EC7" w:rsidRPr="00155F2B" w:rsidRDefault="00046EC7" w:rsidP="00046EC7">
            <w:pPr>
              <w:pStyle w:val="ListParagraph"/>
              <w:ind w:left="0"/>
              <w:rPr>
                <w:rFonts w:ascii="Arial" w:hAnsi="Arial" w:cs="Arial"/>
                <w:sz w:val="24"/>
                <w:szCs w:val="24"/>
              </w:rPr>
            </w:pPr>
            <w:r w:rsidRPr="008D342A">
              <w:rPr>
                <w:rFonts w:ascii="Arial" w:hAnsi="Arial" w:cs="Arial"/>
                <w:sz w:val="24"/>
                <w:szCs w:val="24"/>
              </w:rPr>
              <w:t>17 July 2025</w:t>
            </w:r>
          </w:p>
        </w:tc>
        <w:tc>
          <w:tcPr>
            <w:tcW w:w="2126" w:type="dxa"/>
          </w:tcPr>
          <w:p w14:paraId="08710244" w14:textId="72058FD6" w:rsidR="00046EC7" w:rsidRPr="00155F2B" w:rsidRDefault="00046EC7" w:rsidP="00046EC7">
            <w:pPr>
              <w:pStyle w:val="ListParagraph"/>
              <w:ind w:left="0"/>
              <w:rPr>
                <w:rFonts w:ascii="Arial" w:hAnsi="Arial" w:cs="Arial"/>
                <w:sz w:val="24"/>
                <w:szCs w:val="24"/>
              </w:rPr>
            </w:pPr>
            <w:r w:rsidRPr="008D342A">
              <w:rPr>
                <w:rFonts w:ascii="Arial" w:hAnsi="Arial" w:cs="Arial"/>
                <w:sz w:val="24"/>
                <w:szCs w:val="24"/>
              </w:rPr>
              <w:t xml:space="preserve">Background to FFIS </w:t>
            </w:r>
          </w:p>
        </w:tc>
        <w:tc>
          <w:tcPr>
            <w:tcW w:w="7229" w:type="dxa"/>
          </w:tcPr>
          <w:p w14:paraId="7270993B" w14:textId="46D89A74" w:rsidR="00046EC7" w:rsidRDefault="00046EC7" w:rsidP="00046EC7">
            <w:pPr>
              <w:rPr>
                <w:rStyle w:val="Hyperlink"/>
                <w:rFonts w:ascii="Arial" w:hAnsi="Arial" w:cs="Arial"/>
                <w:sz w:val="24"/>
                <w:szCs w:val="24"/>
              </w:rPr>
            </w:pPr>
            <w:hyperlink r:id="rId11" w:anchor="_What_does_" w:history="1">
              <w:r w:rsidRPr="005A37AA">
                <w:rPr>
                  <w:rStyle w:val="Hyperlink"/>
                  <w:rFonts w:ascii="Arial" w:eastAsiaTheme="minorEastAsia" w:hAnsi="Arial" w:cs="Arial"/>
                  <w:sz w:val="24"/>
                  <w:szCs w:val="24"/>
                  <w:lang w:eastAsia="en-GB"/>
                </w:rPr>
                <w:t>What does “protect, restore or enhance the environment” mean in terms of capital investment support through FFIS?</w:t>
              </w:r>
            </w:hyperlink>
          </w:p>
        </w:tc>
      </w:tr>
      <w:tr w:rsidR="00046EC7" w:rsidRPr="007F0EFD" w14:paraId="0AAEEDC5" w14:textId="77777777" w:rsidTr="007F0EFD">
        <w:tc>
          <w:tcPr>
            <w:tcW w:w="1844" w:type="dxa"/>
          </w:tcPr>
          <w:p w14:paraId="51336835" w14:textId="036E200D" w:rsidR="00046EC7" w:rsidRPr="00155F2B" w:rsidRDefault="00046EC7" w:rsidP="00046EC7">
            <w:pPr>
              <w:pStyle w:val="ListParagraph"/>
              <w:ind w:left="0"/>
              <w:rPr>
                <w:rFonts w:ascii="Arial" w:hAnsi="Arial" w:cs="Arial"/>
                <w:sz w:val="24"/>
                <w:szCs w:val="24"/>
              </w:rPr>
            </w:pPr>
            <w:r w:rsidRPr="008D342A">
              <w:rPr>
                <w:rFonts w:ascii="Arial" w:hAnsi="Arial" w:cs="Arial"/>
                <w:sz w:val="24"/>
                <w:szCs w:val="24"/>
              </w:rPr>
              <w:t>17 July 2025</w:t>
            </w:r>
          </w:p>
        </w:tc>
        <w:tc>
          <w:tcPr>
            <w:tcW w:w="2126" w:type="dxa"/>
          </w:tcPr>
          <w:p w14:paraId="3C31951E" w14:textId="5A6C004C" w:rsidR="00046EC7" w:rsidRPr="00155F2B" w:rsidRDefault="00046EC7" w:rsidP="00046EC7">
            <w:pPr>
              <w:pStyle w:val="ListParagraph"/>
              <w:ind w:left="0"/>
              <w:rPr>
                <w:rFonts w:ascii="Arial" w:hAnsi="Arial" w:cs="Arial"/>
                <w:sz w:val="24"/>
                <w:szCs w:val="24"/>
              </w:rPr>
            </w:pPr>
            <w:r w:rsidRPr="008D342A">
              <w:rPr>
                <w:rFonts w:ascii="Arial" w:hAnsi="Arial" w:cs="Arial"/>
                <w:sz w:val="24"/>
                <w:szCs w:val="24"/>
              </w:rPr>
              <w:t xml:space="preserve">Background to FFIS </w:t>
            </w:r>
          </w:p>
        </w:tc>
        <w:tc>
          <w:tcPr>
            <w:tcW w:w="7229" w:type="dxa"/>
          </w:tcPr>
          <w:p w14:paraId="55326DE6" w14:textId="04F75782" w:rsidR="00046EC7" w:rsidRDefault="00046EC7" w:rsidP="00046EC7">
            <w:pPr>
              <w:rPr>
                <w:rStyle w:val="Hyperlink"/>
                <w:rFonts w:ascii="Arial" w:hAnsi="Arial" w:cs="Arial"/>
                <w:sz w:val="24"/>
                <w:szCs w:val="24"/>
              </w:rPr>
            </w:pPr>
            <w:hyperlink r:id="rId12" w:anchor="_What_does_" w:history="1">
              <w:r w:rsidRPr="005A37AA">
                <w:rPr>
                  <w:rStyle w:val="Hyperlink"/>
                  <w:rFonts w:ascii="Arial" w:eastAsiaTheme="minorEastAsia" w:hAnsi="Arial" w:cs="Arial"/>
                  <w:sz w:val="24"/>
                  <w:szCs w:val="24"/>
                  <w:lang w:eastAsia="en-GB"/>
                </w:rPr>
                <w:t>What does “reducing greenhouse gas emissions” mean in terms of capital investment support through FFIS?</w:t>
              </w:r>
            </w:hyperlink>
          </w:p>
        </w:tc>
      </w:tr>
      <w:tr w:rsidR="00046EC7" w:rsidRPr="007F0EFD" w14:paraId="5ADBE980" w14:textId="77777777" w:rsidTr="007F0EFD">
        <w:tc>
          <w:tcPr>
            <w:tcW w:w="1844" w:type="dxa"/>
          </w:tcPr>
          <w:p w14:paraId="73E4508A" w14:textId="32D04288" w:rsidR="00046EC7" w:rsidRPr="00155F2B" w:rsidRDefault="00046EC7" w:rsidP="00046EC7">
            <w:pPr>
              <w:pStyle w:val="ListParagraph"/>
              <w:ind w:left="0"/>
              <w:rPr>
                <w:rFonts w:ascii="Arial" w:hAnsi="Arial" w:cs="Arial"/>
                <w:sz w:val="24"/>
                <w:szCs w:val="24"/>
              </w:rPr>
            </w:pPr>
            <w:r w:rsidRPr="008D342A">
              <w:rPr>
                <w:rFonts w:ascii="Arial" w:hAnsi="Arial" w:cs="Arial"/>
                <w:sz w:val="24"/>
                <w:szCs w:val="24"/>
              </w:rPr>
              <w:t>17 July 2025</w:t>
            </w:r>
          </w:p>
        </w:tc>
        <w:tc>
          <w:tcPr>
            <w:tcW w:w="2126" w:type="dxa"/>
          </w:tcPr>
          <w:p w14:paraId="18F2C442" w14:textId="7C5451AD" w:rsidR="00046EC7" w:rsidRPr="00155F2B" w:rsidRDefault="00046EC7" w:rsidP="00046EC7">
            <w:pPr>
              <w:pStyle w:val="ListParagraph"/>
              <w:ind w:left="0"/>
              <w:rPr>
                <w:rFonts w:ascii="Arial" w:hAnsi="Arial" w:cs="Arial"/>
                <w:sz w:val="24"/>
                <w:szCs w:val="24"/>
              </w:rPr>
            </w:pPr>
            <w:r w:rsidRPr="008D342A">
              <w:rPr>
                <w:rFonts w:ascii="Arial" w:hAnsi="Arial" w:cs="Arial"/>
                <w:sz w:val="24"/>
                <w:szCs w:val="24"/>
              </w:rPr>
              <w:t xml:space="preserve">Background to FFIS </w:t>
            </w:r>
          </w:p>
        </w:tc>
        <w:tc>
          <w:tcPr>
            <w:tcW w:w="7229" w:type="dxa"/>
          </w:tcPr>
          <w:p w14:paraId="345FD0D9" w14:textId="4B29CFBF" w:rsidR="00046EC7" w:rsidRDefault="00046EC7" w:rsidP="00046EC7">
            <w:pPr>
              <w:rPr>
                <w:rStyle w:val="Hyperlink"/>
                <w:rFonts w:ascii="Arial" w:hAnsi="Arial" w:cs="Arial"/>
                <w:sz w:val="24"/>
                <w:szCs w:val="24"/>
              </w:rPr>
            </w:pPr>
            <w:hyperlink r:id="rId13" w:anchor="_What_does_" w:history="1">
              <w:r w:rsidRPr="005A37AA">
                <w:rPr>
                  <w:rStyle w:val="Hyperlink"/>
                  <w:rFonts w:ascii="Arial" w:eastAsiaTheme="minorEastAsia" w:hAnsi="Arial" w:cs="Arial"/>
                  <w:sz w:val="24"/>
                  <w:szCs w:val="24"/>
                  <w:lang w:eastAsia="en-GB"/>
                </w:rPr>
                <w:t>What does “mitigating the effects of climate change” mean in terms of capital investment support through FFIS?</w:t>
              </w:r>
            </w:hyperlink>
          </w:p>
        </w:tc>
      </w:tr>
      <w:tr w:rsidR="00046EC7" w:rsidRPr="007F0EFD" w14:paraId="7E7F968E" w14:textId="77777777" w:rsidTr="007F0EFD">
        <w:tc>
          <w:tcPr>
            <w:tcW w:w="1844" w:type="dxa"/>
          </w:tcPr>
          <w:p w14:paraId="21CED4B7" w14:textId="3387985B" w:rsidR="00046EC7" w:rsidRPr="007F0EFD" w:rsidRDefault="00046EC7" w:rsidP="00046EC7">
            <w:pPr>
              <w:pStyle w:val="ListParagraph"/>
              <w:ind w:left="0"/>
              <w:rPr>
                <w:rFonts w:ascii="Arial" w:hAnsi="Arial" w:cs="Arial"/>
                <w:sz w:val="24"/>
                <w:szCs w:val="24"/>
              </w:rPr>
            </w:pPr>
            <w:r w:rsidRPr="00155F2B">
              <w:rPr>
                <w:rFonts w:ascii="Arial" w:hAnsi="Arial" w:cs="Arial"/>
                <w:sz w:val="24"/>
                <w:szCs w:val="24"/>
              </w:rPr>
              <w:t>17 July 2025</w:t>
            </w:r>
          </w:p>
        </w:tc>
        <w:tc>
          <w:tcPr>
            <w:tcW w:w="2126" w:type="dxa"/>
          </w:tcPr>
          <w:p w14:paraId="16C3363E" w14:textId="1CC1740B" w:rsidR="00046EC7" w:rsidRDefault="00046EC7" w:rsidP="00046EC7">
            <w:pPr>
              <w:pStyle w:val="ListParagraph"/>
              <w:ind w:left="0"/>
              <w:rPr>
                <w:rFonts w:ascii="Arial" w:hAnsi="Arial" w:cs="Arial"/>
                <w:sz w:val="24"/>
                <w:szCs w:val="24"/>
              </w:rPr>
            </w:pPr>
            <w:r w:rsidRPr="00155F2B">
              <w:rPr>
                <w:rFonts w:ascii="Arial" w:hAnsi="Arial" w:cs="Arial"/>
                <w:sz w:val="24"/>
                <w:szCs w:val="24"/>
              </w:rPr>
              <w:t>Eligible item definition</w:t>
            </w:r>
          </w:p>
        </w:tc>
        <w:tc>
          <w:tcPr>
            <w:tcW w:w="7229" w:type="dxa"/>
          </w:tcPr>
          <w:p w14:paraId="5A04A01E" w14:textId="0453BB40" w:rsidR="00046EC7" w:rsidRDefault="00046EC7" w:rsidP="00046EC7">
            <w:pPr>
              <w:rPr>
                <w:rStyle w:val="Hyperlink"/>
                <w:rFonts w:ascii="Arial" w:hAnsi="Arial" w:cs="Arial"/>
                <w:sz w:val="24"/>
                <w:szCs w:val="24"/>
              </w:rPr>
            </w:pPr>
            <w:hyperlink w:anchor="_Is_there_a_5" w:history="1">
              <w:r w:rsidRPr="00155F2B">
                <w:rPr>
                  <w:rStyle w:val="Hyperlink"/>
                  <w:rFonts w:ascii="Arial" w:eastAsiaTheme="minorEastAsia" w:hAnsi="Arial" w:cs="Arial"/>
                  <w:sz w:val="24"/>
                  <w:szCs w:val="24"/>
                  <w:lang w:eastAsia="en-GB"/>
                </w:rPr>
                <w:t xml:space="preserve">Is there a definition of a </w:t>
              </w:r>
              <w:r w:rsidRPr="00155F2B">
                <w:rPr>
                  <w:rStyle w:val="Hyperlink"/>
                  <w:rFonts w:ascii="Arial" w:hAnsi="Arial" w:cs="Arial"/>
                  <w:sz w:val="24"/>
                  <w:szCs w:val="24"/>
                </w:rPr>
                <w:t>sheep handling system, either fixed or mobile for FFIS?</w:t>
              </w:r>
            </w:hyperlink>
          </w:p>
        </w:tc>
      </w:tr>
      <w:tr w:rsidR="00046EC7" w:rsidRPr="007F0EFD" w14:paraId="2C2BA0CE" w14:textId="77777777" w:rsidTr="007F0EFD">
        <w:tc>
          <w:tcPr>
            <w:tcW w:w="1844" w:type="dxa"/>
          </w:tcPr>
          <w:p w14:paraId="7FBFC8DB" w14:textId="73ECB69E" w:rsidR="00046EC7" w:rsidRPr="007F0EFD" w:rsidRDefault="00046EC7" w:rsidP="00046EC7">
            <w:pPr>
              <w:pStyle w:val="ListParagraph"/>
              <w:ind w:left="0"/>
              <w:rPr>
                <w:rFonts w:ascii="Arial" w:hAnsi="Arial" w:cs="Arial"/>
                <w:sz w:val="24"/>
                <w:szCs w:val="24"/>
              </w:rPr>
            </w:pPr>
            <w:r w:rsidRPr="00155F2B">
              <w:rPr>
                <w:rFonts w:ascii="Arial" w:hAnsi="Arial" w:cs="Arial"/>
                <w:sz w:val="24"/>
                <w:szCs w:val="24"/>
              </w:rPr>
              <w:t>17 July 2025</w:t>
            </w:r>
          </w:p>
        </w:tc>
        <w:tc>
          <w:tcPr>
            <w:tcW w:w="2126" w:type="dxa"/>
          </w:tcPr>
          <w:p w14:paraId="7B8982C0" w14:textId="448D78D4" w:rsidR="00046EC7" w:rsidRDefault="00046EC7" w:rsidP="00046EC7">
            <w:pPr>
              <w:pStyle w:val="ListParagraph"/>
              <w:ind w:left="0"/>
              <w:rPr>
                <w:rFonts w:ascii="Arial" w:hAnsi="Arial" w:cs="Arial"/>
                <w:sz w:val="24"/>
                <w:szCs w:val="24"/>
              </w:rPr>
            </w:pPr>
            <w:r>
              <w:rPr>
                <w:rFonts w:ascii="Arial" w:hAnsi="Arial" w:cs="Arial"/>
                <w:sz w:val="24"/>
                <w:szCs w:val="24"/>
              </w:rPr>
              <w:t>Eligible item definition</w:t>
            </w:r>
          </w:p>
        </w:tc>
        <w:tc>
          <w:tcPr>
            <w:tcW w:w="7229" w:type="dxa"/>
          </w:tcPr>
          <w:p w14:paraId="6569F011" w14:textId="44F1BBE5" w:rsidR="00046EC7" w:rsidRPr="00155F2B" w:rsidRDefault="00046EC7" w:rsidP="00046EC7">
            <w:pPr>
              <w:rPr>
                <w:rStyle w:val="Hyperlink"/>
                <w:rFonts w:ascii="Arial" w:hAnsi="Arial" w:cs="Arial"/>
                <w:sz w:val="24"/>
                <w:szCs w:val="24"/>
                <w:u w:val="none"/>
              </w:rPr>
            </w:pPr>
            <w:hyperlink w:anchor="_Is_there_a_4" w:history="1">
              <w:r w:rsidRPr="00155F2B">
                <w:rPr>
                  <w:rStyle w:val="Hyperlink"/>
                  <w:rFonts w:ascii="Arial" w:eastAsiaTheme="minorEastAsia" w:hAnsi="Arial" w:cs="Arial"/>
                  <w:sz w:val="24"/>
                  <w:szCs w:val="24"/>
                  <w:lang w:eastAsia="en-GB"/>
                </w:rPr>
                <w:t>I</w:t>
              </w:r>
              <w:r w:rsidRPr="00155F2B">
                <w:rPr>
                  <w:rStyle w:val="Hyperlink"/>
                  <w:rFonts w:ascii="Arial" w:hAnsi="Arial" w:cs="Arial"/>
                  <w:sz w:val="24"/>
                  <w:szCs w:val="24"/>
                </w:rPr>
                <w:t>s there a definition of a cattle handling system, either fixed or mobile for FFIS?</w:t>
              </w:r>
            </w:hyperlink>
          </w:p>
        </w:tc>
      </w:tr>
      <w:tr w:rsidR="00046EC7" w:rsidRPr="007F0EFD" w14:paraId="7B0890E3" w14:textId="77777777" w:rsidTr="007F0EFD">
        <w:tc>
          <w:tcPr>
            <w:tcW w:w="1844" w:type="dxa"/>
          </w:tcPr>
          <w:p w14:paraId="5BFC1746" w14:textId="35C8E67C" w:rsidR="00046EC7" w:rsidRDefault="00046EC7" w:rsidP="00046EC7">
            <w:pPr>
              <w:pStyle w:val="ListParagraph"/>
              <w:ind w:left="0"/>
              <w:rPr>
                <w:rFonts w:ascii="Arial" w:hAnsi="Arial" w:cs="Arial"/>
                <w:sz w:val="24"/>
                <w:szCs w:val="24"/>
              </w:rPr>
            </w:pPr>
            <w:r w:rsidRPr="007F0EFD">
              <w:rPr>
                <w:rFonts w:ascii="Arial" w:hAnsi="Arial" w:cs="Arial"/>
                <w:sz w:val="24"/>
                <w:szCs w:val="24"/>
              </w:rPr>
              <w:t>17 July 2025</w:t>
            </w:r>
          </w:p>
        </w:tc>
        <w:tc>
          <w:tcPr>
            <w:tcW w:w="2126" w:type="dxa"/>
          </w:tcPr>
          <w:p w14:paraId="7115B1BE" w14:textId="6E82DF41" w:rsidR="00046EC7" w:rsidRPr="005F145E" w:rsidRDefault="00046EC7" w:rsidP="00046EC7">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6850B3A4" w14:textId="2252B7B8" w:rsidR="00046EC7" w:rsidRPr="007F0EFD" w:rsidRDefault="00046EC7" w:rsidP="00046EC7">
            <w:pPr>
              <w:rPr>
                <w:rStyle w:val="Hyperlink"/>
                <w:rFonts w:ascii="Arial" w:eastAsiaTheme="minorEastAsia" w:hAnsi="Arial" w:cs="Arial"/>
                <w:sz w:val="24"/>
                <w:szCs w:val="24"/>
                <w:lang w:eastAsia="en-GB"/>
              </w:rPr>
            </w:pPr>
            <w:hyperlink w:anchor="_I_rent_additional" w:history="1">
              <w:r w:rsidRPr="007F0EFD">
                <w:rPr>
                  <w:rStyle w:val="Hyperlink"/>
                  <w:rFonts w:ascii="Arial" w:eastAsiaTheme="minorEastAsia" w:hAnsi="Arial" w:cs="Arial"/>
                  <w:sz w:val="24"/>
                  <w:szCs w:val="24"/>
                  <w:lang w:eastAsia="en-GB"/>
                </w:rPr>
                <w:t>Is there a maximum area of pond I can apply for under FFIS?</w:t>
              </w:r>
            </w:hyperlink>
          </w:p>
        </w:tc>
      </w:tr>
      <w:tr w:rsidR="00046EC7" w:rsidRPr="00F6652F" w14:paraId="5FA70E5C" w14:textId="77777777" w:rsidTr="007F0EFD">
        <w:tc>
          <w:tcPr>
            <w:tcW w:w="1844" w:type="dxa"/>
          </w:tcPr>
          <w:p w14:paraId="2AA887F0" w14:textId="5A8ACDAC" w:rsidR="00046EC7" w:rsidRDefault="00046EC7" w:rsidP="00046EC7">
            <w:pPr>
              <w:pStyle w:val="ListParagraph"/>
              <w:ind w:left="0"/>
              <w:rPr>
                <w:rFonts w:ascii="Arial" w:hAnsi="Arial" w:cs="Arial"/>
                <w:sz w:val="24"/>
                <w:szCs w:val="24"/>
              </w:rPr>
            </w:pPr>
            <w:r w:rsidRPr="007F0EFD">
              <w:rPr>
                <w:rFonts w:ascii="Arial" w:hAnsi="Arial" w:cs="Arial"/>
                <w:sz w:val="24"/>
                <w:szCs w:val="24"/>
              </w:rPr>
              <w:t>17 July 2025</w:t>
            </w:r>
          </w:p>
        </w:tc>
        <w:tc>
          <w:tcPr>
            <w:tcW w:w="2126" w:type="dxa"/>
          </w:tcPr>
          <w:p w14:paraId="1E73CDA5" w14:textId="7FCCCA89" w:rsidR="00046EC7" w:rsidRPr="005F145E" w:rsidRDefault="00046EC7" w:rsidP="00046EC7">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5BA4E30B" w14:textId="504D0031" w:rsidR="00046EC7" w:rsidRDefault="00046EC7" w:rsidP="00046EC7">
            <w:hyperlink w:anchor="_Is_there_a_2" w:history="1">
              <w:r w:rsidRPr="007F0EFD">
                <w:rPr>
                  <w:rStyle w:val="Hyperlink"/>
                  <w:rFonts w:ascii="Arial" w:eastAsiaTheme="minorEastAsia" w:hAnsi="Arial" w:cs="Arial"/>
                  <w:sz w:val="24"/>
                  <w:szCs w:val="24"/>
                  <w:lang w:eastAsia="en-GB"/>
                </w:rPr>
                <w:t>Is there a maximum number of trees I can apply for under FFIS?</w:t>
              </w:r>
            </w:hyperlink>
          </w:p>
        </w:tc>
      </w:tr>
      <w:tr w:rsidR="00046EC7" w:rsidRPr="00F6652F" w14:paraId="58E5BD7C" w14:textId="77777777" w:rsidTr="007F0EFD">
        <w:tc>
          <w:tcPr>
            <w:tcW w:w="1844" w:type="dxa"/>
          </w:tcPr>
          <w:p w14:paraId="358BCFAE" w14:textId="3B5A071B" w:rsidR="00046EC7" w:rsidRDefault="00046EC7" w:rsidP="00046EC7">
            <w:pPr>
              <w:pStyle w:val="ListParagraph"/>
              <w:ind w:left="0"/>
              <w:rPr>
                <w:rFonts w:ascii="Arial" w:hAnsi="Arial" w:cs="Arial"/>
                <w:sz w:val="24"/>
                <w:szCs w:val="24"/>
              </w:rPr>
            </w:pPr>
            <w:r w:rsidRPr="007F0EFD">
              <w:rPr>
                <w:rFonts w:ascii="Arial" w:hAnsi="Arial" w:cs="Arial"/>
                <w:sz w:val="24"/>
                <w:szCs w:val="24"/>
              </w:rPr>
              <w:t>17 July 2025</w:t>
            </w:r>
          </w:p>
        </w:tc>
        <w:tc>
          <w:tcPr>
            <w:tcW w:w="2126" w:type="dxa"/>
          </w:tcPr>
          <w:p w14:paraId="4FAB199B" w14:textId="093CE293" w:rsidR="00046EC7" w:rsidRPr="005F145E" w:rsidRDefault="00046EC7" w:rsidP="00046EC7">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72022F84" w14:textId="18059CCB" w:rsidR="00046EC7" w:rsidRDefault="00046EC7" w:rsidP="00046EC7">
            <w:hyperlink w:anchor="_Is_there_a_3" w:history="1">
              <w:r w:rsidRPr="007F0EFD">
                <w:rPr>
                  <w:rStyle w:val="Hyperlink"/>
                  <w:rFonts w:ascii="Arial" w:eastAsiaTheme="minorEastAsia" w:hAnsi="Arial" w:cs="Arial"/>
                  <w:sz w:val="24"/>
                  <w:szCs w:val="24"/>
                  <w:lang w:eastAsia="en-GB"/>
                </w:rPr>
                <w:t>Is there a maximum length of hedge that I can apply for under FFIS?</w:t>
              </w:r>
            </w:hyperlink>
          </w:p>
        </w:tc>
      </w:tr>
      <w:tr w:rsidR="00046EC7" w:rsidRPr="00F6652F" w14:paraId="345DA57E" w14:textId="77777777" w:rsidTr="007F0EFD">
        <w:tc>
          <w:tcPr>
            <w:tcW w:w="1844" w:type="dxa"/>
          </w:tcPr>
          <w:p w14:paraId="4BEF8B02" w14:textId="05CAD544" w:rsidR="00046EC7" w:rsidRDefault="00046EC7" w:rsidP="00046EC7">
            <w:pPr>
              <w:pStyle w:val="ListParagraph"/>
              <w:ind w:left="0"/>
              <w:rPr>
                <w:rFonts w:ascii="Arial" w:hAnsi="Arial" w:cs="Arial"/>
                <w:sz w:val="24"/>
                <w:szCs w:val="24"/>
              </w:rPr>
            </w:pPr>
            <w:r>
              <w:rPr>
                <w:rFonts w:ascii="Arial" w:hAnsi="Arial" w:cs="Arial"/>
                <w:sz w:val="24"/>
                <w:szCs w:val="24"/>
              </w:rPr>
              <w:t>17 July 2025</w:t>
            </w:r>
          </w:p>
        </w:tc>
        <w:tc>
          <w:tcPr>
            <w:tcW w:w="2126" w:type="dxa"/>
          </w:tcPr>
          <w:p w14:paraId="3FB4AEA2" w14:textId="6F7CD7ED" w:rsidR="00046EC7" w:rsidRPr="005F145E" w:rsidRDefault="00046EC7" w:rsidP="00046EC7">
            <w:pPr>
              <w:pStyle w:val="ListParagraph"/>
              <w:ind w:left="0"/>
              <w:rPr>
                <w:rFonts w:ascii="Arial" w:hAnsi="Arial" w:cs="Arial"/>
                <w:sz w:val="24"/>
                <w:szCs w:val="24"/>
              </w:rPr>
            </w:pPr>
            <w:r w:rsidRPr="005F145E">
              <w:rPr>
                <w:rFonts w:ascii="Arial" w:hAnsi="Arial" w:cs="Arial"/>
                <w:sz w:val="24"/>
                <w:szCs w:val="24"/>
              </w:rPr>
              <w:t>Applying for an FFIS grant</w:t>
            </w:r>
          </w:p>
        </w:tc>
        <w:tc>
          <w:tcPr>
            <w:tcW w:w="7229" w:type="dxa"/>
          </w:tcPr>
          <w:p w14:paraId="119C4DB4" w14:textId="2861B702" w:rsidR="00046EC7" w:rsidRPr="00574367" w:rsidRDefault="00046EC7" w:rsidP="00046EC7">
            <w:pPr>
              <w:rPr>
                <w:rFonts w:ascii="Arial" w:hAnsi="Arial" w:cs="Arial"/>
                <w:sz w:val="24"/>
                <w:szCs w:val="24"/>
              </w:rPr>
            </w:pPr>
            <w:hyperlink w:anchor="_I_submitted_my" w:history="1">
              <w:r w:rsidRPr="00574367">
                <w:rPr>
                  <w:rStyle w:val="Hyperlink"/>
                  <w:rFonts w:ascii="Arial" w:eastAsiaTheme="minorEastAsia" w:hAnsi="Arial" w:cs="Arial"/>
                  <w:sz w:val="24"/>
                  <w:szCs w:val="24"/>
                  <w:lang w:eastAsia="en-GB"/>
                </w:rPr>
                <w:t>I submitted my FFIS application but forgot to save or print the summary. Can I still access it?</w:t>
              </w:r>
            </w:hyperlink>
            <w:r w:rsidRPr="00574367">
              <w:rPr>
                <w:rFonts w:ascii="Arial" w:hAnsi="Arial" w:cs="Arial"/>
                <w:sz w:val="24"/>
                <w:szCs w:val="24"/>
              </w:rPr>
              <w:t xml:space="preserve"> </w:t>
            </w:r>
          </w:p>
        </w:tc>
      </w:tr>
      <w:tr w:rsidR="00046EC7" w:rsidRPr="00F6652F" w14:paraId="27B4B562" w14:textId="77777777" w:rsidTr="007F0EFD">
        <w:tc>
          <w:tcPr>
            <w:tcW w:w="1844" w:type="dxa"/>
          </w:tcPr>
          <w:p w14:paraId="7ACBA3BD" w14:textId="1BC0ECAD" w:rsidR="00046EC7" w:rsidRDefault="00046EC7" w:rsidP="00046EC7">
            <w:pPr>
              <w:pStyle w:val="ListParagraph"/>
              <w:ind w:left="0"/>
              <w:rPr>
                <w:rFonts w:ascii="Arial" w:hAnsi="Arial" w:cs="Arial"/>
                <w:sz w:val="24"/>
                <w:szCs w:val="24"/>
              </w:rPr>
            </w:pPr>
            <w:r>
              <w:rPr>
                <w:rFonts w:ascii="Arial" w:hAnsi="Arial" w:cs="Arial"/>
                <w:sz w:val="24"/>
                <w:szCs w:val="24"/>
              </w:rPr>
              <w:t>17 July 2025</w:t>
            </w:r>
          </w:p>
        </w:tc>
        <w:tc>
          <w:tcPr>
            <w:tcW w:w="2126" w:type="dxa"/>
          </w:tcPr>
          <w:p w14:paraId="715587B0" w14:textId="4C3D1E39" w:rsidR="00046EC7" w:rsidRPr="007A7115" w:rsidRDefault="00046EC7" w:rsidP="00046EC7">
            <w:pPr>
              <w:pStyle w:val="ListParagraph"/>
              <w:ind w:left="0"/>
              <w:rPr>
                <w:rFonts w:ascii="Arial" w:hAnsi="Arial" w:cs="Arial"/>
                <w:sz w:val="24"/>
                <w:szCs w:val="24"/>
              </w:rPr>
            </w:pPr>
            <w:r w:rsidRPr="005F145E">
              <w:rPr>
                <w:rFonts w:ascii="Arial" w:hAnsi="Arial" w:cs="Arial"/>
                <w:sz w:val="24"/>
                <w:szCs w:val="24"/>
              </w:rPr>
              <w:t>Applying for an FFIS grant</w:t>
            </w:r>
          </w:p>
        </w:tc>
        <w:tc>
          <w:tcPr>
            <w:tcW w:w="7229" w:type="dxa"/>
          </w:tcPr>
          <w:p w14:paraId="794358DB" w14:textId="1C18A025" w:rsidR="00046EC7" w:rsidRPr="00C741F1" w:rsidRDefault="00046EC7" w:rsidP="00046EC7">
            <w:pPr>
              <w:rPr>
                <w:rFonts w:ascii="Arial" w:hAnsi="Arial" w:cs="Arial"/>
                <w:sz w:val="24"/>
                <w:szCs w:val="24"/>
              </w:rPr>
            </w:pPr>
            <w:hyperlink w:anchor="_Does_the_support" w:history="1">
              <w:r w:rsidRPr="005F145E">
                <w:rPr>
                  <w:rStyle w:val="Hyperlink"/>
                  <w:rFonts w:ascii="Arial" w:eastAsiaTheme="minorEastAsia" w:hAnsi="Arial" w:cs="Arial"/>
                  <w:sz w:val="24"/>
                  <w:szCs w:val="24"/>
                  <w:lang w:eastAsia="en-GB"/>
                </w:rPr>
                <w:t xml:space="preserve">Does the support received from schemes such as </w:t>
              </w:r>
              <w:r w:rsidRPr="005F145E">
                <w:rPr>
                  <w:rStyle w:val="Hyperlink"/>
                  <w:rFonts w:ascii="Arial" w:hAnsi="Arial" w:cs="Arial"/>
                  <w:sz w:val="24"/>
                  <w:szCs w:val="24"/>
                </w:rPr>
                <w:t>BPS and LFASS count towards my Minimal Financial Assistance (MFA) financial threshold?</w:t>
              </w:r>
            </w:hyperlink>
          </w:p>
        </w:tc>
      </w:tr>
      <w:tr w:rsidR="00046EC7" w:rsidRPr="00F6652F" w14:paraId="29C51233" w14:textId="77777777" w:rsidTr="007F0EFD">
        <w:tc>
          <w:tcPr>
            <w:tcW w:w="1844" w:type="dxa"/>
          </w:tcPr>
          <w:p w14:paraId="76AC24FF" w14:textId="6C8A79CD" w:rsidR="00046EC7" w:rsidRDefault="00046EC7" w:rsidP="00046EC7">
            <w:pPr>
              <w:pStyle w:val="ListParagraph"/>
              <w:ind w:left="0"/>
              <w:rPr>
                <w:rFonts w:ascii="Arial" w:hAnsi="Arial" w:cs="Arial"/>
                <w:sz w:val="24"/>
                <w:szCs w:val="24"/>
              </w:rPr>
            </w:pPr>
            <w:r>
              <w:rPr>
                <w:rFonts w:ascii="Arial" w:hAnsi="Arial" w:cs="Arial"/>
                <w:sz w:val="24"/>
                <w:szCs w:val="24"/>
              </w:rPr>
              <w:t>15 July 2025</w:t>
            </w:r>
          </w:p>
        </w:tc>
        <w:tc>
          <w:tcPr>
            <w:tcW w:w="2126" w:type="dxa"/>
          </w:tcPr>
          <w:p w14:paraId="4514326A" w14:textId="2C6EA996" w:rsidR="00046EC7" w:rsidRDefault="00046EC7" w:rsidP="00046EC7">
            <w:pPr>
              <w:pStyle w:val="ListParagraph"/>
              <w:ind w:left="0"/>
              <w:rPr>
                <w:rFonts w:ascii="Arial" w:hAnsi="Arial" w:cs="Arial"/>
                <w:sz w:val="24"/>
                <w:szCs w:val="24"/>
              </w:rPr>
            </w:pPr>
            <w:r w:rsidRPr="007A7115">
              <w:rPr>
                <w:rFonts w:ascii="Arial" w:hAnsi="Arial" w:cs="Arial"/>
                <w:sz w:val="24"/>
                <w:szCs w:val="24"/>
              </w:rPr>
              <w:t>Applying for an FFIS grant</w:t>
            </w:r>
          </w:p>
        </w:tc>
        <w:tc>
          <w:tcPr>
            <w:tcW w:w="7229" w:type="dxa"/>
          </w:tcPr>
          <w:p w14:paraId="32DED603" w14:textId="7579898B" w:rsidR="00046EC7" w:rsidRDefault="00046EC7" w:rsidP="00046EC7">
            <w:hyperlink w:anchor="_I_own_part" w:history="1">
              <w:r w:rsidRPr="007A7115">
                <w:rPr>
                  <w:rStyle w:val="Hyperlink"/>
                  <w:rFonts w:ascii="Arial" w:eastAsiaTheme="minorEastAsia" w:hAnsi="Arial" w:cs="Arial"/>
                  <w:sz w:val="24"/>
                  <w:szCs w:val="24"/>
                  <w:lang w:eastAsia="en-GB"/>
                </w:rPr>
                <w:t xml:space="preserve">I own part of the land I farm </w:t>
              </w:r>
              <w:r w:rsidRPr="007A7115">
                <w:rPr>
                  <w:rStyle w:val="Hyperlink"/>
                  <w:rFonts w:ascii="Arial" w:hAnsi="Arial" w:cs="Arial"/>
                  <w:sz w:val="24"/>
                  <w:szCs w:val="24"/>
                  <w:lang w:eastAsia="en-GB"/>
                </w:rPr>
                <w:t>and rent part on a secure tenancy am I a tenant?</w:t>
              </w:r>
            </w:hyperlink>
          </w:p>
        </w:tc>
      </w:tr>
      <w:tr w:rsidR="00046EC7" w:rsidRPr="00F6652F" w14:paraId="20A66E83" w14:textId="77777777" w:rsidTr="007F0EFD">
        <w:tc>
          <w:tcPr>
            <w:tcW w:w="1844" w:type="dxa"/>
          </w:tcPr>
          <w:p w14:paraId="6304AD6B" w14:textId="6DBD7A8E" w:rsidR="00046EC7" w:rsidRDefault="00046EC7" w:rsidP="00046EC7">
            <w:pPr>
              <w:pStyle w:val="ListParagraph"/>
              <w:ind w:left="0"/>
              <w:rPr>
                <w:rFonts w:ascii="Arial" w:hAnsi="Arial" w:cs="Arial"/>
                <w:sz w:val="24"/>
                <w:szCs w:val="24"/>
              </w:rPr>
            </w:pPr>
            <w:r>
              <w:rPr>
                <w:rFonts w:ascii="Arial" w:hAnsi="Arial" w:cs="Arial"/>
                <w:sz w:val="24"/>
                <w:szCs w:val="24"/>
              </w:rPr>
              <w:t>14 July 2025</w:t>
            </w:r>
          </w:p>
        </w:tc>
        <w:tc>
          <w:tcPr>
            <w:tcW w:w="2126" w:type="dxa"/>
          </w:tcPr>
          <w:p w14:paraId="457DBEA2" w14:textId="0E4D41C9" w:rsidR="00046EC7" w:rsidRPr="00AE42B1" w:rsidRDefault="00046EC7" w:rsidP="00046EC7">
            <w:pPr>
              <w:pStyle w:val="ListParagraph"/>
              <w:ind w:left="0"/>
              <w:rPr>
                <w:rFonts w:ascii="Arial" w:hAnsi="Arial" w:cs="Arial"/>
                <w:sz w:val="24"/>
                <w:szCs w:val="24"/>
              </w:rPr>
            </w:pPr>
            <w:r>
              <w:rPr>
                <w:rFonts w:ascii="Arial" w:hAnsi="Arial" w:cs="Arial"/>
                <w:sz w:val="24"/>
                <w:szCs w:val="24"/>
              </w:rPr>
              <w:t>Applying for an FFIS grant</w:t>
            </w:r>
          </w:p>
        </w:tc>
        <w:tc>
          <w:tcPr>
            <w:tcW w:w="7229" w:type="dxa"/>
          </w:tcPr>
          <w:p w14:paraId="040721C0" w14:textId="1CEE840E" w:rsidR="00046EC7" w:rsidRPr="004F2325" w:rsidRDefault="00046EC7" w:rsidP="00046EC7">
            <w:pPr>
              <w:rPr>
                <w:rStyle w:val="Hyperlink"/>
              </w:rPr>
            </w:pPr>
            <w:hyperlink w:anchor="_If_I_apply" w:history="1">
              <w:r w:rsidRPr="00731AC8">
                <w:rPr>
                  <w:rStyle w:val="Hyperlink"/>
                  <w:rFonts w:ascii="Arial" w:hAnsi="Arial" w:cs="Arial"/>
                  <w:sz w:val="24"/>
                  <w:szCs w:val="24"/>
                  <w:lang w:eastAsia="en-GB"/>
                </w:rPr>
                <w:t>If I apply for multiple items and one of them is not eligible, will I still receive a grant for the eligible items?</w:t>
              </w:r>
            </w:hyperlink>
          </w:p>
        </w:tc>
      </w:tr>
      <w:tr w:rsidR="00046EC7" w:rsidRPr="00F6652F" w14:paraId="5D0A35B6" w14:textId="77777777" w:rsidTr="007F0EFD">
        <w:tc>
          <w:tcPr>
            <w:tcW w:w="1844" w:type="dxa"/>
          </w:tcPr>
          <w:p w14:paraId="7F4E118F" w14:textId="1993FCEF" w:rsidR="00046EC7" w:rsidRDefault="00046EC7" w:rsidP="00046EC7">
            <w:pPr>
              <w:pStyle w:val="ListParagraph"/>
              <w:ind w:left="0"/>
              <w:rPr>
                <w:rFonts w:ascii="Arial" w:hAnsi="Arial" w:cs="Arial"/>
                <w:sz w:val="24"/>
                <w:szCs w:val="24"/>
              </w:rPr>
            </w:pPr>
            <w:r>
              <w:rPr>
                <w:rFonts w:ascii="Arial" w:hAnsi="Arial" w:cs="Arial"/>
                <w:sz w:val="24"/>
                <w:szCs w:val="24"/>
              </w:rPr>
              <w:t>14 July 2025</w:t>
            </w:r>
          </w:p>
        </w:tc>
        <w:tc>
          <w:tcPr>
            <w:tcW w:w="2126" w:type="dxa"/>
          </w:tcPr>
          <w:p w14:paraId="71048A84" w14:textId="785E11F8" w:rsidR="00046EC7" w:rsidRDefault="00046EC7" w:rsidP="00046EC7">
            <w:pPr>
              <w:pStyle w:val="ListParagraph"/>
              <w:ind w:left="0"/>
              <w:rPr>
                <w:rFonts w:ascii="Arial" w:hAnsi="Arial" w:cs="Arial"/>
                <w:sz w:val="24"/>
                <w:szCs w:val="24"/>
              </w:rPr>
            </w:pPr>
            <w:r w:rsidRPr="00AE42B1">
              <w:rPr>
                <w:rFonts w:ascii="Arial" w:hAnsi="Arial" w:cs="Arial"/>
                <w:sz w:val="24"/>
                <w:szCs w:val="24"/>
              </w:rPr>
              <w:t>Applying for an FFIS grant</w:t>
            </w:r>
          </w:p>
        </w:tc>
        <w:tc>
          <w:tcPr>
            <w:tcW w:w="7229" w:type="dxa"/>
          </w:tcPr>
          <w:p w14:paraId="5642D5A0" w14:textId="2284669F" w:rsidR="00046EC7" w:rsidRDefault="00046EC7" w:rsidP="00046EC7">
            <w:pPr>
              <w:rPr>
                <w:rFonts w:ascii="Arial" w:hAnsi="Arial" w:cs="Arial"/>
                <w:sz w:val="24"/>
                <w:szCs w:val="24"/>
              </w:rPr>
            </w:pPr>
            <w:hyperlink w:anchor="_Can_I_apply" w:history="1">
              <w:r w:rsidRPr="00ED5DA5">
                <w:rPr>
                  <w:rStyle w:val="Hyperlink"/>
                  <w:rFonts w:ascii="Arial" w:hAnsi="Arial" w:cs="Arial"/>
                  <w:sz w:val="24"/>
                  <w:szCs w:val="24"/>
                </w:rPr>
                <w:t>Can I apply for a protective fence for an existing hedge under FFIS?</w:t>
              </w:r>
            </w:hyperlink>
          </w:p>
        </w:tc>
      </w:tr>
      <w:tr w:rsidR="00046EC7" w:rsidRPr="00F6652F" w14:paraId="415850DD" w14:textId="77777777" w:rsidTr="007F0EFD">
        <w:tc>
          <w:tcPr>
            <w:tcW w:w="1844" w:type="dxa"/>
          </w:tcPr>
          <w:p w14:paraId="1D68C8D6" w14:textId="64CCD132" w:rsidR="00046EC7" w:rsidRDefault="00046EC7" w:rsidP="00046EC7">
            <w:pPr>
              <w:pStyle w:val="ListParagraph"/>
              <w:ind w:left="0"/>
              <w:rPr>
                <w:rFonts w:ascii="Arial" w:hAnsi="Arial" w:cs="Arial"/>
                <w:sz w:val="24"/>
                <w:szCs w:val="24"/>
              </w:rPr>
            </w:pPr>
            <w:r>
              <w:rPr>
                <w:rFonts w:ascii="Arial" w:hAnsi="Arial" w:cs="Arial"/>
                <w:sz w:val="24"/>
                <w:szCs w:val="24"/>
              </w:rPr>
              <w:t>14 July 2025</w:t>
            </w:r>
          </w:p>
        </w:tc>
        <w:tc>
          <w:tcPr>
            <w:tcW w:w="2126" w:type="dxa"/>
          </w:tcPr>
          <w:p w14:paraId="57ED777B" w14:textId="45286A5A" w:rsidR="00046EC7" w:rsidRDefault="00046EC7" w:rsidP="00046EC7">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4C0D9D4C" w14:textId="5818830F" w:rsidR="00046EC7" w:rsidRPr="00943968" w:rsidRDefault="00046EC7" w:rsidP="00046EC7">
            <w:pPr>
              <w:rPr>
                <w:rFonts w:ascii="Arial" w:hAnsi="Arial" w:cs="Arial"/>
                <w:sz w:val="24"/>
                <w:szCs w:val="24"/>
              </w:rPr>
            </w:pPr>
            <w:hyperlink w:anchor="_I_rent_additional" w:history="1">
              <w:r>
                <w:rPr>
                  <w:rStyle w:val="Hyperlink"/>
                  <w:rFonts w:ascii="Arial" w:eastAsiaTheme="minorEastAsia" w:hAnsi="Arial" w:cs="Arial"/>
                  <w:sz w:val="24"/>
                  <w:szCs w:val="24"/>
                  <w:lang w:eastAsia="en-GB"/>
                </w:rPr>
                <w:t>I rent additional land that I don’t declare on my Single Application Form (SAF). Does this count as part of my eligible agricultural land for FFIS maximum grant entitlement?</w:t>
              </w:r>
            </w:hyperlink>
          </w:p>
        </w:tc>
      </w:tr>
      <w:tr w:rsidR="00046EC7" w:rsidRPr="00F6652F" w14:paraId="218809E5" w14:textId="77777777" w:rsidTr="007F0EFD">
        <w:tc>
          <w:tcPr>
            <w:tcW w:w="1844" w:type="dxa"/>
          </w:tcPr>
          <w:p w14:paraId="382780F7" w14:textId="355E35E9" w:rsidR="00046EC7" w:rsidRDefault="00046EC7" w:rsidP="00046EC7">
            <w:pPr>
              <w:pStyle w:val="ListParagraph"/>
              <w:ind w:left="0"/>
              <w:rPr>
                <w:rFonts w:ascii="Arial" w:hAnsi="Arial" w:cs="Arial"/>
                <w:sz w:val="24"/>
                <w:szCs w:val="24"/>
              </w:rPr>
            </w:pPr>
            <w:r>
              <w:rPr>
                <w:rFonts w:ascii="Arial" w:hAnsi="Arial" w:cs="Arial"/>
                <w:sz w:val="24"/>
                <w:szCs w:val="24"/>
              </w:rPr>
              <w:t>10 July 2025</w:t>
            </w:r>
          </w:p>
        </w:tc>
        <w:tc>
          <w:tcPr>
            <w:tcW w:w="2126" w:type="dxa"/>
          </w:tcPr>
          <w:p w14:paraId="5E8B51A8" w14:textId="1DF0257D" w:rsidR="00046EC7" w:rsidRPr="00AE42B1" w:rsidRDefault="00046EC7" w:rsidP="00046EC7">
            <w:pPr>
              <w:pStyle w:val="ListParagraph"/>
              <w:ind w:left="0"/>
              <w:rPr>
                <w:rFonts w:ascii="Arial" w:hAnsi="Arial" w:cs="Arial"/>
                <w:sz w:val="24"/>
                <w:szCs w:val="24"/>
              </w:rPr>
            </w:pPr>
            <w:r>
              <w:rPr>
                <w:rFonts w:ascii="Arial" w:hAnsi="Arial" w:cs="Arial"/>
                <w:sz w:val="24"/>
                <w:szCs w:val="24"/>
              </w:rPr>
              <w:t>Eligible item definition</w:t>
            </w:r>
          </w:p>
        </w:tc>
        <w:tc>
          <w:tcPr>
            <w:tcW w:w="7229" w:type="dxa"/>
          </w:tcPr>
          <w:p w14:paraId="4477B2F7" w14:textId="2550C397" w:rsidR="00046EC7" w:rsidRPr="00D74567" w:rsidRDefault="00046EC7" w:rsidP="00046EC7">
            <w:pPr>
              <w:rPr>
                <w:rStyle w:val="Hyperlink"/>
                <w:rFonts w:ascii="Arial" w:eastAsiaTheme="minorEastAsia" w:hAnsi="Arial" w:cs="Arial"/>
                <w:sz w:val="24"/>
                <w:szCs w:val="24"/>
                <w:lang w:eastAsia="en-GB"/>
              </w:rPr>
            </w:pPr>
            <w:hyperlink w:anchor="_Is_there_a" w:history="1">
              <w:r w:rsidRPr="00D74567">
                <w:rPr>
                  <w:rStyle w:val="Hyperlink"/>
                  <w:rFonts w:ascii="Arial" w:eastAsiaTheme="minorEastAsia" w:hAnsi="Arial" w:cs="Arial"/>
                  <w:sz w:val="24"/>
                  <w:szCs w:val="24"/>
                  <w:lang w:eastAsia="en-GB"/>
                </w:rPr>
                <w:t>Is there a definition of an acceptable herb and legume rich seed mix for the FFIS grant?</w:t>
              </w:r>
            </w:hyperlink>
          </w:p>
          <w:p w14:paraId="21C87047" w14:textId="77777777" w:rsidR="00046EC7" w:rsidRPr="00D74567" w:rsidRDefault="00046EC7" w:rsidP="00046EC7">
            <w:pPr>
              <w:rPr>
                <w:rStyle w:val="Hyperlink"/>
                <w:rFonts w:ascii="Arial" w:eastAsiaTheme="minorEastAsia" w:hAnsi="Arial" w:cs="Arial"/>
                <w:sz w:val="24"/>
                <w:szCs w:val="24"/>
                <w:lang w:eastAsia="en-GB"/>
              </w:rPr>
            </w:pPr>
          </w:p>
        </w:tc>
      </w:tr>
      <w:tr w:rsidR="00046EC7" w:rsidRPr="00F6652F" w14:paraId="02CAA95A" w14:textId="77777777" w:rsidTr="007F0EFD">
        <w:tc>
          <w:tcPr>
            <w:tcW w:w="1844" w:type="dxa"/>
          </w:tcPr>
          <w:p w14:paraId="646006A1" w14:textId="1C09A11F" w:rsidR="00046EC7" w:rsidRDefault="00046EC7" w:rsidP="00046EC7">
            <w:pPr>
              <w:pStyle w:val="ListParagraph"/>
              <w:ind w:left="0"/>
              <w:rPr>
                <w:rFonts w:ascii="Arial" w:hAnsi="Arial" w:cs="Arial"/>
                <w:sz w:val="24"/>
                <w:szCs w:val="24"/>
              </w:rPr>
            </w:pPr>
            <w:r>
              <w:rPr>
                <w:rFonts w:ascii="Arial" w:hAnsi="Arial" w:cs="Arial"/>
                <w:sz w:val="24"/>
                <w:szCs w:val="24"/>
              </w:rPr>
              <w:t>10 July 2025</w:t>
            </w:r>
          </w:p>
        </w:tc>
        <w:tc>
          <w:tcPr>
            <w:tcW w:w="2126" w:type="dxa"/>
          </w:tcPr>
          <w:p w14:paraId="52EB3032" w14:textId="2D23E273" w:rsidR="00046EC7" w:rsidRPr="00AE42B1" w:rsidRDefault="00046EC7" w:rsidP="00046EC7">
            <w:pPr>
              <w:pStyle w:val="ListParagraph"/>
              <w:ind w:left="0"/>
              <w:rPr>
                <w:rFonts w:ascii="Arial" w:hAnsi="Arial" w:cs="Arial"/>
                <w:sz w:val="24"/>
                <w:szCs w:val="24"/>
              </w:rPr>
            </w:pPr>
            <w:r>
              <w:rPr>
                <w:rFonts w:ascii="Arial" w:hAnsi="Arial" w:cs="Arial"/>
                <w:sz w:val="24"/>
                <w:szCs w:val="24"/>
              </w:rPr>
              <w:t>Eligible item definition</w:t>
            </w:r>
          </w:p>
        </w:tc>
        <w:tc>
          <w:tcPr>
            <w:tcW w:w="7229" w:type="dxa"/>
          </w:tcPr>
          <w:p w14:paraId="21FD4891" w14:textId="50603304" w:rsidR="00046EC7" w:rsidRPr="00D74567" w:rsidRDefault="00046EC7" w:rsidP="00046EC7">
            <w:pPr>
              <w:rPr>
                <w:rStyle w:val="Hyperlink"/>
                <w:rFonts w:ascii="Arial" w:eastAsiaTheme="minorEastAsia" w:hAnsi="Arial" w:cs="Arial"/>
                <w:sz w:val="24"/>
                <w:szCs w:val="24"/>
                <w:lang w:eastAsia="en-GB"/>
              </w:rPr>
            </w:pPr>
            <w:hyperlink w:anchor="_Is_there_a_1" w:history="1">
              <w:r w:rsidRPr="00D74567">
                <w:rPr>
                  <w:rStyle w:val="Hyperlink"/>
                  <w:rFonts w:ascii="Arial" w:eastAsiaTheme="minorEastAsia" w:hAnsi="Arial" w:cs="Arial"/>
                  <w:sz w:val="24"/>
                  <w:szCs w:val="24"/>
                  <w:lang w:eastAsia="en-GB"/>
                </w:rPr>
                <w:t>Is there a definition of an acceptable wildflower seed mix for the FFIS grant?</w:t>
              </w:r>
            </w:hyperlink>
          </w:p>
          <w:p w14:paraId="23A4C29C" w14:textId="77777777" w:rsidR="00046EC7" w:rsidRPr="00D74567" w:rsidRDefault="00046EC7" w:rsidP="00046EC7">
            <w:pPr>
              <w:rPr>
                <w:rStyle w:val="Hyperlink"/>
                <w:rFonts w:ascii="Arial" w:eastAsiaTheme="minorEastAsia" w:hAnsi="Arial" w:cs="Arial"/>
                <w:sz w:val="24"/>
                <w:szCs w:val="24"/>
                <w:lang w:eastAsia="en-GB"/>
              </w:rPr>
            </w:pPr>
          </w:p>
        </w:tc>
      </w:tr>
      <w:tr w:rsidR="00046EC7" w:rsidRPr="00F6652F" w14:paraId="4B7185BE" w14:textId="77777777" w:rsidTr="007F0EFD">
        <w:tc>
          <w:tcPr>
            <w:tcW w:w="1844" w:type="dxa"/>
          </w:tcPr>
          <w:p w14:paraId="161EAD75" w14:textId="2B235BDD" w:rsidR="00046EC7" w:rsidRDefault="00046EC7" w:rsidP="00046EC7">
            <w:pPr>
              <w:pStyle w:val="ListParagraph"/>
              <w:ind w:left="0"/>
              <w:rPr>
                <w:rFonts w:ascii="Arial" w:hAnsi="Arial" w:cs="Arial"/>
                <w:sz w:val="24"/>
                <w:szCs w:val="24"/>
              </w:rPr>
            </w:pPr>
            <w:r>
              <w:rPr>
                <w:rFonts w:ascii="Arial" w:hAnsi="Arial" w:cs="Arial"/>
                <w:sz w:val="24"/>
                <w:szCs w:val="24"/>
              </w:rPr>
              <w:t>09 July 2025</w:t>
            </w:r>
          </w:p>
        </w:tc>
        <w:tc>
          <w:tcPr>
            <w:tcW w:w="2126" w:type="dxa"/>
          </w:tcPr>
          <w:p w14:paraId="31F12D1C" w14:textId="39216DF9" w:rsidR="00046EC7" w:rsidRDefault="00046EC7" w:rsidP="00046EC7">
            <w:pPr>
              <w:pStyle w:val="ListParagraph"/>
              <w:ind w:left="0"/>
              <w:rPr>
                <w:rFonts w:ascii="Arial" w:hAnsi="Arial" w:cs="Arial"/>
                <w:sz w:val="24"/>
                <w:szCs w:val="24"/>
              </w:rPr>
            </w:pPr>
            <w:r w:rsidRPr="00AE42B1">
              <w:rPr>
                <w:rFonts w:ascii="Arial" w:hAnsi="Arial" w:cs="Arial"/>
                <w:sz w:val="24"/>
                <w:szCs w:val="24"/>
              </w:rPr>
              <w:t>Applying for an FFIS grant</w:t>
            </w:r>
          </w:p>
        </w:tc>
        <w:tc>
          <w:tcPr>
            <w:tcW w:w="7229" w:type="dxa"/>
          </w:tcPr>
          <w:p w14:paraId="0C5C4937" w14:textId="3A4D2D48" w:rsidR="00046EC7" w:rsidRPr="002C2DBB" w:rsidRDefault="00046EC7" w:rsidP="00046EC7">
            <w:pPr>
              <w:rPr>
                <w:rFonts w:ascii="Arial" w:hAnsi="Arial" w:cs="Arial"/>
                <w:color w:val="4472C4" w:themeColor="accent1"/>
                <w:sz w:val="24"/>
                <w:szCs w:val="24"/>
              </w:rPr>
            </w:pPr>
            <w:hyperlink w:anchor="_Will_early_applications" w:history="1">
              <w:r w:rsidRPr="002C2DBB">
                <w:rPr>
                  <w:rStyle w:val="Hyperlink"/>
                  <w:rFonts w:ascii="Arial" w:eastAsiaTheme="minorEastAsia" w:hAnsi="Arial" w:cs="Arial"/>
                  <w:sz w:val="24"/>
                  <w:szCs w:val="24"/>
                  <w:lang w:eastAsia="en-GB"/>
                </w:rPr>
                <w:t>Will early applications be scored higher?</w:t>
              </w:r>
            </w:hyperlink>
          </w:p>
        </w:tc>
      </w:tr>
      <w:tr w:rsidR="00046EC7" w:rsidRPr="00F6652F" w14:paraId="35DD3B07" w14:textId="77777777" w:rsidTr="007F0EFD">
        <w:tc>
          <w:tcPr>
            <w:tcW w:w="1844" w:type="dxa"/>
          </w:tcPr>
          <w:p w14:paraId="5779BA10" w14:textId="1A19B712" w:rsidR="00046EC7" w:rsidRDefault="00046EC7" w:rsidP="00046EC7">
            <w:pPr>
              <w:pStyle w:val="ListParagraph"/>
              <w:ind w:left="0"/>
              <w:rPr>
                <w:rFonts w:ascii="Arial" w:hAnsi="Arial" w:cs="Arial"/>
                <w:sz w:val="24"/>
                <w:szCs w:val="24"/>
              </w:rPr>
            </w:pPr>
            <w:r>
              <w:rPr>
                <w:rFonts w:ascii="Arial" w:hAnsi="Arial" w:cs="Arial"/>
                <w:sz w:val="24"/>
                <w:szCs w:val="24"/>
              </w:rPr>
              <w:t>09 July 2025</w:t>
            </w:r>
          </w:p>
        </w:tc>
        <w:tc>
          <w:tcPr>
            <w:tcW w:w="2126" w:type="dxa"/>
          </w:tcPr>
          <w:p w14:paraId="73E3D937" w14:textId="69E7E6D0" w:rsidR="00046EC7" w:rsidRPr="00AB06C4" w:rsidRDefault="00046EC7" w:rsidP="00046EC7">
            <w:pPr>
              <w:pStyle w:val="ListParagraph"/>
              <w:ind w:left="0"/>
              <w:rPr>
                <w:rFonts w:ascii="Arial" w:hAnsi="Arial" w:cs="Arial"/>
                <w:sz w:val="24"/>
                <w:szCs w:val="24"/>
              </w:rPr>
            </w:pPr>
            <w:r>
              <w:rPr>
                <w:rFonts w:ascii="Arial" w:hAnsi="Arial" w:cs="Arial"/>
                <w:sz w:val="24"/>
                <w:szCs w:val="24"/>
              </w:rPr>
              <w:t>Background to FFIS</w:t>
            </w:r>
          </w:p>
        </w:tc>
        <w:tc>
          <w:tcPr>
            <w:tcW w:w="7229" w:type="dxa"/>
          </w:tcPr>
          <w:p w14:paraId="07111848" w14:textId="6798FF6B" w:rsidR="00046EC7" w:rsidRDefault="00046EC7" w:rsidP="00046EC7">
            <w:pPr>
              <w:rPr>
                <w:rStyle w:val="Strong"/>
                <w:rFonts w:ascii="Arial" w:hAnsi="Arial" w:cs="Arial"/>
                <w:b w:val="0"/>
                <w:bCs w:val="0"/>
                <w:color w:val="4472C4" w:themeColor="accent1"/>
                <w:sz w:val="24"/>
                <w:szCs w:val="24"/>
              </w:rPr>
            </w:pPr>
            <w:hyperlink w:anchor="_Why_is_compliance" w:history="1">
              <w:r w:rsidRPr="004A19DB">
                <w:rPr>
                  <w:rStyle w:val="Hyperlink"/>
                  <w:rFonts w:ascii="Arial" w:eastAsiaTheme="minorEastAsia" w:hAnsi="Arial" w:cs="Arial"/>
                  <w:sz w:val="24"/>
                  <w:szCs w:val="24"/>
                  <w:lang w:eastAsia="en-GB"/>
                </w:rPr>
                <w:t xml:space="preserve">Why is compliance with the Whole Farm Plan (WFP) condition for BPS </w:t>
              </w:r>
              <w:r w:rsidRPr="00EE1595">
                <w:rPr>
                  <w:rStyle w:val="Hyperlink"/>
                  <w:rFonts w:ascii="Arial" w:hAnsi="Arial" w:cs="Arial"/>
                  <w:sz w:val="24"/>
                  <w:szCs w:val="24"/>
                </w:rPr>
                <w:t xml:space="preserve">claimants </w:t>
              </w:r>
              <w:r w:rsidRPr="004A19DB">
                <w:rPr>
                  <w:rStyle w:val="Hyperlink"/>
                  <w:rFonts w:ascii="Arial" w:hAnsi="Arial" w:cs="Arial"/>
                  <w:sz w:val="24"/>
                  <w:szCs w:val="24"/>
                </w:rPr>
                <w:t>an eligibility criteri</w:t>
              </w:r>
              <w:r w:rsidRPr="00EE1595">
                <w:rPr>
                  <w:rStyle w:val="Hyperlink"/>
                  <w:rFonts w:ascii="Arial" w:hAnsi="Arial" w:cs="Arial"/>
                  <w:sz w:val="24"/>
                  <w:szCs w:val="24"/>
                </w:rPr>
                <w:t>a</w:t>
              </w:r>
              <w:r w:rsidRPr="004A19DB">
                <w:rPr>
                  <w:rStyle w:val="Hyperlink"/>
                  <w:rFonts w:ascii="Arial" w:hAnsi="Arial" w:cs="Arial"/>
                  <w:sz w:val="24"/>
                  <w:szCs w:val="24"/>
                </w:rPr>
                <w:t xml:space="preserve"> for the FFIS grant</w:t>
              </w:r>
              <w:r w:rsidRPr="00EE1595">
                <w:rPr>
                  <w:rStyle w:val="Hyperlink"/>
                  <w:rFonts w:ascii="Arial" w:hAnsi="Arial" w:cs="Arial"/>
                  <w:sz w:val="24"/>
                  <w:szCs w:val="24"/>
                </w:rPr>
                <w:t>?</w:t>
              </w:r>
            </w:hyperlink>
          </w:p>
        </w:tc>
      </w:tr>
      <w:tr w:rsidR="00046EC7" w:rsidRPr="00F6652F" w14:paraId="5DA98C5F" w14:textId="77777777" w:rsidTr="007F0EFD">
        <w:tc>
          <w:tcPr>
            <w:tcW w:w="1844" w:type="dxa"/>
          </w:tcPr>
          <w:p w14:paraId="6253C6CE" w14:textId="000B40AA" w:rsidR="00046EC7" w:rsidRDefault="00046EC7" w:rsidP="00046EC7">
            <w:pPr>
              <w:pStyle w:val="ListParagraph"/>
              <w:ind w:left="0"/>
              <w:rPr>
                <w:rFonts w:ascii="Arial" w:hAnsi="Arial" w:cs="Arial"/>
                <w:sz w:val="24"/>
                <w:szCs w:val="24"/>
              </w:rPr>
            </w:pPr>
            <w:r>
              <w:rPr>
                <w:rFonts w:ascii="Arial" w:hAnsi="Arial" w:cs="Arial"/>
                <w:sz w:val="24"/>
                <w:szCs w:val="24"/>
              </w:rPr>
              <w:lastRenderedPageBreak/>
              <w:t>09 July 2025</w:t>
            </w:r>
          </w:p>
        </w:tc>
        <w:tc>
          <w:tcPr>
            <w:tcW w:w="2126" w:type="dxa"/>
          </w:tcPr>
          <w:p w14:paraId="42FEB968" w14:textId="683EAFD6" w:rsidR="00046EC7" w:rsidRDefault="00046EC7" w:rsidP="00046EC7">
            <w:pPr>
              <w:pStyle w:val="ListParagraph"/>
              <w:ind w:left="0"/>
              <w:rPr>
                <w:rFonts w:ascii="Arial" w:hAnsi="Arial" w:cs="Arial"/>
                <w:sz w:val="24"/>
                <w:szCs w:val="24"/>
              </w:rPr>
            </w:pPr>
            <w:r w:rsidRPr="00AB06C4">
              <w:rPr>
                <w:rFonts w:ascii="Arial" w:hAnsi="Arial" w:cs="Arial"/>
                <w:sz w:val="24"/>
                <w:szCs w:val="24"/>
              </w:rPr>
              <w:t>Applying for an FFIS grant</w:t>
            </w:r>
          </w:p>
        </w:tc>
        <w:tc>
          <w:tcPr>
            <w:tcW w:w="7229" w:type="dxa"/>
          </w:tcPr>
          <w:p w14:paraId="411BAC30" w14:textId="2651F1AE" w:rsidR="00046EC7" w:rsidRPr="00B724A3" w:rsidRDefault="00046EC7" w:rsidP="00046EC7">
            <w:pPr>
              <w:rPr>
                <w:rFonts w:ascii="Arial" w:hAnsi="Arial" w:cs="Arial"/>
                <w:sz w:val="24"/>
                <w:szCs w:val="24"/>
              </w:rPr>
            </w:pPr>
            <w:hyperlink w:anchor="_Can_an_agent" w:history="1">
              <w:r w:rsidRPr="00834F1B">
                <w:rPr>
                  <w:rStyle w:val="Hyperlink"/>
                  <w:rFonts w:ascii="Arial" w:eastAsiaTheme="minorEastAsia" w:hAnsi="Arial" w:cs="Arial"/>
                  <w:sz w:val="24"/>
                  <w:szCs w:val="24"/>
                  <w:lang w:eastAsia="en-GB"/>
                </w:rPr>
                <w:t xml:space="preserve">Can an agent or third party provide their own email address as the preferred </w:t>
              </w:r>
              <w:r w:rsidRPr="00834F1B">
                <w:rPr>
                  <w:rStyle w:val="Hyperlink"/>
                  <w:rFonts w:ascii="Arial" w:hAnsi="Arial" w:cs="Arial"/>
                  <w:sz w:val="24"/>
                  <w:szCs w:val="24"/>
                </w:rPr>
                <w:t>communication email if an agricultural business does not have one?</w:t>
              </w:r>
            </w:hyperlink>
          </w:p>
        </w:tc>
      </w:tr>
      <w:tr w:rsidR="00046EC7" w:rsidRPr="00F6652F" w14:paraId="37C122BF" w14:textId="77777777" w:rsidTr="007F0EFD">
        <w:tc>
          <w:tcPr>
            <w:tcW w:w="1844" w:type="dxa"/>
          </w:tcPr>
          <w:p w14:paraId="0397C840" w14:textId="487927DC" w:rsidR="00046EC7" w:rsidRPr="00224328" w:rsidRDefault="00046EC7" w:rsidP="00046EC7">
            <w:pPr>
              <w:pStyle w:val="ListParagraph"/>
              <w:ind w:left="0"/>
              <w:rPr>
                <w:rFonts w:ascii="Arial" w:hAnsi="Arial" w:cs="Arial"/>
                <w:sz w:val="24"/>
                <w:szCs w:val="24"/>
              </w:rPr>
            </w:pPr>
            <w:r>
              <w:rPr>
                <w:rFonts w:ascii="Arial" w:hAnsi="Arial" w:cs="Arial"/>
                <w:sz w:val="24"/>
                <w:szCs w:val="24"/>
              </w:rPr>
              <w:t>08 July 2025</w:t>
            </w:r>
          </w:p>
        </w:tc>
        <w:tc>
          <w:tcPr>
            <w:tcW w:w="2126" w:type="dxa"/>
          </w:tcPr>
          <w:p w14:paraId="70E9E3D0" w14:textId="14C3DAEE" w:rsidR="00046EC7" w:rsidRPr="00AB06C4" w:rsidRDefault="00046EC7" w:rsidP="00046EC7">
            <w:pPr>
              <w:pStyle w:val="ListParagraph"/>
              <w:ind w:left="0"/>
              <w:rPr>
                <w:rFonts w:ascii="Arial" w:hAnsi="Arial" w:cs="Arial"/>
                <w:sz w:val="24"/>
                <w:szCs w:val="24"/>
              </w:rPr>
            </w:pPr>
            <w:r>
              <w:rPr>
                <w:rFonts w:ascii="Arial" w:hAnsi="Arial" w:cs="Arial"/>
                <w:sz w:val="24"/>
                <w:szCs w:val="24"/>
              </w:rPr>
              <w:t>After the grant offer has been accepted</w:t>
            </w:r>
          </w:p>
        </w:tc>
        <w:tc>
          <w:tcPr>
            <w:tcW w:w="7229" w:type="dxa"/>
          </w:tcPr>
          <w:p w14:paraId="57D594FA" w14:textId="2B34670A" w:rsidR="00046EC7" w:rsidRDefault="00046EC7" w:rsidP="00046EC7">
            <w:pPr>
              <w:rPr>
                <w:rFonts w:ascii="Arial" w:hAnsi="Arial" w:cs="Arial"/>
                <w:color w:val="4472C4" w:themeColor="accent1"/>
                <w:sz w:val="24"/>
                <w:szCs w:val="24"/>
              </w:rPr>
            </w:pPr>
            <w:hyperlink w:anchor="X" w:history="1">
              <w:r w:rsidRPr="00FD4A68">
                <w:rPr>
                  <w:rStyle w:val="Hyperlink"/>
                  <w:rFonts w:ascii="Arial" w:eastAsiaTheme="minorEastAsia" w:hAnsi="Arial" w:cs="Arial"/>
                  <w:sz w:val="24"/>
                  <w:szCs w:val="24"/>
                  <w:lang w:eastAsia="en-GB"/>
                </w:rPr>
                <w:t>What happens if my grant application is approved, but I spend less than the amount I was awarded</w:t>
              </w:r>
              <w:r w:rsidRPr="00FD4A68">
                <w:rPr>
                  <w:rStyle w:val="Hyperlink"/>
                  <w:rFonts w:ascii="Arial" w:hAnsi="Arial" w:cs="Arial"/>
                  <w:sz w:val="24"/>
                  <w:szCs w:val="24"/>
                </w:rPr>
                <w:t>?</w:t>
              </w:r>
            </w:hyperlink>
          </w:p>
        </w:tc>
      </w:tr>
      <w:tr w:rsidR="00046EC7" w:rsidRPr="00F6652F" w14:paraId="521B2C31" w14:textId="77777777" w:rsidTr="007F0EFD">
        <w:tc>
          <w:tcPr>
            <w:tcW w:w="1844" w:type="dxa"/>
          </w:tcPr>
          <w:p w14:paraId="46E7DE79" w14:textId="66F53CE6" w:rsidR="00046EC7" w:rsidRDefault="00046EC7" w:rsidP="00046EC7">
            <w:pPr>
              <w:pStyle w:val="ListParagraph"/>
              <w:ind w:left="0"/>
              <w:rPr>
                <w:rFonts w:ascii="Arial" w:hAnsi="Arial" w:cs="Arial"/>
                <w:sz w:val="24"/>
                <w:szCs w:val="24"/>
              </w:rPr>
            </w:pPr>
            <w:r w:rsidRPr="00224328">
              <w:rPr>
                <w:rFonts w:ascii="Arial" w:hAnsi="Arial" w:cs="Arial"/>
                <w:sz w:val="24"/>
                <w:szCs w:val="24"/>
              </w:rPr>
              <w:t>08 July 2025</w:t>
            </w:r>
          </w:p>
        </w:tc>
        <w:tc>
          <w:tcPr>
            <w:tcW w:w="2126" w:type="dxa"/>
          </w:tcPr>
          <w:p w14:paraId="484EACA9" w14:textId="13BF6269" w:rsidR="00046EC7" w:rsidRDefault="00046EC7" w:rsidP="00046EC7">
            <w:pPr>
              <w:pStyle w:val="ListParagraph"/>
              <w:ind w:left="0"/>
              <w:rPr>
                <w:rFonts w:ascii="Arial" w:hAnsi="Arial" w:cs="Arial"/>
                <w:sz w:val="24"/>
                <w:szCs w:val="24"/>
              </w:rPr>
            </w:pPr>
            <w:r w:rsidRPr="00AB06C4">
              <w:rPr>
                <w:rFonts w:ascii="Arial" w:hAnsi="Arial" w:cs="Arial"/>
                <w:sz w:val="24"/>
                <w:szCs w:val="24"/>
              </w:rPr>
              <w:t>Applying for an FFIS grant</w:t>
            </w:r>
          </w:p>
        </w:tc>
        <w:tc>
          <w:tcPr>
            <w:tcW w:w="7229" w:type="dxa"/>
          </w:tcPr>
          <w:p w14:paraId="0D42AE08" w14:textId="7543BA66" w:rsidR="00046EC7" w:rsidRDefault="00046EC7" w:rsidP="00046EC7">
            <w:pPr>
              <w:rPr>
                <w:rFonts w:ascii="Arial" w:hAnsi="Arial" w:cs="Arial"/>
                <w:color w:val="4472C4" w:themeColor="accent1"/>
                <w:sz w:val="24"/>
                <w:szCs w:val="24"/>
              </w:rPr>
            </w:pPr>
            <w:hyperlink w:anchor="W" w:history="1">
              <w:r w:rsidRPr="00AB06C4">
                <w:rPr>
                  <w:rStyle w:val="Hyperlink"/>
                  <w:rFonts w:ascii="Arial" w:hAnsi="Arial" w:cs="Arial"/>
                  <w:sz w:val="24"/>
                  <w:szCs w:val="24"/>
                </w:rPr>
                <w:t>What is the application scoring criteria for the FFIS grant?</w:t>
              </w:r>
            </w:hyperlink>
          </w:p>
        </w:tc>
      </w:tr>
      <w:tr w:rsidR="00046EC7" w:rsidRPr="00F6652F" w14:paraId="0DAB2F8A" w14:textId="77777777" w:rsidTr="007F0EFD">
        <w:tc>
          <w:tcPr>
            <w:tcW w:w="1844" w:type="dxa"/>
          </w:tcPr>
          <w:p w14:paraId="4B92790C" w14:textId="1E6B2E08" w:rsidR="00046EC7" w:rsidRDefault="00046EC7" w:rsidP="00046EC7">
            <w:pPr>
              <w:pStyle w:val="ListParagraph"/>
              <w:ind w:left="0"/>
              <w:rPr>
                <w:rFonts w:ascii="Arial" w:hAnsi="Arial" w:cs="Arial"/>
                <w:sz w:val="24"/>
                <w:szCs w:val="24"/>
              </w:rPr>
            </w:pPr>
            <w:r>
              <w:rPr>
                <w:rFonts w:ascii="Arial" w:hAnsi="Arial" w:cs="Arial"/>
                <w:sz w:val="24"/>
                <w:szCs w:val="24"/>
              </w:rPr>
              <w:t>08 July 2025</w:t>
            </w:r>
          </w:p>
        </w:tc>
        <w:tc>
          <w:tcPr>
            <w:tcW w:w="2126" w:type="dxa"/>
          </w:tcPr>
          <w:p w14:paraId="4D3A8FCF" w14:textId="29B6B685" w:rsidR="00046EC7" w:rsidRDefault="00046EC7" w:rsidP="00046EC7">
            <w:pPr>
              <w:pStyle w:val="ListParagraph"/>
              <w:ind w:left="0"/>
              <w:rPr>
                <w:rFonts w:ascii="Arial" w:hAnsi="Arial" w:cs="Arial"/>
                <w:sz w:val="24"/>
                <w:szCs w:val="24"/>
              </w:rPr>
            </w:pPr>
            <w:r w:rsidRPr="00E46E63">
              <w:rPr>
                <w:rFonts w:ascii="Arial" w:hAnsi="Arial" w:cs="Arial"/>
                <w:sz w:val="24"/>
                <w:szCs w:val="24"/>
              </w:rPr>
              <w:t>Scheme Eligibility</w:t>
            </w:r>
          </w:p>
        </w:tc>
        <w:tc>
          <w:tcPr>
            <w:tcW w:w="7229" w:type="dxa"/>
          </w:tcPr>
          <w:p w14:paraId="5AABD8DB" w14:textId="696183AC" w:rsidR="00046EC7" w:rsidRDefault="00046EC7" w:rsidP="00046EC7">
            <w:pPr>
              <w:pStyle w:val="ListParagraph"/>
              <w:ind w:left="0"/>
              <w:rPr>
                <w:rFonts w:ascii="Arial" w:hAnsi="Arial" w:cs="Arial"/>
                <w:color w:val="4472C4" w:themeColor="accent1"/>
                <w:sz w:val="24"/>
                <w:szCs w:val="24"/>
              </w:rPr>
            </w:pPr>
            <w:hyperlink w:anchor="Z" w:history="1">
              <w:r>
                <w:rPr>
                  <w:rStyle w:val="Hyperlink"/>
                  <w:rFonts w:ascii="Arial" w:eastAsiaTheme="minorEastAsia" w:hAnsi="Arial" w:cs="Arial"/>
                  <w:sz w:val="24"/>
                  <w:szCs w:val="24"/>
                  <w:lang w:eastAsia="en-GB"/>
                </w:rPr>
                <w:t>Some of the land I declare on my Single Application Form is let out/used by others, does this area count for the maximum grant amount I can claim?</w:t>
              </w:r>
            </w:hyperlink>
          </w:p>
        </w:tc>
      </w:tr>
      <w:tr w:rsidR="00046EC7" w:rsidRPr="00F6652F" w14:paraId="3D13AFCB" w14:textId="77777777" w:rsidTr="007F0EFD">
        <w:tc>
          <w:tcPr>
            <w:tcW w:w="1844" w:type="dxa"/>
          </w:tcPr>
          <w:p w14:paraId="0911F7AB" w14:textId="561781B6" w:rsidR="00046EC7" w:rsidRDefault="00046EC7" w:rsidP="00046EC7">
            <w:pPr>
              <w:pStyle w:val="ListParagraph"/>
              <w:ind w:left="0"/>
              <w:rPr>
                <w:rFonts w:ascii="Arial" w:hAnsi="Arial" w:cs="Arial"/>
                <w:sz w:val="24"/>
                <w:szCs w:val="24"/>
              </w:rPr>
            </w:pPr>
            <w:r>
              <w:rPr>
                <w:rFonts w:ascii="Arial" w:hAnsi="Arial" w:cs="Arial"/>
                <w:sz w:val="24"/>
                <w:szCs w:val="24"/>
              </w:rPr>
              <w:t>08 July 2025</w:t>
            </w:r>
          </w:p>
        </w:tc>
        <w:tc>
          <w:tcPr>
            <w:tcW w:w="2126" w:type="dxa"/>
          </w:tcPr>
          <w:p w14:paraId="115721EE" w14:textId="54F489F4" w:rsidR="00046EC7" w:rsidRDefault="00046EC7" w:rsidP="00046EC7">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56BD73E3" w14:textId="432F4F24" w:rsidR="00046EC7" w:rsidRDefault="00046EC7" w:rsidP="00046EC7">
            <w:pPr>
              <w:pStyle w:val="ListParagraph"/>
              <w:ind w:left="0"/>
              <w:rPr>
                <w:rFonts w:ascii="Arial" w:hAnsi="Arial" w:cs="Arial"/>
                <w:color w:val="4472C4" w:themeColor="accent1"/>
                <w:sz w:val="24"/>
                <w:szCs w:val="24"/>
              </w:rPr>
            </w:pPr>
            <w:hyperlink w:anchor="Y" w:history="1">
              <w:r w:rsidRPr="00123B26">
                <w:rPr>
                  <w:rStyle w:val="Hyperlink"/>
                  <w:rFonts w:ascii="Arial" w:eastAsiaTheme="minorEastAsia" w:hAnsi="Arial" w:cs="Arial"/>
                  <w:sz w:val="24"/>
                  <w:szCs w:val="24"/>
                  <w:lang w:eastAsia="en-GB"/>
                </w:rPr>
                <w:t>Is native hedge planting and existing hedge gapping on a march/boundary eligible under FFIS?</w:t>
              </w:r>
            </w:hyperlink>
          </w:p>
        </w:tc>
      </w:tr>
      <w:tr w:rsidR="00046EC7" w:rsidRPr="00F6652F" w14:paraId="5E5E6BC5" w14:textId="77777777" w:rsidTr="007F0EFD">
        <w:tc>
          <w:tcPr>
            <w:tcW w:w="1844" w:type="dxa"/>
          </w:tcPr>
          <w:p w14:paraId="4DCA9ED0" w14:textId="4CAC8836" w:rsidR="00046EC7" w:rsidRDefault="00046EC7" w:rsidP="00046EC7">
            <w:pPr>
              <w:pStyle w:val="ListParagraph"/>
              <w:ind w:left="0"/>
              <w:rPr>
                <w:rFonts w:ascii="Arial" w:hAnsi="Arial" w:cs="Arial"/>
                <w:sz w:val="24"/>
                <w:szCs w:val="24"/>
              </w:rPr>
            </w:pPr>
            <w:r>
              <w:rPr>
                <w:rFonts w:ascii="Arial" w:hAnsi="Arial" w:cs="Arial"/>
                <w:sz w:val="24"/>
                <w:szCs w:val="24"/>
              </w:rPr>
              <w:t>08 July 2025</w:t>
            </w:r>
          </w:p>
        </w:tc>
        <w:tc>
          <w:tcPr>
            <w:tcW w:w="2126" w:type="dxa"/>
          </w:tcPr>
          <w:p w14:paraId="713B6328" w14:textId="40B53809" w:rsidR="00046EC7" w:rsidRDefault="00046EC7" w:rsidP="00046EC7">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0E57EE52" w14:textId="692E658B" w:rsidR="00046EC7" w:rsidRPr="00AD3050" w:rsidRDefault="00046EC7" w:rsidP="00046EC7">
            <w:pPr>
              <w:pStyle w:val="ListParagraph"/>
              <w:ind w:left="0"/>
              <w:rPr>
                <w:rFonts w:ascii="Arial" w:hAnsi="Arial" w:cs="Arial"/>
                <w:sz w:val="24"/>
                <w:szCs w:val="24"/>
              </w:rPr>
            </w:pPr>
            <w:hyperlink w:anchor="V" w:history="1">
              <w:r w:rsidRPr="00AD3050">
                <w:rPr>
                  <w:rStyle w:val="Hyperlink"/>
                  <w:rFonts w:ascii="Arial" w:eastAsiaTheme="minorEastAsia" w:hAnsi="Arial" w:cs="Arial"/>
                  <w:sz w:val="24"/>
                  <w:szCs w:val="24"/>
                  <w:lang w:eastAsia="en-GB"/>
                </w:rPr>
                <w:t>I own land and seasonally let it out. Am I eligible to apply for a Future Farming Investment Scheme (FFIS) grant</w:t>
              </w:r>
              <w:r w:rsidRPr="00AD3050">
                <w:rPr>
                  <w:rStyle w:val="Hyperlink"/>
                  <w:rFonts w:ascii="Arial" w:hAnsi="Arial" w:cs="Arial"/>
                  <w:sz w:val="24"/>
                  <w:szCs w:val="24"/>
                </w:rPr>
                <w:t>?</w:t>
              </w:r>
            </w:hyperlink>
          </w:p>
        </w:tc>
      </w:tr>
      <w:tr w:rsidR="00046EC7" w:rsidRPr="00F6652F" w14:paraId="63209B4F" w14:textId="77777777" w:rsidTr="007F0EFD">
        <w:tc>
          <w:tcPr>
            <w:tcW w:w="1844" w:type="dxa"/>
          </w:tcPr>
          <w:p w14:paraId="4AA8F32D" w14:textId="52FACF1E" w:rsidR="00046EC7" w:rsidRDefault="00046EC7" w:rsidP="00046EC7">
            <w:pPr>
              <w:pStyle w:val="ListParagraph"/>
              <w:ind w:left="0"/>
              <w:rPr>
                <w:rFonts w:ascii="Arial" w:hAnsi="Arial" w:cs="Arial"/>
                <w:sz w:val="24"/>
                <w:szCs w:val="24"/>
              </w:rPr>
            </w:pPr>
            <w:r>
              <w:rPr>
                <w:rFonts w:ascii="Arial" w:hAnsi="Arial" w:cs="Arial"/>
                <w:sz w:val="24"/>
                <w:szCs w:val="24"/>
              </w:rPr>
              <w:t>08 July 2025</w:t>
            </w:r>
          </w:p>
        </w:tc>
        <w:tc>
          <w:tcPr>
            <w:tcW w:w="2126" w:type="dxa"/>
          </w:tcPr>
          <w:p w14:paraId="4E85DDFD" w14:textId="18E38B71" w:rsidR="00046EC7" w:rsidRDefault="00046EC7" w:rsidP="00046EC7">
            <w:pPr>
              <w:pStyle w:val="ListParagraph"/>
              <w:ind w:left="0"/>
              <w:rPr>
                <w:rFonts w:ascii="Arial" w:hAnsi="Arial" w:cs="Arial"/>
                <w:sz w:val="24"/>
                <w:szCs w:val="24"/>
              </w:rPr>
            </w:pPr>
            <w:r>
              <w:rPr>
                <w:rFonts w:ascii="Arial" w:hAnsi="Arial" w:cs="Arial"/>
                <w:sz w:val="24"/>
                <w:szCs w:val="24"/>
              </w:rPr>
              <w:t>Applying for an FFIS grant</w:t>
            </w:r>
          </w:p>
        </w:tc>
        <w:tc>
          <w:tcPr>
            <w:tcW w:w="7229" w:type="dxa"/>
          </w:tcPr>
          <w:p w14:paraId="00A2082F" w14:textId="11C20929" w:rsidR="00046EC7" w:rsidRPr="00DE799B" w:rsidRDefault="00046EC7" w:rsidP="00046EC7">
            <w:pPr>
              <w:pStyle w:val="ListParagraph"/>
              <w:ind w:left="0"/>
              <w:rPr>
                <w:rFonts w:ascii="Arial" w:hAnsi="Arial" w:cs="Arial"/>
                <w:color w:val="4472C4" w:themeColor="accent1"/>
                <w:sz w:val="24"/>
                <w:szCs w:val="24"/>
              </w:rPr>
            </w:pPr>
            <w:hyperlink w:anchor="U" w:history="1">
              <w:r w:rsidRPr="008647A3">
                <w:rPr>
                  <w:rStyle w:val="Hyperlink"/>
                  <w:rFonts w:ascii="Arial" w:eastAsiaTheme="majorEastAsia" w:hAnsi="Arial" w:cs="Arial"/>
                  <w:sz w:val="24"/>
                  <w:szCs w:val="24"/>
                  <w:lang w:eastAsia="en-GB"/>
                </w:rPr>
                <w:t>How much FFIS grant should I apply for</w:t>
              </w:r>
              <w:r w:rsidRPr="00DE799B">
                <w:rPr>
                  <w:rStyle w:val="Hyperlink"/>
                  <w:rFonts w:ascii="Arial" w:eastAsiaTheme="majorEastAsia" w:hAnsi="Arial" w:cs="Arial"/>
                  <w:sz w:val="24"/>
                  <w:szCs w:val="24"/>
                </w:rPr>
                <w:t>?</w:t>
              </w:r>
            </w:hyperlink>
          </w:p>
        </w:tc>
      </w:tr>
      <w:tr w:rsidR="00046EC7" w:rsidRPr="00F6652F" w14:paraId="243EDD50" w14:textId="77777777" w:rsidTr="007F0EFD">
        <w:tc>
          <w:tcPr>
            <w:tcW w:w="1844" w:type="dxa"/>
          </w:tcPr>
          <w:p w14:paraId="5A0B1B8B" w14:textId="7D16CC18" w:rsidR="00046EC7" w:rsidRDefault="00046EC7" w:rsidP="00046EC7">
            <w:pPr>
              <w:pStyle w:val="ListParagraph"/>
              <w:ind w:left="0"/>
              <w:rPr>
                <w:rFonts w:ascii="Arial" w:hAnsi="Arial" w:cs="Arial"/>
                <w:sz w:val="24"/>
                <w:szCs w:val="24"/>
              </w:rPr>
            </w:pPr>
            <w:r>
              <w:rPr>
                <w:rFonts w:ascii="Arial" w:hAnsi="Arial" w:cs="Arial"/>
                <w:sz w:val="24"/>
                <w:szCs w:val="24"/>
              </w:rPr>
              <w:t>08 July 2025</w:t>
            </w:r>
          </w:p>
        </w:tc>
        <w:tc>
          <w:tcPr>
            <w:tcW w:w="2126" w:type="dxa"/>
          </w:tcPr>
          <w:p w14:paraId="772C8DE4" w14:textId="2E22DA77" w:rsidR="00046EC7" w:rsidRDefault="00046EC7" w:rsidP="00046EC7">
            <w:pPr>
              <w:pStyle w:val="ListParagraph"/>
              <w:ind w:left="0"/>
              <w:rPr>
                <w:rFonts w:ascii="Arial" w:hAnsi="Arial" w:cs="Arial"/>
                <w:sz w:val="24"/>
                <w:szCs w:val="24"/>
              </w:rPr>
            </w:pPr>
            <w:r>
              <w:rPr>
                <w:rFonts w:ascii="Arial" w:hAnsi="Arial" w:cs="Arial"/>
                <w:sz w:val="24"/>
                <w:szCs w:val="24"/>
              </w:rPr>
              <w:t>After grant has been accepted</w:t>
            </w:r>
          </w:p>
        </w:tc>
        <w:tc>
          <w:tcPr>
            <w:tcW w:w="7229" w:type="dxa"/>
          </w:tcPr>
          <w:p w14:paraId="034C6156" w14:textId="778B0855" w:rsidR="00046EC7" w:rsidRPr="009009DE" w:rsidRDefault="00046EC7" w:rsidP="00046EC7">
            <w:pPr>
              <w:pStyle w:val="ListParagraph"/>
              <w:ind w:left="0"/>
              <w:rPr>
                <w:rFonts w:ascii="Arial" w:hAnsi="Arial" w:cs="Arial"/>
                <w:sz w:val="24"/>
                <w:szCs w:val="24"/>
              </w:rPr>
            </w:pPr>
            <w:hyperlink w:anchor="T" w:history="1">
              <w:r w:rsidRPr="009009DE">
                <w:rPr>
                  <w:rStyle w:val="Hyperlink"/>
                  <w:rFonts w:ascii="Arial" w:eastAsiaTheme="minorEastAsia" w:hAnsi="Arial" w:cs="Arial"/>
                  <w:sz w:val="24"/>
                  <w:szCs w:val="24"/>
                  <w:lang w:eastAsia="en-GB"/>
                </w:rPr>
                <w:t xml:space="preserve">What if </w:t>
              </w:r>
              <w:r w:rsidRPr="009009DE">
                <w:rPr>
                  <w:rStyle w:val="Hyperlink"/>
                  <w:rFonts w:ascii="Arial" w:hAnsi="Arial" w:cs="Arial"/>
                  <w:sz w:val="24"/>
                  <w:szCs w:val="24"/>
                </w:rPr>
                <w:t>the business structure changes after the grant was paid</w:t>
              </w:r>
            </w:hyperlink>
            <w:r>
              <w:rPr>
                <w:rFonts w:ascii="Arial" w:hAnsi="Arial" w:cs="Arial"/>
                <w:color w:val="4472C4" w:themeColor="accent1"/>
                <w:sz w:val="24"/>
                <w:szCs w:val="24"/>
              </w:rPr>
              <w:t>?</w:t>
            </w:r>
          </w:p>
        </w:tc>
      </w:tr>
      <w:tr w:rsidR="00046EC7" w:rsidRPr="00F6652F" w14:paraId="199FD985" w14:textId="77777777" w:rsidTr="007F0EFD">
        <w:tc>
          <w:tcPr>
            <w:tcW w:w="1844" w:type="dxa"/>
          </w:tcPr>
          <w:p w14:paraId="531552A3" w14:textId="275A55D4" w:rsidR="00046EC7" w:rsidRDefault="00046EC7" w:rsidP="00046EC7">
            <w:pPr>
              <w:pStyle w:val="ListParagraph"/>
              <w:ind w:left="0"/>
              <w:rPr>
                <w:rFonts w:ascii="Arial" w:hAnsi="Arial" w:cs="Arial"/>
                <w:sz w:val="24"/>
                <w:szCs w:val="24"/>
              </w:rPr>
            </w:pPr>
            <w:r>
              <w:rPr>
                <w:rFonts w:ascii="Arial" w:hAnsi="Arial" w:cs="Arial"/>
                <w:sz w:val="24"/>
                <w:szCs w:val="24"/>
              </w:rPr>
              <w:t>07 July 2025</w:t>
            </w:r>
          </w:p>
        </w:tc>
        <w:tc>
          <w:tcPr>
            <w:tcW w:w="2126" w:type="dxa"/>
          </w:tcPr>
          <w:p w14:paraId="74100703" w14:textId="6554F694" w:rsidR="00046EC7" w:rsidRDefault="00046EC7" w:rsidP="00046EC7">
            <w:pPr>
              <w:pStyle w:val="ListParagraph"/>
              <w:ind w:left="0"/>
              <w:rPr>
                <w:rFonts w:ascii="Arial" w:hAnsi="Arial" w:cs="Arial"/>
                <w:sz w:val="24"/>
                <w:szCs w:val="24"/>
              </w:rPr>
            </w:pPr>
            <w:r>
              <w:rPr>
                <w:rFonts w:ascii="Arial" w:hAnsi="Arial" w:cs="Arial"/>
                <w:sz w:val="24"/>
                <w:szCs w:val="24"/>
              </w:rPr>
              <w:t>Applying for an FFIS grant</w:t>
            </w:r>
          </w:p>
        </w:tc>
        <w:tc>
          <w:tcPr>
            <w:tcW w:w="7229" w:type="dxa"/>
          </w:tcPr>
          <w:p w14:paraId="25E9E917" w14:textId="65D6AF1C" w:rsidR="00046EC7" w:rsidRPr="00E54B26" w:rsidRDefault="00046EC7" w:rsidP="00046EC7">
            <w:pPr>
              <w:pStyle w:val="ListParagraph"/>
              <w:ind w:left="0"/>
              <w:rPr>
                <w:rFonts w:ascii="Arial" w:hAnsi="Arial" w:cs="Arial"/>
                <w:sz w:val="24"/>
                <w:szCs w:val="24"/>
              </w:rPr>
            </w:pPr>
            <w:hyperlink w:anchor="S" w:history="1">
              <w:r w:rsidRPr="00E54B26">
                <w:rPr>
                  <w:rStyle w:val="Hyperlink"/>
                  <w:rFonts w:ascii="Arial" w:eastAsiaTheme="minorEastAsia" w:hAnsi="Arial" w:cs="Arial"/>
                  <w:sz w:val="24"/>
                  <w:szCs w:val="24"/>
                  <w:lang w:eastAsia="en-GB"/>
                </w:rPr>
                <w:t>Will I need to provide my WFP audits and</w:t>
              </w:r>
              <w:r w:rsidRPr="00E54B26">
                <w:rPr>
                  <w:rStyle w:val="Hyperlink"/>
                  <w:rFonts w:ascii="Arial" w:hAnsi="Arial" w:cs="Arial"/>
                  <w:sz w:val="24"/>
                  <w:szCs w:val="24"/>
                </w:rPr>
                <w:t xml:space="preserve"> plans with my application?</w:t>
              </w:r>
            </w:hyperlink>
          </w:p>
        </w:tc>
      </w:tr>
      <w:tr w:rsidR="00046EC7" w:rsidRPr="00F6652F" w14:paraId="7E499952" w14:textId="77777777" w:rsidTr="007F0EFD">
        <w:tc>
          <w:tcPr>
            <w:tcW w:w="1844" w:type="dxa"/>
          </w:tcPr>
          <w:p w14:paraId="044B1716" w14:textId="6F11F1DD" w:rsidR="00046EC7" w:rsidRDefault="00046EC7" w:rsidP="00046EC7">
            <w:pPr>
              <w:pStyle w:val="ListParagraph"/>
              <w:ind w:left="0"/>
              <w:rPr>
                <w:rFonts w:ascii="Arial" w:hAnsi="Arial" w:cs="Arial"/>
                <w:sz w:val="24"/>
                <w:szCs w:val="24"/>
              </w:rPr>
            </w:pPr>
            <w:r>
              <w:rPr>
                <w:rFonts w:ascii="Arial" w:hAnsi="Arial" w:cs="Arial"/>
                <w:sz w:val="24"/>
                <w:szCs w:val="24"/>
              </w:rPr>
              <w:t>03 July 2025</w:t>
            </w:r>
          </w:p>
        </w:tc>
        <w:tc>
          <w:tcPr>
            <w:tcW w:w="2126" w:type="dxa"/>
          </w:tcPr>
          <w:p w14:paraId="4FC15632" w14:textId="6A6ACE65" w:rsidR="00046EC7" w:rsidRDefault="00046EC7" w:rsidP="00046EC7">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4714A6A3" w14:textId="33B3E17D" w:rsidR="00046EC7" w:rsidRPr="00402982" w:rsidRDefault="00046EC7" w:rsidP="00046EC7">
            <w:pPr>
              <w:pStyle w:val="ListParagraph"/>
              <w:ind w:left="0"/>
              <w:rPr>
                <w:rFonts w:ascii="Arial" w:hAnsi="Arial" w:cs="Arial"/>
                <w:sz w:val="24"/>
                <w:szCs w:val="24"/>
              </w:rPr>
            </w:pPr>
            <w:hyperlink w:anchor="R" w:history="1">
              <w:r w:rsidRPr="00E05F3E">
                <w:rPr>
                  <w:rStyle w:val="Hyperlink"/>
                  <w:rFonts w:ascii="Arial" w:eastAsiaTheme="minorEastAsia" w:hAnsi="Arial" w:cs="Arial"/>
                  <w:sz w:val="24"/>
                  <w:szCs w:val="24"/>
                  <w:lang w:eastAsia="en-GB"/>
                </w:rPr>
                <w:t>Are march or boundary drystone/flagston</w:t>
              </w:r>
              <w:r w:rsidRPr="00E05F3E">
                <w:rPr>
                  <w:rStyle w:val="Hyperlink"/>
                  <w:rFonts w:ascii="Arial" w:hAnsi="Arial" w:cs="Arial"/>
                  <w:sz w:val="24"/>
                  <w:szCs w:val="24"/>
                </w:rPr>
                <w:t>e dykes eligible for restoration?</w:t>
              </w:r>
            </w:hyperlink>
          </w:p>
        </w:tc>
      </w:tr>
      <w:tr w:rsidR="00046EC7" w:rsidRPr="00F6652F" w14:paraId="145DFA2C" w14:textId="77777777" w:rsidTr="007F0EFD">
        <w:tc>
          <w:tcPr>
            <w:tcW w:w="1844" w:type="dxa"/>
          </w:tcPr>
          <w:p w14:paraId="7C7361E1" w14:textId="65A5E5DB" w:rsidR="00046EC7" w:rsidRDefault="00046EC7" w:rsidP="00046EC7">
            <w:pPr>
              <w:pStyle w:val="ListParagraph"/>
              <w:ind w:left="0"/>
              <w:rPr>
                <w:rFonts w:ascii="Arial" w:hAnsi="Arial" w:cs="Arial"/>
                <w:sz w:val="24"/>
                <w:szCs w:val="24"/>
              </w:rPr>
            </w:pPr>
            <w:r>
              <w:rPr>
                <w:rFonts w:ascii="Arial" w:hAnsi="Arial" w:cs="Arial"/>
                <w:sz w:val="24"/>
                <w:szCs w:val="24"/>
              </w:rPr>
              <w:t>03 July 2025</w:t>
            </w:r>
          </w:p>
        </w:tc>
        <w:tc>
          <w:tcPr>
            <w:tcW w:w="2126" w:type="dxa"/>
          </w:tcPr>
          <w:p w14:paraId="717EF58A" w14:textId="53239F4A" w:rsidR="00046EC7" w:rsidRDefault="00046EC7" w:rsidP="00046EC7">
            <w:pPr>
              <w:pStyle w:val="ListParagraph"/>
              <w:ind w:left="0"/>
              <w:rPr>
                <w:rFonts w:ascii="Arial" w:hAnsi="Arial" w:cs="Arial"/>
                <w:sz w:val="24"/>
                <w:szCs w:val="24"/>
              </w:rPr>
            </w:pPr>
            <w:r>
              <w:rPr>
                <w:rFonts w:ascii="Arial" w:hAnsi="Arial" w:cs="Arial"/>
                <w:sz w:val="24"/>
                <w:szCs w:val="24"/>
              </w:rPr>
              <w:t>Applying for an FFIS grant</w:t>
            </w:r>
          </w:p>
        </w:tc>
        <w:tc>
          <w:tcPr>
            <w:tcW w:w="7229" w:type="dxa"/>
          </w:tcPr>
          <w:p w14:paraId="2E9E9244" w14:textId="1B0AACC0" w:rsidR="00046EC7" w:rsidRPr="006C02AF" w:rsidRDefault="00046EC7" w:rsidP="00046EC7">
            <w:pPr>
              <w:pStyle w:val="ListParagraph"/>
              <w:ind w:left="0"/>
              <w:rPr>
                <w:rFonts w:ascii="Arial" w:hAnsi="Arial" w:cs="Arial"/>
                <w:sz w:val="24"/>
                <w:szCs w:val="24"/>
              </w:rPr>
            </w:pPr>
            <w:hyperlink w:anchor="Q" w:history="1">
              <w:r w:rsidRPr="006C02AF">
                <w:rPr>
                  <w:rStyle w:val="Hyperlink"/>
                  <w:rFonts w:ascii="Arial" w:eastAsiaTheme="minorEastAsia" w:hAnsi="Arial" w:cs="Arial"/>
                  <w:sz w:val="24"/>
                  <w:szCs w:val="24"/>
                  <w:lang w:eastAsia="en-GB"/>
                </w:rPr>
                <w:t>If one of the items app</w:t>
              </w:r>
              <w:r w:rsidRPr="006C02AF">
                <w:rPr>
                  <w:rStyle w:val="Hyperlink"/>
                  <w:rFonts w:ascii="Arial" w:hAnsi="Arial" w:cs="Arial"/>
                  <w:sz w:val="24"/>
                  <w:szCs w:val="24"/>
                </w:rPr>
                <w:t>lied for ineligible will grant be offered for the eligible items?</w:t>
              </w:r>
            </w:hyperlink>
          </w:p>
        </w:tc>
      </w:tr>
      <w:tr w:rsidR="00046EC7" w:rsidRPr="00F6652F" w14:paraId="5F73EE60" w14:textId="77777777" w:rsidTr="007F0EFD">
        <w:tc>
          <w:tcPr>
            <w:tcW w:w="1844" w:type="dxa"/>
          </w:tcPr>
          <w:p w14:paraId="55A549BD" w14:textId="4EEEC221" w:rsidR="00046EC7" w:rsidRDefault="00046EC7" w:rsidP="00046EC7">
            <w:pPr>
              <w:pStyle w:val="ListParagraph"/>
              <w:ind w:left="0"/>
              <w:rPr>
                <w:rFonts w:ascii="Arial" w:hAnsi="Arial" w:cs="Arial"/>
                <w:sz w:val="24"/>
                <w:szCs w:val="24"/>
              </w:rPr>
            </w:pPr>
            <w:r>
              <w:rPr>
                <w:rFonts w:ascii="Arial" w:hAnsi="Arial" w:cs="Arial"/>
                <w:sz w:val="24"/>
                <w:szCs w:val="24"/>
              </w:rPr>
              <w:t>03 July 2025</w:t>
            </w:r>
          </w:p>
        </w:tc>
        <w:tc>
          <w:tcPr>
            <w:tcW w:w="2126" w:type="dxa"/>
          </w:tcPr>
          <w:p w14:paraId="410AC4D5" w14:textId="08FAF72E" w:rsidR="00046EC7" w:rsidRDefault="00046EC7" w:rsidP="00046EC7">
            <w:pPr>
              <w:pStyle w:val="ListParagraph"/>
              <w:ind w:left="0"/>
              <w:rPr>
                <w:rFonts w:ascii="Arial" w:hAnsi="Arial" w:cs="Arial"/>
                <w:sz w:val="24"/>
                <w:szCs w:val="24"/>
              </w:rPr>
            </w:pPr>
            <w:r>
              <w:rPr>
                <w:rFonts w:ascii="Arial" w:hAnsi="Arial" w:cs="Arial"/>
                <w:sz w:val="24"/>
                <w:szCs w:val="24"/>
              </w:rPr>
              <w:t>Applying for an FFIS grant</w:t>
            </w:r>
          </w:p>
        </w:tc>
        <w:tc>
          <w:tcPr>
            <w:tcW w:w="7229" w:type="dxa"/>
          </w:tcPr>
          <w:p w14:paraId="552DF745" w14:textId="524E2761" w:rsidR="00046EC7" w:rsidRPr="00991097" w:rsidRDefault="00046EC7" w:rsidP="00046EC7">
            <w:pPr>
              <w:pStyle w:val="ListParagraph"/>
              <w:ind w:left="0"/>
              <w:rPr>
                <w:rFonts w:ascii="Arial" w:hAnsi="Arial" w:cs="Arial"/>
                <w:sz w:val="24"/>
                <w:szCs w:val="24"/>
              </w:rPr>
            </w:pPr>
            <w:hyperlink w:anchor="O" w:history="1">
              <w:r>
                <w:rPr>
                  <w:rStyle w:val="Hyperlink"/>
                  <w:rFonts w:ascii="Arial" w:hAnsi="Arial" w:cs="Arial"/>
                  <w:sz w:val="24"/>
                  <w:szCs w:val="24"/>
                </w:rPr>
                <w:t>For a young farmer how do you define "head of the business"</w:t>
              </w:r>
            </w:hyperlink>
          </w:p>
        </w:tc>
      </w:tr>
      <w:tr w:rsidR="00046EC7" w:rsidRPr="00F6652F" w14:paraId="16CC1A7C" w14:textId="77777777" w:rsidTr="007F0EFD">
        <w:tc>
          <w:tcPr>
            <w:tcW w:w="1844" w:type="dxa"/>
          </w:tcPr>
          <w:p w14:paraId="73BBA7C5" w14:textId="06248FEC" w:rsidR="00046EC7" w:rsidRDefault="00046EC7" w:rsidP="00046EC7">
            <w:pPr>
              <w:pStyle w:val="ListParagraph"/>
              <w:ind w:left="0"/>
              <w:rPr>
                <w:rFonts w:ascii="Arial" w:hAnsi="Arial" w:cs="Arial"/>
                <w:sz w:val="24"/>
                <w:szCs w:val="24"/>
              </w:rPr>
            </w:pPr>
            <w:r>
              <w:rPr>
                <w:rFonts w:ascii="Arial" w:hAnsi="Arial" w:cs="Arial"/>
                <w:sz w:val="24"/>
                <w:szCs w:val="24"/>
              </w:rPr>
              <w:t>03 July 2025</w:t>
            </w:r>
          </w:p>
        </w:tc>
        <w:tc>
          <w:tcPr>
            <w:tcW w:w="2126" w:type="dxa"/>
          </w:tcPr>
          <w:p w14:paraId="012029E1" w14:textId="6FC364B2" w:rsidR="00046EC7" w:rsidRDefault="00046EC7" w:rsidP="00046EC7">
            <w:pPr>
              <w:pStyle w:val="ListParagraph"/>
              <w:ind w:left="0"/>
              <w:rPr>
                <w:rFonts w:ascii="Arial" w:hAnsi="Arial" w:cs="Arial"/>
                <w:sz w:val="24"/>
                <w:szCs w:val="24"/>
              </w:rPr>
            </w:pPr>
            <w:r>
              <w:rPr>
                <w:rFonts w:ascii="Arial" w:hAnsi="Arial" w:cs="Arial"/>
                <w:sz w:val="24"/>
                <w:szCs w:val="24"/>
              </w:rPr>
              <w:t>After grant has been accepted</w:t>
            </w:r>
          </w:p>
        </w:tc>
        <w:tc>
          <w:tcPr>
            <w:tcW w:w="7229" w:type="dxa"/>
          </w:tcPr>
          <w:p w14:paraId="49F35336" w14:textId="58E812FE" w:rsidR="00046EC7" w:rsidRDefault="00046EC7" w:rsidP="00046EC7">
            <w:pPr>
              <w:pStyle w:val="ListParagraph"/>
              <w:ind w:left="0"/>
              <w:rPr>
                <w:rFonts w:ascii="Arial" w:hAnsi="Arial" w:cs="Arial"/>
                <w:sz w:val="24"/>
                <w:szCs w:val="24"/>
              </w:rPr>
            </w:pPr>
            <w:hyperlink w:anchor="M" w:history="1">
              <w:r w:rsidRPr="00FE69C7">
                <w:rPr>
                  <w:rStyle w:val="Hyperlink"/>
                  <w:rFonts w:ascii="Arial" w:eastAsiaTheme="minorEastAsia" w:hAnsi="Arial" w:cs="Arial"/>
                  <w:sz w:val="24"/>
                  <w:szCs w:val="24"/>
                  <w:lang w:eastAsia="en-GB"/>
                </w:rPr>
                <w:t>What</w:t>
              </w:r>
              <w:r w:rsidRPr="00FE69C7">
                <w:rPr>
                  <w:rStyle w:val="Hyperlink"/>
                  <w:rFonts w:ascii="Arial" w:hAnsi="Arial" w:cs="Arial"/>
                  <w:sz w:val="24"/>
                  <w:szCs w:val="24"/>
                </w:rPr>
                <w:t xml:space="preserve"> happens if I do not supply all or any evidence of investment within 9 months?</w:t>
              </w:r>
            </w:hyperlink>
          </w:p>
        </w:tc>
      </w:tr>
      <w:tr w:rsidR="00046EC7" w:rsidRPr="00F6652F" w14:paraId="0591A331" w14:textId="77777777" w:rsidTr="007F0EFD">
        <w:tc>
          <w:tcPr>
            <w:tcW w:w="1844" w:type="dxa"/>
          </w:tcPr>
          <w:p w14:paraId="39925DFF" w14:textId="0E497CD2" w:rsidR="00046EC7" w:rsidRDefault="00046EC7" w:rsidP="00046EC7">
            <w:pPr>
              <w:pStyle w:val="ListParagraph"/>
              <w:ind w:left="0"/>
              <w:rPr>
                <w:rFonts w:ascii="Arial" w:hAnsi="Arial" w:cs="Arial"/>
                <w:sz w:val="24"/>
                <w:szCs w:val="24"/>
              </w:rPr>
            </w:pPr>
            <w:r>
              <w:rPr>
                <w:rFonts w:ascii="Arial" w:hAnsi="Arial" w:cs="Arial"/>
                <w:sz w:val="24"/>
                <w:szCs w:val="24"/>
              </w:rPr>
              <w:t>03 July 2025</w:t>
            </w:r>
          </w:p>
        </w:tc>
        <w:tc>
          <w:tcPr>
            <w:tcW w:w="2126" w:type="dxa"/>
          </w:tcPr>
          <w:p w14:paraId="3F2CCED6" w14:textId="0C9C1FE9" w:rsidR="00046EC7" w:rsidRDefault="00046EC7" w:rsidP="00046EC7">
            <w:pPr>
              <w:pStyle w:val="ListParagraph"/>
              <w:ind w:left="0"/>
              <w:rPr>
                <w:rFonts w:ascii="Arial" w:hAnsi="Arial" w:cs="Arial"/>
                <w:sz w:val="24"/>
                <w:szCs w:val="24"/>
              </w:rPr>
            </w:pPr>
            <w:r>
              <w:rPr>
                <w:rFonts w:ascii="Arial" w:hAnsi="Arial" w:cs="Arial"/>
                <w:sz w:val="24"/>
                <w:szCs w:val="24"/>
              </w:rPr>
              <w:t>After grant has been accepted</w:t>
            </w:r>
          </w:p>
        </w:tc>
        <w:tc>
          <w:tcPr>
            <w:tcW w:w="7229" w:type="dxa"/>
          </w:tcPr>
          <w:p w14:paraId="3507C15B" w14:textId="6C05AA1A" w:rsidR="00046EC7" w:rsidRPr="001E3127" w:rsidRDefault="00046EC7" w:rsidP="00046EC7">
            <w:pPr>
              <w:pStyle w:val="ListParagraph"/>
              <w:ind w:left="0"/>
              <w:rPr>
                <w:rFonts w:ascii="Arial" w:hAnsi="Arial" w:cs="Arial"/>
                <w:sz w:val="24"/>
                <w:szCs w:val="24"/>
              </w:rPr>
            </w:pPr>
            <w:hyperlink w:anchor="L" w:history="1">
              <w:r w:rsidRPr="00A654B2">
                <w:rPr>
                  <w:rStyle w:val="Hyperlink"/>
                  <w:rFonts w:ascii="Arial" w:eastAsiaTheme="minorEastAsia" w:hAnsi="Arial" w:cs="Arial"/>
                  <w:sz w:val="24"/>
                  <w:szCs w:val="24"/>
                  <w:lang w:eastAsia="en-GB"/>
                </w:rPr>
                <w:t>Do items need to be on farm/croft within</w:t>
              </w:r>
              <w:r w:rsidRPr="00A654B2">
                <w:rPr>
                  <w:rStyle w:val="Hyperlink"/>
                  <w:rFonts w:ascii="Arial" w:hAnsi="Arial" w:cs="Arial"/>
                  <w:sz w:val="24"/>
                  <w:szCs w:val="24"/>
                </w:rPr>
                <w:t xml:space="preserve"> 9 months or just paid for?</w:t>
              </w:r>
            </w:hyperlink>
          </w:p>
        </w:tc>
      </w:tr>
      <w:tr w:rsidR="00046EC7" w:rsidRPr="00F6652F" w14:paraId="5F615229" w14:textId="77777777" w:rsidTr="007F0EFD">
        <w:tc>
          <w:tcPr>
            <w:tcW w:w="1844" w:type="dxa"/>
          </w:tcPr>
          <w:p w14:paraId="4DD53BB0" w14:textId="14268494" w:rsidR="00046EC7" w:rsidRDefault="00046EC7" w:rsidP="00046EC7">
            <w:pPr>
              <w:pStyle w:val="ListParagraph"/>
              <w:ind w:left="0"/>
              <w:rPr>
                <w:rFonts w:ascii="Arial" w:hAnsi="Arial" w:cs="Arial"/>
                <w:sz w:val="24"/>
                <w:szCs w:val="24"/>
              </w:rPr>
            </w:pPr>
            <w:r>
              <w:rPr>
                <w:rFonts w:ascii="Arial" w:hAnsi="Arial" w:cs="Arial"/>
                <w:sz w:val="24"/>
                <w:szCs w:val="24"/>
              </w:rPr>
              <w:t>02 July 2025</w:t>
            </w:r>
          </w:p>
        </w:tc>
        <w:tc>
          <w:tcPr>
            <w:tcW w:w="2126" w:type="dxa"/>
          </w:tcPr>
          <w:p w14:paraId="085FBD50" w14:textId="4308BAB4" w:rsidR="00046EC7" w:rsidRDefault="00046EC7" w:rsidP="00046EC7">
            <w:pPr>
              <w:pStyle w:val="ListParagraph"/>
              <w:ind w:left="0"/>
              <w:rPr>
                <w:rFonts w:ascii="Arial" w:hAnsi="Arial" w:cs="Arial"/>
                <w:sz w:val="24"/>
                <w:szCs w:val="24"/>
              </w:rPr>
            </w:pPr>
            <w:r>
              <w:rPr>
                <w:rFonts w:ascii="Arial" w:hAnsi="Arial" w:cs="Arial"/>
                <w:sz w:val="24"/>
                <w:szCs w:val="24"/>
              </w:rPr>
              <w:t>Applying for an FFIS grant</w:t>
            </w:r>
          </w:p>
        </w:tc>
        <w:tc>
          <w:tcPr>
            <w:tcW w:w="7229" w:type="dxa"/>
          </w:tcPr>
          <w:p w14:paraId="5BEE4887" w14:textId="28ECDA89" w:rsidR="00046EC7" w:rsidRDefault="00046EC7" w:rsidP="00046EC7">
            <w:pPr>
              <w:pStyle w:val="ListParagraph"/>
              <w:ind w:left="0"/>
              <w:rPr>
                <w:rFonts w:ascii="Arial" w:hAnsi="Arial" w:cs="Arial"/>
                <w:color w:val="000000" w:themeColor="text1"/>
                <w:sz w:val="24"/>
                <w:szCs w:val="24"/>
              </w:rPr>
            </w:pPr>
            <w:hyperlink w:anchor="K" w:history="1">
              <w:r w:rsidRPr="00375E0B">
                <w:rPr>
                  <w:rStyle w:val="Hyperlink"/>
                  <w:rFonts w:ascii="Arial" w:eastAsiaTheme="minorEastAsia" w:hAnsi="Arial" w:cs="Arial"/>
                  <w:sz w:val="24"/>
                  <w:szCs w:val="24"/>
                  <w:lang w:eastAsia="en-GB"/>
                </w:rPr>
                <w:t xml:space="preserve">What costs can </w:t>
              </w:r>
              <w:r w:rsidRPr="00375E0B">
                <w:rPr>
                  <w:rStyle w:val="Hyperlink"/>
                  <w:rFonts w:ascii="Arial" w:hAnsi="Arial" w:cs="Arial"/>
                  <w:sz w:val="24"/>
                  <w:szCs w:val="24"/>
                </w:rPr>
                <w:t>be included for pond creation, hedge and tree planting etc?</w:t>
              </w:r>
            </w:hyperlink>
          </w:p>
        </w:tc>
      </w:tr>
      <w:tr w:rsidR="00046EC7" w:rsidRPr="00F6652F" w14:paraId="24C4551C" w14:textId="77777777" w:rsidTr="007F0EFD">
        <w:tc>
          <w:tcPr>
            <w:tcW w:w="1844" w:type="dxa"/>
          </w:tcPr>
          <w:p w14:paraId="6CC74E4F" w14:textId="62C1F01A" w:rsidR="00046EC7" w:rsidRDefault="00046EC7" w:rsidP="00046EC7">
            <w:pPr>
              <w:pStyle w:val="ListParagraph"/>
              <w:ind w:left="0"/>
              <w:rPr>
                <w:rFonts w:ascii="Arial" w:hAnsi="Arial" w:cs="Arial"/>
                <w:sz w:val="24"/>
                <w:szCs w:val="24"/>
              </w:rPr>
            </w:pPr>
            <w:r>
              <w:rPr>
                <w:rFonts w:ascii="Arial" w:hAnsi="Arial" w:cs="Arial"/>
                <w:sz w:val="24"/>
                <w:szCs w:val="24"/>
              </w:rPr>
              <w:t>02 July 2025</w:t>
            </w:r>
          </w:p>
        </w:tc>
        <w:tc>
          <w:tcPr>
            <w:tcW w:w="2126" w:type="dxa"/>
          </w:tcPr>
          <w:p w14:paraId="351419B9" w14:textId="39D09D95" w:rsidR="00046EC7" w:rsidRDefault="00046EC7" w:rsidP="00046EC7">
            <w:pPr>
              <w:pStyle w:val="ListParagraph"/>
              <w:ind w:left="0"/>
              <w:rPr>
                <w:rFonts w:ascii="Arial" w:hAnsi="Arial" w:cs="Arial"/>
                <w:sz w:val="24"/>
                <w:szCs w:val="24"/>
              </w:rPr>
            </w:pPr>
            <w:r>
              <w:rPr>
                <w:rFonts w:ascii="Arial" w:hAnsi="Arial" w:cs="Arial"/>
                <w:sz w:val="24"/>
                <w:szCs w:val="24"/>
              </w:rPr>
              <w:t>Applying for an FFIS grant</w:t>
            </w:r>
          </w:p>
        </w:tc>
        <w:tc>
          <w:tcPr>
            <w:tcW w:w="7229" w:type="dxa"/>
          </w:tcPr>
          <w:p w14:paraId="5F2B8CC5" w14:textId="679311E8" w:rsidR="00046EC7" w:rsidRDefault="00046EC7" w:rsidP="00046EC7">
            <w:pPr>
              <w:pStyle w:val="ListParagraph"/>
              <w:ind w:left="0"/>
              <w:rPr>
                <w:rFonts w:ascii="Arial" w:hAnsi="Arial" w:cs="Arial"/>
                <w:color w:val="000000" w:themeColor="text1"/>
                <w:sz w:val="24"/>
                <w:szCs w:val="24"/>
              </w:rPr>
            </w:pPr>
            <w:hyperlink w:anchor="J" w:history="1">
              <w:r w:rsidRPr="00FD0B74">
                <w:rPr>
                  <w:rStyle w:val="Hyperlink"/>
                  <w:rFonts w:ascii="Arial" w:eastAsiaTheme="minorEastAsia" w:hAnsi="Arial" w:cs="Arial"/>
                  <w:sz w:val="24"/>
                  <w:szCs w:val="24"/>
                  <w:lang w:eastAsia="en-GB"/>
                </w:rPr>
                <w:t xml:space="preserve">Will I be able to </w:t>
              </w:r>
              <w:r w:rsidRPr="00FD0B74">
                <w:rPr>
                  <w:rStyle w:val="Hyperlink"/>
                  <w:rFonts w:ascii="Arial" w:hAnsi="Arial" w:cs="Arial"/>
                  <w:sz w:val="24"/>
                  <w:szCs w:val="24"/>
                </w:rPr>
                <w:t>submit my FFIS application once I log into my RPS online account?</w:t>
              </w:r>
            </w:hyperlink>
          </w:p>
        </w:tc>
      </w:tr>
      <w:tr w:rsidR="00046EC7" w:rsidRPr="00F6652F" w14:paraId="745504B2" w14:textId="77777777" w:rsidTr="007F0EFD">
        <w:tc>
          <w:tcPr>
            <w:tcW w:w="1844" w:type="dxa"/>
          </w:tcPr>
          <w:p w14:paraId="60A67B5D" w14:textId="01E7F039" w:rsidR="00046EC7" w:rsidRDefault="00046EC7" w:rsidP="00046EC7">
            <w:pPr>
              <w:pStyle w:val="ListParagraph"/>
              <w:ind w:left="0"/>
              <w:rPr>
                <w:rFonts w:ascii="Arial" w:hAnsi="Arial" w:cs="Arial"/>
                <w:sz w:val="24"/>
                <w:szCs w:val="24"/>
              </w:rPr>
            </w:pPr>
            <w:r>
              <w:rPr>
                <w:rFonts w:ascii="Arial" w:hAnsi="Arial" w:cs="Arial"/>
                <w:sz w:val="24"/>
                <w:szCs w:val="24"/>
              </w:rPr>
              <w:t>01 July 2025</w:t>
            </w:r>
          </w:p>
        </w:tc>
        <w:tc>
          <w:tcPr>
            <w:tcW w:w="2126" w:type="dxa"/>
          </w:tcPr>
          <w:p w14:paraId="6DD78865" w14:textId="6377DDA6" w:rsidR="00046EC7" w:rsidRDefault="00046EC7" w:rsidP="00046EC7">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0098788A" w14:textId="4424AF92" w:rsidR="00046EC7" w:rsidRPr="00D81189" w:rsidRDefault="00046EC7" w:rsidP="00046EC7">
            <w:pPr>
              <w:pStyle w:val="ListParagraph"/>
              <w:ind w:left="0"/>
              <w:rPr>
                <w:rFonts w:ascii="Arial" w:hAnsi="Arial" w:cs="Arial"/>
                <w:color w:val="000000" w:themeColor="text1"/>
                <w:sz w:val="24"/>
                <w:szCs w:val="24"/>
              </w:rPr>
            </w:pPr>
            <w:hyperlink w:anchor="I" w:history="1">
              <w:r w:rsidRPr="006A7547">
                <w:rPr>
                  <w:rStyle w:val="Hyperlink"/>
                  <w:rFonts w:ascii="Arial" w:eastAsiaTheme="minorEastAsia" w:hAnsi="Arial" w:cs="Arial"/>
                  <w:sz w:val="24"/>
                  <w:szCs w:val="24"/>
                  <w:lang w:eastAsia="en-GB"/>
                </w:rPr>
                <w:t>W</w:t>
              </w:r>
              <w:r w:rsidRPr="006A7547">
                <w:rPr>
                  <w:rStyle w:val="Hyperlink"/>
                  <w:rFonts w:ascii="Arial" w:hAnsi="Arial" w:cs="Arial"/>
                  <w:sz w:val="24"/>
                  <w:szCs w:val="24"/>
                </w:rPr>
                <w:t>hy have mobile sheep dippers been classed as not eligible</w:t>
              </w:r>
            </w:hyperlink>
          </w:p>
        </w:tc>
      </w:tr>
      <w:tr w:rsidR="00046EC7" w:rsidRPr="00F6652F" w14:paraId="6C4B6DF2" w14:textId="77777777" w:rsidTr="007F0EFD">
        <w:tc>
          <w:tcPr>
            <w:tcW w:w="1844" w:type="dxa"/>
          </w:tcPr>
          <w:p w14:paraId="5347DC81" w14:textId="20C7DF51" w:rsidR="00046EC7" w:rsidRDefault="00046EC7" w:rsidP="00046EC7">
            <w:pPr>
              <w:pStyle w:val="ListParagraph"/>
              <w:ind w:left="0"/>
              <w:rPr>
                <w:rFonts w:ascii="Arial" w:hAnsi="Arial" w:cs="Arial"/>
                <w:sz w:val="24"/>
                <w:szCs w:val="24"/>
              </w:rPr>
            </w:pPr>
            <w:r>
              <w:rPr>
                <w:rFonts w:ascii="Arial" w:hAnsi="Arial" w:cs="Arial"/>
                <w:sz w:val="24"/>
                <w:szCs w:val="24"/>
              </w:rPr>
              <w:t>01 July 2025</w:t>
            </w:r>
          </w:p>
        </w:tc>
        <w:tc>
          <w:tcPr>
            <w:tcW w:w="2126" w:type="dxa"/>
          </w:tcPr>
          <w:p w14:paraId="06E330CF" w14:textId="703A979B" w:rsidR="00046EC7" w:rsidRDefault="00046EC7" w:rsidP="00046EC7">
            <w:pPr>
              <w:pStyle w:val="ListParagraph"/>
              <w:ind w:left="0"/>
              <w:rPr>
                <w:rFonts w:ascii="Arial" w:hAnsi="Arial" w:cs="Arial"/>
                <w:sz w:val="24"/>
                <w:szCs w:val="24"/>
              </w:rPr>
            </w:pPr>
            <w:r>
              <w:rPr>
                <w:rFonts w:ascii="Arial" w:hAnsi="Arial" w:cs="Arial"/>
                <w:sz w:val="24"/>
                <w:szCs w:val="24"/>
              </w:rPr>
              <w:t>Scheme Eligibility</w:t>
            </w:r>
          </w:p>
        </w:tc>
        <w:tc>
          <w:tcPr>
            <w:tcW w:w="7229" w:type="dxa"/>
          </w:tcPr>
          <w:p w14:paraId="54D436E9" w14:textId="3B4A9A3E" w:rsidR="00046EC7" w:rsidRDefault="00046EC7" w:rsidP="00046EC7">
            <w:pPr>
              <w:pStyle w:val="ListParagraph"/>
              <w:ind w:left="0"/>
            </w:pPr>
            <w:hyperlink w:anchor="H" w:history="1">
              <w:r w:rsidRPr="0086327C">
                <w:rPr>
                  <w:rStyle w:val="Hyperlink"/>
                  <w:rFonts w:ascii="Arial" w:eastAsiaTheme="minorEastAsia" w:hAnsi="Arial" w:cs="Arial"/>
                  <w:sz w:val="24"/>
                  <w:szCs w:val="24"/>
                  <w:lang w:eastAsia="en-GB"/>
                </w:rPr>
                <w:t xml:space="preserve">Why are certain </w:t>
              </w:r>
              <w:r w:rsidRPr="0086327C">
                <w:rPr>
                  <w:rStyle w:val="Hyperlink"/>
                  <w:rFonts w:ascii="Arial" w:hAnsi="Arial" w:cs="Arial"/>
                  <w:sz w:val="24"/>
                  <w:szCs w:val="24"/>
                </w:rPr>
                <w:t>pieces of equipment not eligible?</w:t>
              </w:r>
            </w:hyperlink>
          </w:p>
        </w:tc>
      </w:tr>
      <w:tr w:rsidR="00046EC7" w:rsidRPr="00F6652F" w14:paraId="02F733BE" w14:textId="77777777" w:rsidTr="007F0EFD">
        <w:tc>
          <w:tcPr>
            <w:tcW w:w="1844" w:type="dxa"/>
          </w:tcPr>
          <w:p w14:paraId="1E4AC945" w14:textId="6D9235B5" w:rsidR="00046EC7" w:rsidRDefault="00046EC7" w:rsidP="00046EC7">
            <w:pPr>
              <w:pStyle w:val="ListParagraph"/>
              <w:ind w:left="0"/>
              <w:rPr>
                <w:rFonts w:ascii="Arial" w:hAnsi="Arial" w:cs="Arial"/>
                <w:sz w:val="24"/>
                <w:szCs w:val="24"/>
              </w:rPr>
            </w:pPr>
            <w:r>
              <w:rPr>
                <w:rFonts w:ascii="Arial" w:hAnsi="Arial" w:cs="Arial"/>
                <w:sz w:val="24"/>
                <w:szCs w:val="24"/>
              </w:rPr>
              <w:t>01 July 2025</w:t>
            </w:r>
          </w:p>
        </w:tc>
        <w:tc>
          <w:tcPr>
            <w:tcW w:w="2126" w:type="dxa"/>
          </w:tcPr>
          <w:p w14:paraId="3618202D" w14:textId="24CE2051" w:rsidR="00046EC7" w:rsidRDefault="00046EC7" w:rsidP="00046EC7">
            <w:pPr>
              <w:pStyle w:val="ListParagraph"/>
              <w:ind w:left="0"/>
              <w:rPr>
                <w:rFonts w:ascii="Arial" w:hAnsi="Arial" w:cs="Arial"/>
                <w:sz w:val="24"/>
                <w:szCs w:val="24"/>
              </w:rPr>
            </w:pPr>
            <w:r>
              <w:rPr>
                <w:rFonts w:ascii="Arial" w:hAnsi="Arial" w:cs="Arial"/>
                <w:sz w:val="24"/>
                <w:szCs w:val="24"/>
              </w:rPr>
              <w:t xml:space="preserve">Background to FFIS </w:t>
            </w:r>
          </w:p>
        </w:tc>
        <w:tc>
          <w:tcPr>
            <w:tcW w:w="7229" w:type="dxa"/>
          </w:tcPr>
          <w:p w14:paraId="56973C75" w14:textId="787686E1" w:rsidR="00046EC7" w:rsidRDefault="00046EC7" w:rsidP="00046EC7">
            <w:pPr>
              <w:pStyle w:val="ListParagraph"/>
              <w:ind w:left="0"/>
              <w:rPr>
                <w:rFonts w:ascii="Arial" w:hAnsi="Arial" w:cs="Arial"/>
                <w:sz w:val="24"/>
                <w:szCs w:val="24"/>
              </w:rPr>
            </w:pPr>
            <w:hyperlink w:anchor="A" w:history="1">
              <w:r w:rsidRPr="00012E68">
                <w:rPr>
                  <w:rStyle w:val="Hyperlink"/>
                  <w:rFonts w:ascii="Arial" w:eastAsiaTheme="minorEastAsia" w:hAnsi="Arial" w:cs="Arial"/>
                  <w:sz w:val="24"/>
                  <w:szCs w:val="24"/>
                  <w:lang w:eastAsia="en-GB"/>
                </w:rPr>
                <w:t>Why are labour costs not eligible under FFIS?</w:t>
              </w:r>
            </w:hyperlink>
          </w:p>
        </w:tc>
      </w:tr>
      <w:tr w:rsidR="00046EC7" w:rsidRPr="00F6652F" w14:paraId="786C5113" w14:textId="77777777" w:rsidTr="007F0EFD">
        <w:tc>
          <w:tcPr>
            <w:tcW w:w="1844" w:type="dxa"/>
          </w:tcPr>
          <w:p w14:paraId="09D5135F" w14:textId="57C0F4C9" w:rsidR="00046EC7" w:rsidRDefault="00046EC7" w:rsidP="00046EC7">
            <w:pPr>
              <w:pStyle w:val="ListParagraph"/>
              <w:ind w:left="0"/>
              <w:rPr>
                <w:rFonts w:ascii="Arial" w:hAnsi="Arial" w:cs="Arial"/>
                <w:sz w:val="24"/>
                <w:szCs w:val="24"/>
              </w:rPr>
            </w:pPr>
            <w:r>
              <w:rPr>
                <w:rFonts w:ascii="Arial" w:hAnsi="Arial" w:cs="Arial"/>
                <w:sz w:val="24"/>
                <w:szCs w:val="24"/>
              </w:rPr>
              <w:t>30 June 2025</w:t>
            </w:r>
          </w:p>
        </w:tc>
        <w:tc>
          <w:tcPr>
            <w:tcW w:w="2126" w:type="dxa"/>
          </w:tcPr>
          <w:p w14:paraId="4E54D27E" w14:textId="77324AAD" w:rsidR="00046EC7" w:rsidRDefault="00046EC7" w:rsidP="00046EC7">
            <w:pPr>
              <w:pStyle w:val="ListParagraph"/>
              <w:ind w:left="0"/>
              <w:rPr>
                <w:rFonts w:ascii="Arial" w:hAnsi="Arial" w:cs="Arial"/>
                <w:sz w:val="24"/>
                <w:szCs w:val="24"/>
              </w:rPr>
            </w:pPr>
            <w:r>
              <w:rPr>
                <w:rFonts w:ascii="Arial" w:hAnsi="Arial" w:cs="Arial"/>
                <w:sz w:val="24"/>
                <w:szCs w:val="24"/>
              </w:rPr>
              <w:t>Applying for an FFIS grant</w:t>
            </w:r>
          </w:p>
        </w:tc>
        <w:tc>
          <w:tcPr>
            <w:tcW w:w="7229" w:type="dxa"/>
          </w:tcPr>
          <w:p w14:paraId="271C0158" w14:textId="5021FFE3" w:rsidR="00046EC7" w:rsidRDefault="00046EC7" w:rsidP="00046EC7">
            <w:pPr>
              <w:pStyle w:val="ListParagraph"/>
              <w:ind w:left="0"/>
              <w:rPr>
                <w:rFonts w:ascii="Arial" w:hAnsi="Arial" w:cs="Arial"/>
                <w:sz w:val="24"/>
                <w:szCs w:val="24"/>
              </w:rPr>
            </w:pPr>
            <w:hyperlink w:anchor="B" w:history="1">
              <w:r w:rsidRPr="00E875A4">
                <w:rPr>
                  <w:rStyle w:val="Hyperlink"/>
                  <w:rFonts w:ascii="Arial" w:eastAsiaTheme="minorEastAsia" w:hAnsi="Arial" w:cs="Arial"/>
                  <w:sz w:val="24"/>
                  <w:szCs w:val="24"/>
                  <w:lang w:eastAsia="en-GB"/>
                </w:rPr>
                <w:t xml:space="preserve">How </w:t>
              </w:r>
              <w:r w:rsidRPr="00E875A4">
                <w:rPr>
                  <w:rStyle w:val="Hyperlink"/>
                  <w:rFonts w:ascii="Arial" w:hAnsi="Arial" w:cs="Arial"/>
                  <w:sz w:val="24"/>
                  <w:szCs w:val="24"/>
                </w:rPr>
                <w:t>do I check and update the RPS communication email address?</w:t>
              </w:r>
            </w:hyperlink>
          </w:p>
        </w:tc>
      </w:tr>
      <w:tr w:rsidR="00046EC7" w:rsidRPr="00F6652F" w14:paraId="1214E188" w14:textId="77777777" w:rsidTr="007F0EFD">
        <w:tc>
          <w:tcPr>
            <w:tcW w:w="1844" w:type="dxa"/>
          </w:tcPr>
          <w:p w14:paraId="1C042A52" w14:textId="0AAF360E" w:rsidR="00046EC7" w:rsidRDefault="00046EC7" w:rsidP="00046EC7">
            <w:pPr>
              <w:pStyle w:val="ListParagraph"/>
              <w:ind w:left="0"/>
              <w:rPr>
                <w:rFonts w:ascii="Arial" w:hAnsi="Arial" w:cs="Arial"/>
                <w:sz w:val="24"/>
                <w:szCs w:val="24"/>
              </w:rPr>
            </w:pPr>
            <w:r>
              <w:rPr>
                <w:rFonts w:ascii="Arial" w:hAnsi="Arial" w:cs="Arial"/>
                <w:sz w:val="24"/>
                <w:szCs w:val="24"/>
              </w:rPr>
              <w:t>30 June 2025</w:t>
            </w:r>
          </w:p>
        </w:tc>
        <w:tc>
          <w:tcPr>
            <w:tcW w:w="2126" w:type="dxa"/>
          </w:tcPr>
          <w:p w14:paraId="66D85D3C" w14:textId="12BA8CA2" w:rsidR="00046EC7" w:rsidRDefault="00046EC7" w:rsidP="00046EC7">
            <w:pPr>
              <w:pStyle w:val="ListParagraph"/>
              <w:ind w:left="0"/>
              <w:rPr>
                <w:rFonts w:ascii="Arial" w:hAnsi="Arial" w:cs="Arial"/>
                <w:sz w:val="24"/>
                <w:szCs w:val="24"/>
              </w:rPr>
            </w:pPr>
            <w:r>
              <w:rPr>
                <w:rFonts w:ascii="Arial" w:hAnsi="Arial" w:cs="Arial"/>
                <w:sz w:val="24"/>
                <w:szCs w:val="24"/>
              </w:rPr>
              <w:t xml:space="preserve">Applying for an FFIS grant </w:t>
            </w:r>
          </w:p>
        </w:tc>
        <w:bookmarkStart w:id="0" w:name="G"/>
        <w:tc>
          <w:tcPr>
            <w:tcW w:w="7229" w:type="dxa"/>
          </w:tcPr>
          <w:p w14:paraId="157DB1A6" w14:textId="6D92E5FE" w:rsidR="00046EC7" w:rsidRDefault="00046EC7" w:rsidP="00046EC7">
            <w:pPr>
              <w:pStyle w:val="ListParagraph"/>
              <w:ind w:left="0"/>
              <w:rPr>
                <w:rFonts w:ascii="Arial" w:hAnsi="Arial" w:cs="Arial"/>
                <w:sz w:val="24"/>
                <w:szCs w:val="24"/>
              </w:rPr>
            </w:pPr>
            <w:r>
              <w:rPr>
                <w:rFonts w:ascii="Arial" w:hAnsi="Arial" w:cs="Arial"/>
                <w:sz w:val="24"/>
                <w:szCs w:val="24"/>
              </w:rPr>
              <w:fldChar w:fldCharType="begin"/>
            </w:r>
            <w:r>
              <w:rPr>
                <w:rFonts w:ascii="Arial" w:hAnsi="Arial" w:cs="Arial"/>
                <w:sz w:val="24"/>
                <w:szCs w:val="24"/>
              </w:rPr>
              <w:instrText>HYPERLINK  \l "N"</w:instrText>
            </w:r>
            <w:r>
              <w:rPr>
                <w:rFonts w:ascii="Arial" w:hAnsi="Arial" w:cs="Arial"/>
                <w:sz w:val="24"/>
                <w:szCs w:val="24"/>
              </w:rPr>
            </w:r>
            <w:r>
              <w:rPr>
                <w:rFonts w:ascii="Arial" w:hAnsi="Arial" w:cs="Arial"/>
                <w:sz w:val="24"/>
                <w:szCs w:val="24"/>
              </w:rPr>
              <w:fldChar w:fldCharType="separate"/>
            </w:r>
            <w:r w:rsidRPr="00955A57">
              <w:rPr>
                <w:rStyle w:val="Hyperlink"/>
                <w:rFonts w:ascii="Arial" w:eastAsiaTheme="minorEastAsia" w:hAnsi="Arial" w:cs="Arial"/>
                <w:sz w:val="24"/>
                <w:szCs w:val="24"/>
                <w:lang w:eastAsia="en-GB"/>
              </w:rPr>
              <w:t>Can you apply for more th</w:t>
            </w:r>
            <w:r w:rsidRPr="00955A57">
              <w:rPr>
                <w:rStyle w:val="Hyperlink"/>
                <w:rFonts w:ascii="Arial" w:hAnsi="Arial" w:cs="Arial"/>
                <w:sz w:val="24"/>
                <w:szCs w:val="24"/>
              </w:rPr>
              <w:t>an one of the same investments?</w:t>
            </w:r>
            <w:bookmarkEnd w:id="0"/>
            <w:r>
              <w:rPr>
                <w:rFonts w:ascii="Arial" w:hAnsi="Arial" w:cs="Arial"/>
                <w:sz w:val="24"/>
                <w:szCs w:val="24"/>
              </w:rPr>
              <w:fldChar w:fldCharType="end"/>
            </w:r>
          </w:p>
        </w:tc>
      </w:tr>
      <w:tr w:rsidR="00046EC7" w:rsidRPr="00F6652F" w14:paraId="1A4A79E3" w14:textId="77777777" w:rsidTr="007F0EFD">
        <w:tc>
          <w:tcPr>
            <w:tcW w:w="1844" w:type="dxa"/>
          </w:tcPr>
          <w:p w14:paraId="2E4CCABD" w14:textId="52691C7B" w:rsidR="00046EC7" w:rsidRDefault="00046EC7" w:rsidP="00046EC7">
            <w:pPr>
              <w:pStyle w:val="ListParagraph"/>
              <w:ind w:left="0"/>
              <w:rPr>
                <w:rFonts w:ascii="Arial" w:hAnsi="Arial" w:cs="Arial"/>
                <w:sz w:val="24"/>
                <w:szCs w:val="24"/>
              </w:rPr>
            </w:pPr>
            <w:r>
              <w:rPr>
                <w:rFonts w:ascii="Arial" w:hAnsi="Arial" w:cs="Arial"/>
                <w:sz w:val="24"/>
                <w:szCs w:val="24"/>
              </w:rPr>
              <w:t>30 June 2025</w:t>
            </w:r>
          </w:p>
        </w:tc>
        <w:tc>
          <w:tcPr>
            <w:tcW w:w="2126" w:type="dxa"/>
          </w:tcPr>
          <w:p w14:paraId="530A832F" w14:textId="19B1E817" w:rsidR="00046EC7" w:rsidRDefault="00046EC7" w:rsidP="00046EC7">
            <w:pPr>
              <w:pStyle w:val="ListParagraph"/>
              <w:ind w:left="0"/>
              <w:rPr>
                <w:rFonts w:ascii="Arial" w:hAnsi="Arial" w:cs="Arial"/>
                <w:sz w:val="24"/>
                <w:szCs w:val="24"/>
              </w:rPr>
            </w:pPr>
            <w:r>
              <w:rPr>
                <w:rFonts w:ascii="Arial" w:hAnsi="Arial" w:cs="Arial"/>
                <w:sz w:val="24"/>
                <w:szCs w:val="24"/>
              </w:rPr>
              <w:t xml:space="preserve">Scheme Eligibility </w:t>
            </w:r>
          </w:p>
        </w:tc>
        <w:tc>
          <w:tcPr>
            <w:tcW w:w="7229" w:type="dxa"/>
          </w:tcPr>
          <w:p w14:paraId="555789B3" w14:textId="54C4ACD2" w:rsidR="00046EC7" w:rsidRDefault="00046EC7" w:rsidP="00046EC7">
            <w:pPr>
              <w:pStyle w:val="ListParagraph"/>
              <w:ind w:left="0"/>
              <w:rPr>
                <w:rFonts w:ascii="Arial" w:hAnsi="Arial" w:cs="Arial"/>
                <w:sz w:val="24"/>
                <w:szCs w:val="24"/>
              </w:rPr>
            </w:pPr>
            <w:hyperlink w:anchor="C" w:history="1">
              <w:r w:rsidRPr="00012E68">
                <w:rPr>
                  <w:rStyle w:val="Hyperlink"/>
                  <w:rFonts w:ascii="Arial" w:eastAsiaTheme="minorEastAsia" w:hAnsi="Arial" w:cs="Arial"/>
                  <w:sz w:val="24"/>
                  <w:szCs w:val="24"/>
                  <w:lang w:eastAsia="en-GB"/>
                </w:rPr>
                <w:t>W</w:t>
              </w:r>
              <w:r w:rsidRPr="00012E68">
                <w:rPr>
                  <w:rStyle w:val="Hyperlink"/>
                  <w:rFonts w:ascii="Arial" w:hAnsi="Arial" w:cs="Arial"/>
                  <w:sz w:val="24"/>
                  <w:szCs w:val="24"/>
                </w:rPr>
                <w:t>here can I find the definition of “eligible agricultural land” etc?</w:t>
              </w:r>
            </w:hyperlink>
          </w:p>
        </w:tc>
      </w:tr>
      <w:tr w:rsidR="00046EC7" w:rsidRPr="00F6652F" w14:paraId="33BFDBE8" w14:textId="77777777" w:rsidTr="007F0EFD">
        <w:tc>
          <w:tcPr>
            <w:tcW w:w="1844" w:type="dxa"/>
          </w:tcPr>
          <w:p w14:paraId="614A9635" w14:textId="1D4432E3" w:rsidR="00046EC7" w:rsidRDefault="00046EC7" w:rsidP="00046EC7">
            <w:pPr>
              <w:pStyle w:val="ListParagraph"/>
              <w:ind w:left="0"/>
              <w:rPr>
                <w:rFonts w:ascii="Arial" w:hAnsi="Arial" w:cs="Arial"/>
                <w:sz w:val="24"/>
                <w:szCs w:val="24"/>
              </w:rPr>
            </w:pPr>
            <w:r>
              <w:rPr>
                <w:rFonts w:ascii="Arial" w:hAnsi="Arial" w:cs="Arial"/>
                <w:sz w:val="24"/>
                <w:szCs w:val="24"/>
              </w:rPr>
              <w:t>30 June 2025</w:t>
            </w:r>
          </w:p>
        </w:tc>
        <w:tc>
          <w:tcPr>
            <w:tcW w:w="2126" w:type="dxa"/>
          </w:tcPr>
          <w:p w14:paraId="05714C65" w14:textId="70D1721D" w:rsidR="00046EC7" w:rsidRDefault="00046EC7" w:rsidP="00046EC7">
            <w:pPr>
              <w:pStyle w:val="ListParagraph"/>
              <w:ind w:left="0"/>
              <w:rPr>
                <w:rFonts w:ascii="Arial" w:hAnsi="Arial" w:cs="Arial"/>
                <w:sz w:val="24"/>
                <w:szCs w:val="24"/>
              </w:rPr>
            </w:pPr>
            <w:r>
              <w:rPr>
                <w:rFonts w:ascii="Arial" w:hAnsi="Arial" w:cs="Arial"/>
                <w:sz w:val="24"/>
                <w:szCs w:val="24"/>
              </w:rPr>
              <w:t>Eligible item definition</w:t>
            </w:r>
          </w:p>
        </w:tc>
        <w:tc>
          <w:tcPr>
            <w:tcW w:w="7229" w:type="dxa"/>
          </w:tcPr>
          <w:p w14:paraId="668C69B3" w14:textId="402E9D59" w:rsidR="00046EC7" w:rsidRDefault="00046EC7" w:rsidP="00046EC7">
            <w:pPr>
              <w:pStyle w:val="ListParagraph"/>
              <w:ind w:left="0"/>
              <w:rPr>
                <w:rFonts w:ascii="Arial" w:hAnsi="Arial" w:cs="Arial"/>
                <w:sz w:val="24"/>
                <w:szCs w:val="24"/>
              </w:rPr>
            </w:pPr>
            <w:hyperlink w:anchor="E" w:history="1">
              <w:r>
                <w:rPr>
                  <w:rStyle w:val="Hyperlink"/>
                  <w:rFonts w:ascii="Arial" w:eastAsiaTheme="minorEastAsia" w:hAnsi="Arial" w:cs="Arial"/>
                  <w:sz w:val="24"/>
                  <w:szCs w:val="24"/>
                  <w:lang w:eastAsia="en-GB"/>
                </w:rPr>
                <w:t>Hedge and tree planting, protective fence, pond creation and drystone/flagstone dyke restoration standard costs and specifications</w:t>
              </w:r>
            </w:hyperlink>
            <w:r>
              <w:rPr>
                <w:rFonts w:ascii="Arial" w:hAnsi="Arial" w:cs="Arial"/>
                <w:sz w:val="24"/>
                <w:szCs w:val="24"/>
              </w:rPr>
              <w:t xml:space="preserve"> </w:t>
            </w:r>
          </w:p>
        </w:tc>
      </w:tr>
      <w:tr w:rsidR="00046EC7" w:rsidRPr="00F6652F" w14:paraId="15C4E56F" w14:textId="77777777" w:rsidTr="007F0EFD">
        <w:tc>
          <w:tcPr>
            <w:tcW w:w="1844" w:type="dxa"/>
          </w:tcPr>
          <w:p w14:paraId="6E739739" w14:textId="4C89B1D4" w:rsidR="00046EC7" w:rsidRDefault="00046EC7" w:rsidP="00046EC7">
            <w:pPr>
              <w:pStyle w:val="ListParagraph"/>
              <w:ind w:left="0"/>
              <w:rPr>
                <w:rFonts w:ascii="Arial" w:hAnsi="Arial" w:cs="Arial"/>
                <w:sz w:val="24"/>
                <w:szCs w:val="24"/>
              </w:rPr>
            </w:pPr>
            <w:r>
              <w:rPr>
                <w:rFonts w:ascii="Arial" w:hAnsi="Arial" w:cs="Arial"/>
                <w:sz w:val="24"/>
                <w:szCs w:val="24"/>
              </w:rPr>
              <w:lastRenderedPageBreak/>
              <w:t>28 June 2025</w:t>
            </w:r>
          </w:p>
        </w:tc>
        <w:tc>
          <w:tcPr>
            <w:tcW w:w="2126" w:type="dxa"/>
          </w:tcPr>
          <w:p w14:paraId="637D5B1E" w14:textId="3A8C139B" w:rsidR="00046EC7" w:rsidRDefault="00046EC7" w:rsidP="00046EC7">
            <w:pPr>
              <w:pStyle w:val="ListParagraph"/>
              <w:ind w:left="0"/>
              <w:rPr>
                <w:rFonts w:ascii="Arial" w:hAnsi="Arial" w:cs="Arial"/>
                <w:sz w:val="24"/>
                <w:szCs w:val="24"/>
              </w:rPr>
            </w:pPr>
            <w:r>
              <w:rPr>
                <w:rFonts w:ascii="Arial" w:hAnsi="Arial" w:cs="Arial"/>
                <w:sz w:val="24"/>
                <w:szCs w:val="24"/>
              </w:rPr>
              <w:t>Eligible item definition</w:t>
            </w:r>
          </w:p>
        </w:tc>
        <w:tc>
          <w:tcPr>
            <w:tcW w:w="7229" w:type="dxa"/>
          </w:tcPr>
          <w:p w14:paraId="5B1D8003" w14:textId="30E620D2" w:rsidR="00046EC7" w:rsidRPr="008A5596" w:rsidRDefault="00046EC7" w:rsidP="00046EC7">
            <w:pPr>
              <w:pStyle w:val="ListParagraph"/>
              <w:ind w:left="0"/>
              <w:rPr>
                <w:rFonts w:ascii="Arial" w:hAnsi="Arial" w:cs="Arial"/>
                <w:sz w:val="24"/>
                <w:szCs w:val="24"/>
              </w:rPr>
            </w:pPr>
            <w:hyperlink w:anchor="D" w:history="1">
              <w:r w:rsidRPr="00012E68">
                <w:rPr>
                  <w:rStyle w:val="Hyperlink"/>
                  <w:rFonts w:ascii="Arial" w:eastAsiaTheme="minorEastAsia" w:hAnsi="Arial" w:cs="Arial"/>
                  <w:sz w:val="24"/>
                  <w:szCs w:val="24"/>
                  <w:lang w:eastAsia="en-GB"/>
                </w:rPr>
                <w:t xml:space="preserve">Definition of </w:t>
              </w:r>
              <w:r w:rsidRPr="00012E68">
                <w:rPr>
                  <w:rStyle w:val="Hyperlink"/>
                  <w:rFonts w:ascii="Arial" w:hAnsi="Arial" w:cs="Arial"/>
                  <w:sz w:val="24"/>
                  <w:szCs w:val="24"/>
                </w:rPr>
                <w:t>items</w:t>
              </w:r>
            </w:hyperlink>
          </w:p>
        </w:tc>
      </w:tr>
      <w:tr w:rsidR="00046EC7" w:rsidRPr="00F6652F" w14:paraId="4B956ACE" w14:textId="77777777" w:rsidTr="007F0EFD">
        <w:tc>
          <w:tcPr>
            <w:tcW w:w="1844" w:type="dxa"/>
          </w:tcPr>
          <w:p w14:paraId="24CE5993" w14:textId="3E789C35" w:rsidR="00046EC7" w:rsidRDefault="00046EC7" w:rsidP="00046EC7">
            <w:pPr>
              <w:pStyle w:val="ListParagraph"/>
              <w:ind w:left="0"/>
              <w:rPr>
                <w:rFonts w:ascii="Arial" w:hAnsi="Arial" w:cs="Arial"/>
                <w:sz w:val="24"/>
                <w:szCs w:val="24"/>
              </w:rPr>
            </w:pPr>
            <w:r>
              <w:rPr>
                <w:rFonts w:ascii="Arial" w:hAnsi="Arial" w:cs="Arial"/>
                <w:sz w:val="24"/>
                <w:szCs w:val="24"/>
              </w:rPr>
              <w:t>27 June 2025</w:t>
            </w:r>
          </w:p>
        </w:tc>
        <w:tc>
          <w:tcPr>
            <w:tcW w:w="2126" w:type="dxa"/>
          </w:tcPr>
          <w:p w14:paraId="1B4F1B58" w14:textId="718DE0E9" w:rsidR="00046EC7" w:rsidRPr="00F6652F" w:rsidRDefault="00046EC7" w:rsidP="00046EC7">
            <w:pPr>
              <w:pStyle w:val="ListParagraph"/>
              <w:ind w:left="0"/>
              <w:rPr>
                <w:rFonts w:ascii="Arial" w:hAnsi="Arial" w:cs="Arial"/>
                <w:sz w:val="24"/>
                <w:szCs w:val="24"/>
              </w:rPr>
            </w:pPr>
            <w:r>
              <w:rPr>
                <w:rFonts w:ascii="Arial" w:hAnsi="Arial" w:cs="Arial"/>
                <w:sz w:val="24"/>
                <w:szCs w:val="24"/>
              </w:rPr>
              <w:t xml:space="preserve">Applying for an FFIS grant </w:t>
            </w:r>
          </w:p>
        </w:tc>
        <w:tc>
          <w:tcPr>
            <w:tcW w:w="7229" w:type="dxa"/>
          </w:tcPr>
          <w:p w14:paraId="44D8C8A0" w14:textId="13762F5F" w:rsidR="00046EC7" w:rsidRPr="00DC7AAB" w:rsidRDefault="00046EC7" w:rsidP="00046EC7">
            <w:pPr>
              <w:pStyle w:val="ListParagraph"/>
              <w:ind w:left="0"/>
              <w:rPr>
                <w:rFonts w:ascii="Arial" w:hAnsi="Arial" w:cs="Arial"/>
                <w:sz w:val="24"/>
                <w:szCs w:val="24"/>
              </w:rPr>
            </w:pPr>
            <w:hyperlink w:anchor="F" w:history="1">
              <w:r>
                <w:rPr>
                  <w:rStyle w:val="Hyperlink"/>
                  <w:rFonts w:ascii="Arial" w:eastAsiaTheme="minorEastAsia" w:hAnsi="Arial" w:cs="Arial"/>
                  <w:sz w:val="24"/>
                  <w:szCs w:val="24"/>
                  <w:lang w:eastAsia="en-GB"/>
                </w:rPr>
                <w:t>What are the FFIS Vision for Agriculture priorities?</w:t>
              </w:r>
            </w:hyperlink>
          </w:p>
        </w:tc>
      </w:tr>
      <w:tr w:rsidR="00046EC7" w:rsidRPr="00F6652F" w14:paraId="06D7BBC9" w14:textId="77777777" w:rsidTr="007F0EFD">
        <w:tc>
          <w:tcPr>
            <w:tcW w:w="1844" w:type="dxa"/>
          </w:tcPr>
          <w:p w14:paraId="7CAC0ABA" w14:textId="6EBEE393" w:rsidR="00046EC7" w:rsidRPr="00F6652F" w:rsidRDefault="00046EC7" w:rsidP="00046EC7">
            <w:pPr>
              <w:pStyle w:val="ListParagraph"/>
              <w:ind w:left="0"/>
              <w:rPr>
                <w:rFonts w:ascii="Arial" w:hAnsi="Arial" w:cs="Arial"/>
                <w:sz w:val="24"/>
                <w:szCs w:val="24"/>
              </w:rPr>
            </w:pPr>
            <w:r>
              <w:rPr>
                <w:rFonts w:ascii="Arial" w:hAnsi="Arial" w:cs="Arial"/>
                <w:sz w:val="24"/>
                <w:szCs w:val="24"/>
              </w:rPr>
              <w:t>26 June 2025</w:t>
            </w:r>
          </w:p>
        </w:tc>
        <w:tc>
          <w:tcPr>
            <w:tcW w:w="2126" w:type="dxa"/>
          </w:tcPr>
          <w:p w14:paraId="6F24842B" w14:textId="6AFA4B4B" w:rsidR="00046EC7" w:rsidRPr="00F6652F" w:rsidRDefault="00046EC7" w:rsidP="00046EC7">
            <w:pPr>
              <w:pStyle w:val="ListParagraph"/>
              <w:ind w:left="0"/>
              <w:rPr>
                <w:rFonts w:ascii="Arial" w:hAnsi="Arial" w:cs="Arial"/>
                <w:sz w:val="24"/>
                <w:szCs w:val="24"/>
              </w:rPr>
            </w:pPr>
            <w:r>
              <w:rPr>
                <w:rFonts w:ascii="Arial" w:hAnsi="Arial" w:cs="Arial"/>
                <w:sz w:val="24"/>
                <w:szCs w:val="24"/>
              </w:rPr>
              <w:t xml:space="preserve">Eligibility and applying </w:t>
            </w:r>
          </w:p>
        </w:tc>
        <w:tc>
          <w:tcPr>
            <w:tcW w:w="7229" w:type="dxa"/>
          </w:tcPr>
          <w:p w14:paraId="66EF5689" w14:textId="181E0133" w:rsidR="00046EC7" w:rsidRPr="00F6652F" w:rsidRDefault="00046EC7" w:rsidP="00046EC7">
            <w:pPr>
              <w:pStyle w:val="ListParagraph"/>
              <w:ind w:left="0"/>
              <w:rPr>
                <w:rFonts w:ascii="Arial" w:hAnsi="Arial" w:cs="Arial"/>
                <w:sz w:val="24"/>
                <w:szCs w:val="24"/>
              </w:rPr>
            </w:pPr>
            <w:r w:rsidRPr="008A5596">
              <w:rPr>
                <w:rFonts w:ascii="Arial" w:hAnsi="Arial" w:cs="Arial"/>
                <w:sz w:val="24"/>
                <w:szCs w:val="24"/>
              </w:rPr>
              <w:t>Various new questions and answers added</w:t>
            </w:r>
          </w:p>
        </w:tc>
      </w:tr>
    </w:tbl>
    <w:p w14:paraId="704BD37A" w14:textId="192A3EF8" w:rsidR="00BA40D6" w:rsidRDefault="00711917" w:rsidP="00561B72">
      <w:pPr>
        <w:pStyle w:val="Heading1"/>
        <w:jc w:val="left"/>
        <w15:collapsed/>
        <w:rPr>
          <w:rFonts w:asciiTheme="minorHAnsi" w:hAnsiTheme="minorHAnsi" w:cstheme="minorHAnsi"/>
          <w:b/>
          <w:bCs/>
          <w:sz w:val="28"/>
          <w:szCs w:val="28"/>
          <w:lang w:val="en-US"/>
        </w:rPr>
      </w:pPr>
      <w:bookmarkStart w:id="1" w:name="_Toc180651012"/>
      <w:r w:rsidRPr="00561B72">
        <w:rPr>
          <w:rFonts w:asciiTheme="minorHAnsi" w:hAnsiTheme="minorHAnsi" w:cstheme="minorHAnsi"/>
          <w:b/>
          <w:bCs/>
          <w:sz w:val="28"/>
          <w:szCs w:val="28"/>
        </w:rPr>
        <w:t xml:space="preserve">QUESTIONS RELATING TO </w:t>
      </w:r>
      <w:bookmarkEnd w:id="1"/>
      <w:r w:rsidR="00F35FFF">
        <w:rPr>
          <w:rFonts w:asciiTheme="minorHAnsi" w:hAnsiTheme="minorHAnsi" w:cstheme="minorHAnsi"/>
          <w:b/>
          <w:bCs/>
          <w:sz w:val="28"/>
          <w:szCs w:val="28"/>
        </w:rPr>
        <w:t xml:space="preserve">THE BACKGROUND TO </w:t>
      </w:r>
      <w:r w:rsidR="00E3007D" w:rsidRPr="00E3007D">
        <w:rPr>
          <w:rFonts w:asciiTheme="minorHAnsi" w:hAnsiTheme="minorHAnsi" w:cstheme="minorHAnsi"/>
          <w:b/>
          <w:bCs/>
          <w:sz w:val="28"/>
          <w:szCs w:val="28"/>
          <w:lang w:val="en-US"/>
        </w:rPr>
        <w:t xml:space="preserve">FFIS </w:t>
      </w:r>
    </w:p>
    <w:p w14:paraId="26C1AE4C" w14:textId="2C1DB1FB" w:rsidR="006E448F" w:rsidRPr="009F62A5" w:rsidRDefault="00F52F90" w:rsidP="00F52F90">
      <w:pPr>
        <w:pStyle w:val="Heading2"/>
        <w:jc w:val="left"/>
        <w15:collapsed/>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Where has the budget for the Future Farming Investment Scheme (FFIS) come from</w:t>
      </w:r>
      <w:r w:rsidR="006E448F" w:rsidRPr="009F62A5">
        <w:rPr>
          <w:rFonts w:asciiTheme="minorHAnsi" w:hAnsiTheme="minorHAnsi" w:cstheme="minorHAnsi"/>
          <w:color w:val="4472C4" w:themeColor="accent1"/>
          <w:sz w:val="28"/>
          <w:szCs w:val="28"/>
        </w:rPr>
        <w:t>?</w:t>
      </w:r>
    </w:p>
    <w:p w14:paraId="7B34D59C" w14:textId="77777777" w:rsidR="00BA1854" w:rsidRPr="00BA1854" w:rsidRDefault="006E448F" w:rsidP="00BA1854">
      <w:pPr>
        <w:rPr>
          <w:rFonts w:ascii="Arial" w:hAnsi="Arial" w:cs="Arial"/>
          <w:sz w:val="24"/>
          <w:szCs w:val="24"/>
        </w:rPr>
      </w:pPr>
      <w:r>
        <w:rPr>
          <w:rFonts w:ascii="Arial" w:hAnsi="Arial" w:cs="Arial"/>
          <w:sz w:val="24"/>
          <w:szCs w:val="24"/>
        </w:rPr>
        <w:t xml:space="preserve">A: </w:t>
      </w:r>
      <w:r w:rsidR="00BA1854" w:rsidRPr="00BA1854">
        <w:rPr>
          <w:rFonts w:ascii="Arial" w:hAnsi="Arial" w:cs="Arial"/>
          <w:sz w:val="24"/>
          <w:szCs w:val="24"/>
        </w:rPr>
        <w:t>The FFIS budget is part of the Scottish Government’s commitment to return </w:t>
      </w:r>
      <w:r w:rsidR="00BA1854" w:rsidRPr="00BA1854">
        <w:rPr>
          <w:rFonts w:ascii="Arial" w:hAnsi="Arial" w:cs="Arial"/>
          <w:b/>
          <w:bCs/>
          <w:sz w:val="24"/>
          <w:szCs w:val="24"/>
        </w:rPr>
        <w:t>£61.1 million</w:t>
      </w:r>
      <w:r w:rsidR="00BA1854" w:rsidRPr="00BA1854">
        <w:rPr>
          <w:rFonts w:ascii="Arial" w:hAnsi="Arial" w:cs="Arial"/>
          <w:sz w:val="24"/>
          <w:szCs w:val="24"/>
        </w:rPr>
        <w:t> of </w:t>
      </w:r>
      <w:r w:rsidR="00BA1854" w:rsidRPr="00BA1854">
        <w:rPr>
          <w:rFonts w:ascii="Arial" w:hAnsi="Arial" w:cs="Arial"/>
          <w:b/>
          <w:bCs/>
          <w:sz w:val="24"/>
          <w:szCs w:val="24"/>
        </w:rPr>
        <w:t>previously deferred agricultural funding</w:t>
      </w:r>
      <w:r w:rsidR="00BA1854" w:rsidRPr="00BA1854">
        <w:rPr>
          <w:rFonts w:ascii="Arial" w:hAnsi="Arial" w:cs="Arial"/>
          <w:sz w:val="24"/>
          <w:szCs w:val="24"/>
        </w:rPr>
        <w:t>. This was confirmed by the </w:t>
      </w:r>
      <w:r w:rsidR="00BA1854" w:rsidRPr="00BA1854">
        <w:rPr>
          <w:rFonts w:ascii="Arial" w:hAnsi="Arial" w:cs="Arial"/>
          <w:b/>
          <w:bCs/>
          <w:sz w:val="24"/>
          <w:szCs w:val="24"/>
        </w:rPr>
        <w:t>Cabinet Secretary for Finance and Local Government</w:t>
      </w:r>
      <w:r w:rsidR="00BA1854" w:rsidRPr="00BA1854">
        <w:rPr>
          <w:rFonts w:ascii="Arial" w:hAnsi="Arial" w:cs="Arial"/>
          <w:sz w:val="24"/>
          <w:szCs w:val="24"/>
        </w:rPr>
        <w:t> in a statement to the Scottish Parliament on </w:t>
      </w:r>
      <w:r w:rsidR="00BA1854" w:rsidRPr="00BA1854">
        <w:rPr>
          <w:rFonts w:ascii="Arial" w:hAnsi="Arial" w:cs="Arial"/>
          <w:b/>
          <w:bCs/>
          <w:sz w:val="24"/>
          <w:szCs w:val="24"/>
        </w:rPr>
        <w:t>4 December 2024</w:t>
      </w:r>
      <w:r w:rsidR="00BA1854" w:rsidRPr="00BA1854">
        <w:rPr>
          <w:rFonts w:ascii="Arial" w:hAnsi="Arial" w:cs="Arial"/>
          <w:sz w:val="24"/>
          <w:szCs w:val="24"/>
        </w:rPr>
        <w:t>.</w:t>
      </w:r>
    </w:p>
    <w:p w14:paraId="34F3C1A7" w14:textId="77777777" w:rsidR="00BA1854" w:rsidRPr="00BA1854" w:rsidRDefault="00BA1854" w:rsidP="008119B1">
      <w:pPr>
        <w:numPr>
          <w:ilvl w:val="0"/>
          <w:numId w:val="49"/>
        </w:numPr>
        <w:rPr>
          <w:rFonts w:ascii="Arial" w:hAnsi="Arial" w:cs="Arial"/>
          <w:sz w:val="24"/>
          <w:szCs w:val="24"/>
        </w:rPr>
      </w:pPr>
      <w:r w:rsidRPr="00BA1854">
        <w:rPr>
          <w:rFonts w:ascii="Arial" w:hAnsi="Arial" w:cs="Arial"/>
          <w:b/>
          <w:bCs/>
          <w:sz w:val="24"/>
          <w:szCs w:val="24"/>
        </w:rPr>
        <w:t>£15 million</w:t>
      </w:r>
      <w:r w:rsidRPr="00BA1854">
        <w:rPr>
          <w:rFonts w:ascii="Arial" w:hAnsi="Arial" w:cs="Arial"/>
          <w:sz w:val="24"/>
          <w:szCs w:val="24"/>
        </w:rPr>
        <w:t> was returned in the </w:t>
      </w:r>
      <w:r w:rsidRPr="00BA1854">
        <w:rPr>
          <w:rFonts w:ascii="Arial" w:hAnsi="Arial" w:cs="Arial"/>
          <w:b/>
          <w:bCs/>
          <w:sz w:val="24"/>
          <w:szCs w:val="24"/>
        </w:rPr>
        <w:t>2024–25 budget</w:t>
      </w:r>
      <w:r w:rsidRPr="00BA1854">
        <w:rPr>
          <w:rFonts w:ascii="Arial" w:hAnsi="Arial" w:cs="Arial"/>
          <w:sz w:val="24"/>
          <w:szCs w:val="24"/>
        </w:rPr>
        <w:t>.</w:t>
      </w:r>
    </w:p>
    <w:p w14:paraId="0658E070" w14:textId="77777777" w:rsidR="00BA1854" w:rsidRPr="00BA1854" w:rsidRDefault="00BA1854" w:rsidP="008119B1">
      <w:pPr>
        <w:numPr>
          <w:ilvl w:val="0"/>
          <w:numId w:val="49"/>
        </w:numPr>
        <w:rPr>
          <w:rFonts w:ascii="Arial" w:hAnsi="Arial" w:cs="Arial"/>
          <w:sz w:val="24"/>
          <w:szCs w:val="24"/>
        </w:rPr>
      </w:pPr>
      <w:r w:rsidRPr="00BA1854">
        <w:rPr>
          <w:rFonts w:ascii="Arial" w:hAnsi="Arial" w:cs="Arial"/>
          <w:sz w:val="24"/>
          <w:szCs w:val="24"/>
        </w:rPr>
        <w:t>The remaining </w:t>
      </w:r>
      <w:r w:rsidRPr="00BA1854">
        <w:rPr>
          <w:rFonts w:ascii="Arial" w:hAnsi="Arial" w:cs="Arial"/>
          <w:b/>
          <w:bCs/>
          <w:sz w:val="24"/>
          <w:szCs w:val="24"/>
        </w:rPr>
        <w:t>£46.1 million</w:t>
      </w:r>
      <w:r w:rsidRPr="00BA1854">
        <w:rPr>
          <w:rFonts w:ascii="Arial" w:hAnsi="Arial" w:cs="Arial"/>
          <w:sz w:val="24"/>
          <w:szCs w:val="24"/>
        </w:rPr>
        <w:t> is being returned over the following years:</w:t>
      </w:r>
    </w:p>
    <w:p w14:paraId="1AA6E814" w14:textId="77777777" w:rsidR="00BA1854" w:rsidRPr="00BA1854" w:rsidRDefault="00BA1854" w:rsidP="008119B1">
      <w:pPr>
        <w:numPr>
          <w:ilvl w:val="1"/>
          <w:numId w:val="49"/>
        </w:numPr>
        <w:rPr>
          <w:rFonts w:ascii="Arial" w:hAnsi="Arial" w:cs="Arial"/>
          <w:sz w:val="24"/>
          <w:szCs w:val="24"/>
        </w:rPr>
      </w:pPr>
      <w:r w:rsidRPr="00BA1854">
        <w:rPr>
          <w:rFonts w:ascii="Arial" w:hAnsi="Arial" w:cs="Arial"/>
          <w:b/>
          <w:bCs/>
          <w:sz w:val="24"/>
          <w:szCs w:val="24"/>
        </w:rPr>
        <w:t>Up to £20 million in 2025–26</w:t>
      </w:r>
      <w:r w:rsidRPr="00BA1854">
        <w:rPr>
          <w:rFonts w:ascii="Arial" w:hAnsi="Arial" w:cs="Arial"/>
          <w:sz w:val="24"/>
          <w:szCs w:val="24"/>
        </w:rPr>
        <w:t> (which includes the </w:t>
      </w:r>
      <w:r w:rsidRPr="00BA1854">
        <w:rPr>
          <w:rFonts w:ascii="Arial" w:hAnsi="Arial" w:cs="Arial"/>
          <w:b/>
          <w:bCs/>
          <w:sz w:val="24"/>
          <w:szCs w:val="24"/>
        </w:rPr>
        <w:t>£14 million FFIS budget</w:t>
      </w:r>
      <w:r w:rsidRPr="00BA1854">
        <w:rPr>
          <w:rFonts w:ascii="Arial" w:hAnsi="Arial" w:cs="Arial"/>
          <w:sz w:val="24"/>
          <w:szCs w:val="24"/>
        </w:rPr>
        <w:t>)</w:t>
      </w:r>
    </w:p>
    <w:p w14:paraId="1022145F" w14:textId="77777777" w:rsidR="00BA1854" w:rsidRPr="00BA1854" w:rsidRDefault="00BA1854" w:rsidP="008119B1">
      <w:pPr>
        <w:numPr>
          <w:ilvl w:val="1"/>
          <w:numId w:val="49"/>
        </w:numPr>
        <w:rPr>
          <w:rFonts w:ascii="Arial" w:hAnsi="Arial" w:cs="Arial"/>
          <w:sz w:val="24"/>
          <w:szCs w:val="24"/>
        </w:rPr>
      </w:pPr>
      <w:r w:rsidRPr="00BA1854">
        <w:rPr>
          <w:rFonts w:ascii="Arial" w:hAnsi="Arial" w:cs="Arial"/>
          <w:sz w:val="24"/>
          <w:szCs w:val="24"/>
        </w:rPr>
        <w:t>The </w:t>
      </w:r>
      <w:r w:rsidRPr="00BA1854">
        <w:rPr>
          <w:rFonts w:ascii="Arial" w:hAnsi="Arial" w:cs="Arial"/>
          <w:b/>
          <w:bCs/>
          <w:sz w:val="24"/>
          <w:szCs w:val="24"/>
        </w:rPr>
        <w:t>remainder in 2026–27</w:t>
      </w:r>
    </w:p>
    <w:p w14:paraId="06743078" w14:textId="77777777" w:rsidR="00BA1854" w:rsidRPr="00BA1854" w:rsidRDefault="00BA1854" w:rsidP="00BA1854">
      <w:pPr>
        <w:rPr>
          <w:rFonts w:ascii="Arial" w:hAnsi="Arial" w:cs="Arial"/>
          <w:sz w:val="24"/>
          <w:szCs w:val="24"/>
        </w:rPr>
      </w:pPr>
      <w:r w:rsidRPr="00BA1854">
        <w:rPr>
          <w:rFonts w:ascii="Arial" w:hAnsi="Arial" w:cs="Arial"/>
          <w:sz w:val="24"/>
          <w:szCs w:val="24"/>
        </w:rPr>
        <w:t>This funding supports a </w:t>
      </w:r>
      <w:r w:rsidRPr="00BA1854">
        <w:rPr>
          <w:rFonts w:ascii="Arial" w:hAnsi="Arial" w:cs="Arial"/>
          <w:b/>
          <w:bCs/>
          <w:sz w:val="24"/>
          <w:szCs w:val="24"/>
        </w:rPr>
        <w:t>new capital transformation scheme</w:t>
      </w:r>
      <w:r w:rsidRPr="00BA1854">
        <w:rPr>
          <w:rFonts w:ascii="Arial" w:hAnsi="Arial" w:cs="Arial"/>
          <w:sz w:val="24"/>
          <w:szCs w:val="24"/>
        </w:rPr>
        <w:t>, with FFIS being a key part of that investment.</w:t>
      </w:r>
    </w:p>
    <w:p w14:paraId="0B0A94A7" w14:textId="327428A9" w:rsidR="00BC0365" w:rsidRPr="000067DE" w:rsidRDefault="00B76F2E" w:rsidP="000067DE">
      <w:pPr>
        <w:pStyle w:val="Heading2"/>
        <w:jc w:val="left"/>
        <w:rPr>
          <w:rFonts w:asciiTheme="minorHAnsi" w:hAnsiTheme="minorHAnsi" w:cstheme="minorHAnsi"/>
          <w:color w:val="4472C4" w:themeColor="accent1"/>
          <w:sz w:val="28"/>
          <w:szCs w:val="28"/>
        </w:rPr>
      </w:pPr>
      <w:r w:rsidRPr="000067DE">
        <w:rPr>
          <w:rFonts w:asciiTheme="minorHAnsi" w:hAnsiTheme="minorHAnsi" w:cstheme="minorHAnsi"/>
          <w:color w:val="4472C4" w:themeColor="accent1"/>
          <w:sz w:val="28"/>
          <w:szCs w:val="28"/>
        </w:rPr>
        <w:t>In December 2024, the Cabinet Secretary confirmed £20 million would return to the agriculture budget in 2025/26 for a new capital transformation scheme. Why is the FFIS budget only £14 million</w:t>
      </w:r>
      <w:r w:rsidR="00BC0365" w:rsidRPr="000067DE">
        <w:rPr>
          <w:rFonts w:asciiTheme="minorHAnsi" w:hAnsiTheme="minorHAnsi" w:cstheme="minorHAnsi"/>
          <w:color w:val="4472C4" w:themeColor="accent1"/>
          <w:sz w:val="28"/>
          <w:szCs w:val="28"/>
        </w:rPr>
        <w:t>?</w:t>
      </w:r>
    </w:p>
    <w:p w14:paraId="2E06109F" w14:textId="77777777" w:rsidR="00FD3A7F" w:rsidRPr="00FD3A7F" w:rsidRDefault="002C384F" w:rsidP="00FD3A7F">
      <w:pPr>
        <w:rPr>
          <w:rFonts w:ascii="Arial" w:hAnsi="Arial" w:cs="Arial"/>
          <w:sz w:val="24"/>
          <w:szCs w:val="24"/>
        </w:rPr>
      </w:pPr>
      <w:r>
        <w:rPr>
          <w:rFonts w:ascii="Arial" w:hAnsi="Arial" w:cs="Arial"/>
          <w:sz w:val="24"/>
          <w:szCs w:val="24"/>
        </w:rPr>
        <w:t xml:space="preserve">A: </w:t>
      </w:r>
      <w:r w:rsidR="00FD3A7F" w:rsidRPr="00FD3A7F">
        <w:rPr>
          <w:rFonts w:ascii="Arial" w:hAnsi="Arial" w:cs="Arial"/>
          <w:sz w:val="24"/>
          <w:szCs w:val="24"/>
        </w:rPr>
        <w:t>While £20 million was returned to the agriculture budget, </w:t>
      </w:r>
      <w:r w:rsidR="00FD3A7F" w:rsidRPr="00FD3A7F">
        <w:rPr>
          <w:rFonts w:ascii="Arial" w:hAnsi="Arial" w:cs="Arial"/>
          <w:b/>
          <w:bCs/>
          <w:sz w:val="24"/>
          <w:szCs w:val="24"/>
        </w:rPr>
        <w:t>£6 million has been allocated to other portfolio priorities</w:t>
      </w:r>
      <w:r w:rsidR="00FD3A7F" w:rsidRPr="00FD3A7F">
        <w:rPr>
          <w:rFonts w:ascii="Arial" w:hAnsi="Arial" w:cs="Arial"/>
          <w:sz w:val="24"/>
          <w:szCs w:val="24"/>
        </w:rPr>
        <w:t>, including:</w:t>
      </w:r>
    </w:p>
    <w:p w14:paraId="39B87C2E" w14:textId="77777777" w:rsidR="00FD3A7F" w:rsidRPr="00FD3A7F" w:rsidRDefault="00FD3A7F" w:rsidP="008119B1">
      <w:pPr>
        <w:numPr>
          <w:ilvl w:val="0"/>
          <w:numId w:val="48"/>
        </w:numPr>
        <w:rPr>
          <w:rFonts w:ascii="Arial" w:hAnsi="Arial" w:cs="Arial"/>
          <w:sz w:val="24"/>
          <w:szCs w:val="24"/>
        </w:rPr>
      </w:pPr>
      <w:r w:rsidRPr="00FD3A7F">
        <w:rPr>
          <w:rFonts w:ascii="Arial" w:hAnsi="Arial" w:cs="Arial"/>
          <w:sz w:val="24"/>
          <w:szCs w:val="24"/>
        </w:rPr>
        <w:t>Support for </w:t>
      </w:r>
      <w:r w:rsidRPr="00FD3A7F">
        <w:rPr>
          <w:rFonts w:ascii="Arial" w:hAnsi="Arial" w:cs="Arial"/>
          <w:b/>
          <w:bCs/>
          <w:sz w:val="24"/>
          <w:szCs w:val="24"/>
        </w:rPr>
        <w:t>food processing and marketing projects</w:t>
      </w:r>
    </w:p>
    <w:p w14:paraId="7580B112" w14:textId="77777777" w:rsidR="00FD3A7F" w:rsidRPr="00FD3A7F" w:rsidRDefault="00FD3A7F" w:rsidP="008119B1">
      <w:pPr>
        <w:numPr>
          <w:ilvl w:val="0"/>
          <w:numId w:val="48"/>
        </w:numPr>
        <w:rPr>
          <w:rFonts w:ascii="Arial" w:hAnsi="Arial" w:cs="Arial"/>
          <w:sz w:val="24"/>
          <w:szCs w:val="24"/>
        </w:rPr>
      </w:pPr>
      <w:r w:rsidRPr="00FD3A7F">
        <w:rPr>
          <w:rFonts w:ascii="Arial" w:hAnsi="Arial" w:cs="Arial"/>
          <w:sz w:val="24"/>
          <w:szCs w:val="24"/>
        </w:rPr>
        <w:t>Other strategic initiatives within the rural economy and agriculture portfolio</w:t>
      </w:r>
    </w:p>
    <w:p w14:paraId="6A5C72F9" w14:textId="77786702" w:rsidR="009D3D50" w:rsidRPr="009D3D50" w:rsidRDefault="00FD3A7F" w:rsidP="009D3D50">
      <w:pPr>
        <w:rPr>
          <w:rFonts w:ascii="Arial" w:hAnsi="Arial" w:cs="Arial"/>
          <w:sz w:val="24"/>
          <w:szCs w:val="24"/>
        </w:rPr>
      </w:pPr>
      <w:r w:rsidRPr="00FD3A7F">
        <w:rPr>
          <w:rFonts w:ascii="Arial" w:hAnsi="Arial" w:cs="Arial"/>
          <w:sz w:val="24"/>
          <w:szCs w:val="24"/>
        </w:rPr>
        <w:t>This leaves </w:t>
      </w:r>
      <w:r w:rsidRPr="00FD3A7F">
        <w:rPr>
          <w:rFonts w:ascii="Arial" w:hAnsi="Arial" w:cs="Arial"/>
          <w:b/>
          <w:bCs/>
          <w:sz w:val="24"/>
          <w:szCs w:val="24"/>
        </w:rPr>
        <w:t>£14 million specifically allocated to the Future Farming Investment Scheme (FFIS)</w:t>
      </w:r>
      <w:r w:rsidRPr="00FD3A7F">
        <w:rPr>
          <w:rFonts w:ascii="Arial" w:hAnsi="Arial" w:cs="Arial"/>
          <w:sz w:val="24"/>
          <w:szCs w:val="24"/>
        </w:rPr>
        <w:t> for 2025/26.</w:t>
      </w:r>
      <w:r w:rsidR="009D3D50" w:rsidRPr="009D3D50">
        <w:rPr>
          <w:rFonts w:ascii="Arial" w:hAnsi="Arial" w:cs="Arial"/>
          <w:sz w:val="24"/>
          <w:szCs w:val="24"/>
        </w:rPr>
        <w:t> </w:t>
      </w:r>
    </w:p>
    <w:p w14:paraId="6950DE9E" w14:textId="77777777" w:rsidR="00A01125" w:rsidRPr="009F62A5" w:rsidRDefault="00A01125" w:rsidP="00A01125">
      <w:pPr>
        <w:pStyle w:val="Heading2"/>
        <w:jc w:val="left"/>
        <w15:collapsed/>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The First Minister announced this scheme in February—why has it taken so long to launch?</w:t>
      </w:r>
    </w:p>
    <w:p w14:paraId="4BC2763F" w14:textId="77777777" w:rsidR="00DD2AC6" w:rsidRPr="00DD2AC6" w:rsidRDefault="002C384F" w:rsidP="00DD2AC6">
      <w:pPr>
        <w:rPr>
          <w:rFonts w:ascii="Arial" w:hAnsi="Arial" w:cs="Arial"/>
          <w:sz w:val="24"/>
          <w:szCs w:val="24"/>
        </w:rPr>
      </w:pPr>
      <w:r>
        <w:rPr>
          <w:rFonts w:ascii="Arial" w:hAnsi="Arial" w:cs="Arial"/>
          <w:sz w:val="24"/>
          <w:szCs w:val="24"/>
        </w:rPr>
        <w:t xml:space="preserve">A: </w:t>
      </w:r>
      <w:r w:rsidR="00DD2AC6" w:rsidRPr="00DD2AC6">
        <w:rPr>
          <w:rFonts w:ascii="Arial" w:hAnsi="Arial" w:cs="Arial"/>
          <w:sz w:val="24"/>
          <w:szCs w:val="24"/>
        </w:rPr>
        <w:t>Although the scheme was announced earlier in the year, the delay is due to </w:t>
      </w:r>
      <w:r w:rsidR="00DD2AC6" w:rsidRPr="00DD2AC6">
        <w:rPr>
          <w:rFonts w:ascii="Arial" w:hAnsi="Arial" w:cs="Arial"/>
          <w:b/>
          <w:bCs/>
          <w:sz w:val="24"/>
          <w:szCs w:val="24"/>
        </w:rPr>
        <w:t>international trade rules</w:t>
      </w:r>
      <w:r w:rsidR="00DD2AC6" w:rsidRPr="00DD2AC6">
        <w:rPr>
          <w:rFonts w:ascii="Arial" w:hAnsi="Arial" w:cs="Arial"/>
          <w:sz w:val="24"/>
          <w:szCs w:val="24"/>
        </w:rPr>
        <w:t>. Specifically, the:</w:t>
      </w:r>
    </w:p>
    <w:p w14:paraId="7E3F2D11" w14:textId="77777777" w:rsidR="00DD2AC6" w:rsidRPr="00DD2AC6" w:rsidRDefault="00DD2AC6" w:rsidP="00DD2AC6">
      <w:pPr>
        <w:ind w:left="360"/>
        <w:rPr>
          <w:rFonts w:ascii="Arial" w:hAnsi="Arial" w:cs="Arial"/>
          <w:sz w:val="24"/>
          <w:szCs w:val="24"/>
        </w:rPr>
      </w:pPr>
      <w:r w:rsidRPr="00DD2AC6">
        <w:rPr>
          <w:rFonts w:ascii="Arial" w:hAnsi="Arial" w:cs="Arial"/>
          <w:b/>
          <w:bCs/>
          <w:sz w:val="24"/>
          <w:szCs w:val="24"/>
        </w:rPr>
        <w:t>World Trade Organisation (WTO) Agreement on Agriculture (Domestic Support) Regulations 2020</w:t>
      </w:r>
    </w:p>
    <w:p w14:paraId="58B0F1BD" w14:textId="77777777" w:rsidR="00DD2AC6" w:rsidRPr="00DD2AC6" w:rsidRDefault="00DD2AC6" w:rsidP="00DD2AC6">
      <w:pPr>
        <w:rPr>
          <w:rFonts w:ascii="Arial" w:hAnsi="Arial" w:cs="Arial"/>
          <w:sz w:val="24"/>
          <w:szCs w:val="24"/>
        </w:rPr>
      </w:pPr>
      <w:r w:rsidRPr="00DD2AC6">
        <w:rPr>
          <w:rFonts w:ascii="Arial" w:hAnsi="Arial" w:cs="Arial"/>
          <w:sz w:val="24"/>
          <w:szCs w:val="24"/>
        </w:rPr>
        <w:t>These regulations require a </w:t>
      </w:r>
      <w:r w:rsidRPr="00DD2AC6">
        <w:rPr>
          <w:rFonts w:ascii="Arial" w:hAnsi="Arial" w:cs="Arial"/>
          <w:b/>
          <w:bCs/>
          <w:sz w:val="24"/>
          <w:szCs w:val="24"/>
        </w:rPr>
        <w:t>six-month standstill period</w:t>
      </w:r>
      <w:r w:rsidRPr="00DD2AC6">
        <w:rPr>
          <w:rFonts w:ascii="Arial" w:hAnsi="Arial" w:cs="Arial"/>
          <w:sz w:val="24"/>
          <w:szCs w:val="24"/>
        </w:rPr>
        <w:t> before implementing new domestic support schemes. While the scheme can be </w:t>
      </w:r>
      <w:r w:rsidRPr="00DD2AC6">
        <w:rPr>
          <w:rFonts w:ascii="Arial" w:hAnsi="Arial" w:cs="Arial"/>
          <w:b/>
          <w:bCs/>
          <w:sz w:val="24"/>
          <w:szCs w:val="24"/>
        </w:rPr>
        <w:t>announced</w:t>
      </w:r>
      <w:r w:rsidRPr="00DD2AC6">
        <w:rPr>
          <w:rFonts w:ascii="Arial" w:hAnsi="Arial" w:cs="Arial"/>
          <w:sz w:val="24"/>
          <w:szCs w:val="24"/>
        </w:rPr>
        <w:t> during this time, </w:t>
      </w:r>
      <w:r w:rsidRPr="00DD2AC6">
        <w:rPr>
          <w:rFonts w:ascii="Arial" w:hAnsi="Arial" w:cs="Arial"/>
          <w:b/>
          <w:bCs/>
          <w:sz w:val="24"/>
          <w:szCs w:val="24"/>
        </w:rPr>
        <w:t>no awards can be made</w:t>
      </w:r>
      <w:r w:rsidRPr="00DD2AC6">
        <w:rPr>
          <w:rFonts w:ascii="Arial" w:hAnsi="Arial" w:cs="Arial"/>
          <w:sz w:val="24"/>
          <w:szCs w:val="24"/>
        </w:rPr>
        <w:t> until the notification period ends—</w:t>
      </w:r>
      <w:r w:rsidRPr="00DD2AC6">
        <w:rPr>
          <w:rFonts w:ascii="Arial" w:hAnsi="Arial" w:cs="Arial"/>
          <w:b/>
          <w:bCs/>
          <w:sz w:val="24"/>
          <w:szCs w:val="24"/>
        </w:rPr>
        <w:t>which is 27 September</w:t>
      </w:r>
      <w:r w:rsidRPr="00DD2AC6">
        <w:rPr>
          <w:rFonts w:ascii="Arial" w:hAnsi="Arial" w:cs="Arial"/>
          <w:sz w:val="24"/>
          <w:szCs w:val="24"/>
        </w:rPr>
        <w:t>.</w:t>
      </w:r>
    </w:p>
    <w:p w14:paraId="1736D693" w14:textId="77777777" w:rsidR="00DD2AC6" w:rsidRPr="00DD2AC6" w:rsidRDefault="00DD2AC6" w:rsidP="00DD2AC6">
      <w:pPr>
        <w:rPr>
          <w:rFonts w:ascii="Arial" w:hAnsi="Arial" w:cs="Arial"/>
          <w:sz w:val="24"/>
          <w:szCs w:val="24"/>
        </w:rPr>
      </w:pPr>
      <w:r w:rsidRPr="00DD2AC6">
        <w:rPr>
          <w:rFonts w:ascii="Arial" w:hAnsi="Arial" w:cs="Arial"/>
          <w:sz w:val="24"/>
          <w:szCs w:val="24"/>
        </w:rPr>
        <w:t>This ensures the scheme complies with international subsidy rules while giving farmers and crofters time to prepare their applications.</w:t>
      </w:r>
    </w:p>
    <w:p w14:paraId="5C2508D8" w14:textId="77777777" w:rsidR="00594DBD" w:rsidRPr="009F62A5" w:rsidRDefault="00594DBD" w:rsidP="00594DBD">
      <w:pPr>
        <w:pStyle w:val="Heading2"/>
        <w:jc w:val="left"/>
        <w15:collapsed/>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What are the objectives of the Future Farming Investment Scheme (FFIS)?</w:t>
      </w:r>
    </w:p>
    <w:p w14:paraId="404065F4" w14:textId="77777777" w:rsidR="002A5357" w:rsidRPr="002A5357" w:rsidRDefault="00470B1C" w:rsidP="002A5357">
      <w:pPr>
        <w:rPr>
          <w:rFonts w:ascii="Arial" w:hAnsi="Arial" w:cs="Arial"/>
          <w:sz w:val="24"/>
          <w:szCs w:val="24"/>
        </w:rPr>
      </w:pPr>
      <w:r>
        <w:rPr>
          <w:rFonts w:ascii="Arial" w:hAnsi="Arial" w:cs="Arial"/>
          <w:sz w:val="24"/>
          <w:szCs w:val="24"/>
        </w:rPr>
        <w:t xml:space="preserve">A: </w:t>
      </w:r>
      <w:r w:rsidR="002A5357" w:rsidRPr="002A5357">
        <w:rPr>
          <w:rFonts w:ascii="Arial" w:hAnsi="Arial" w:cs="Arial"/>
          <w:sz w:val="24"/>
          <w:szCs w:val="24"/>
        </w:rPr>
        <w:t>The main objective of FFIS is to </w:t>
      </w:r>
      <w:r w:rsidR="002A5357" w:rsidRPr="002A5357">
        <w:rPr>
          <w:rFonts w:ascii="Arial" w:hAnsi="Arial" w:cs="Arial"/>
          <w:b/>
          <w:bCs/>
          <w:sz w:val="24"/>
          <w:szCs w:val="24"/>
        </w:rPr>
        <w:t>accelerate the transformation of Scottish farming practices</w:t>
      </w:r>
      <w:r w:rsidR="002A5357" w:rsidRPr="002A5357">
        <w:rPr>
          <w:rFonts w:ascii="Arial" w:hAnsi="Arial" w:cs="Arial"/>
          <w:sz w:val="24"/>
          <w:szCs w:val="24"/>
        </w:rPr>
        <w:t> to support national environmental and agricultural goals. Specifically, the scheme aims to:</w:t>
      </w:r>
    </w:p>
    <w:p w14:paraId="26DA7B86" w14:textId="75C2057E" w:rsidR="00FD0948" w:rsidRPr="007F2429" w:rsidRDefault="007F2429" w:rsidP="008119B1">
      <w:pPr>
        <w:numPr>
          <w:ilvl w:val="0"/>
          <w:numId w:val="47"/>
        </w:numPr>
        <w:rPr>
          <w:rFonts w:ascii="Arial" w:hAnsi="Arial" w:cs="Arial"/>
          <w:b/>
          <w:bCs/>
          <w:sz w:val="24"/>
          <w:szCs w:val="24"/>
        </w:rPr>
      </w:pPr>
      <w:r w:rsidRPr="007F2429">
        <w:rPr>
          <w:rFonts w:ascii="Arial" w:hAnsi="Arial" w:cs="Arial"/>
          <w:b/>
          <w:bCs/>
          <w:sz w:val="24"/>
          <w:szCs w:val="24"/>
        </w:rPr>
        <w:t>Improve business efficiency and sustainability</w:t>
      </w:r>
    </w:p>
    <w:p w14:paraId="01940EE5" w14:textId="59B8EFF5" w:rsidR="002A5357" w:rsidRPr="002A5357" w:rsidRDefault="002A5357" w:rsidP="008119B1">
      <w:pPr>
        <w:numPr>
          <w:ilvl w:val="0"/>
          <w:numId w:val="47"/>
        </w:numPr>
        <w:rPr>
          <w:rFonts w:ascii="Arial" w:hAnsi="Arial" w:cs="Arial"/>
          <w:sz w:val="24"/>
          <w:szCs w:val="24"/>
        </w:rPr>
      </w:pPr>
      <w:r w:rsidRPr="002A5357">
        <w:rPr>
          <w:rFonts w:ascii="Arial" w:hAnsi="Arial" w:cs="Arial"/>
          <w:b/>
          <w:bCs/>
          <w:sz w:val="24"/>
          <w:szCs w:val="24"/>
        </w:rPr>
        <w:t>Reduce greenhouse gas emissions</w:t>
      </w:r>
      <w:r w:rsidRPr="002A5357">
        <w:rPr>
          <w:rFonts w:ascii="Arial" w:hAnsi="Arial" w:cs="Arial"/>
          <w:sz w:val="24"/>
          <w:szCs w:val="24"/>
        </w:rPr>
        <w:t> from agriculture</w:t>
      </w:r>
    </w:p>
    <w:p w14:paraId="280C2515" w14:textId="77777777" w:rsidR="002A5357" w:rsidRPr="002A5357" w:rsidRDefault="002A5357" w:rsidP="008119B1">
      <w:pPr>
        <w:numPr>
          <w:ilvl w:val="0"/>
          <w:numId w:val="47"/>
        </w:numPr>
        <w:rPr>
          <w:rFonts w:ascii="Arial" w:hAnsi="Arial" w:cs="Arial"/>
          <w:sz w:val="24"/>
          <w:szCs w:val="24"/>
        </w:rPr>
      </w:pPr>
      <w:r w:rsidRPr="002A5357">
        <w:rPr>
          <w:rFonts w:ascii="Arial" w:hAnsi="Arial" w:cs="Arial"/>
          <w:b/>
          <w:bCs/>
          <w:sz w:val="24"/>
          <w:szCs w:val="24"/>
        </w:rPr>
        <w:t>Support climate change mitigation</w:t>
      </w:r>
      <w:r w:rsidRPr="002A5357">
        <w:rPr>
          <w:rFonts w:ascii="Arial" w:hAnsi="Arial" w:cs="Arial"/>
          <w:sz w:val="24"/>
          <w:szCs w:val="24"/>
        </w:rPr>
        <w:t> through sustainable practices</w:t>
      </w:r>
    </w:p>
    <w:p w14:paraId="74F771D1" w14:textId="77777777" w:rsidR="002A5357" w:rsidRPr="002A5357" w:rsidRDefault="002A5357" w:rsidP="008119B1">
      <w:pPr>
        <w:numPr>
          <w:ilvl w:val="0"/>
          <w:numId w:val="47"/>
        </w:numPr>
        <w:rPr>
          <w:rFonts w:ascii="Arial" w:hAnsi="Arial" w:cs="Arial"/>
          <w:sz w:val="24"/>
          <w:szCs w:val="24"/>
        </w:rPr>
      </w:pPr>
      <w:r w:rsidRPr="002A5357">
        <w:rPr>
          <w:rFonts w:ascii="Arial" w:hAnsi="Arial" w:cs="Arial"/>
          <w:b/>
          <w:bCs/>
          <w:sz w:val="24"/>
          <w:szCs w:val="24"/>
        </w:rPr>
        <w:t>Enhance biodiversity and nature restoration</w:t>
      </w:r>
    </w:p>
    <w:p w14:paraId="5E59214F" w14:textId="11972B0B" w:rsidR="002A5357" w:rsidRPr="002A5357" w:rsidRDefault="002A5357" w:rsidP="002A5357">
      <w:pPr>
        <w:rPr>
          <w:rFonts w:ascii="Arial" w:hAnsi="Arial" w:cs="Arial"/>
          <w:sz w:val="24"/>
          <w:szCs w:val="24"/>
        </w:rPr>
      </w:pPr>
      <w:r w:rsidRPr="002A5357">
        <w:rPr>
          <w:rFonts w:ascii="Arial" w:hAnsi="Arial" w:cs="Arial"/>
          <w:sz w:val="24"/>
          <w:szCs w:val="24"/>
        </w:rPr>
        <w:t xml:space="preserve">These objectives guide how applications are </w:t>
      </w:r>
      <w:r w:rsidR="004635CA" w:rsidRPr="002A5357">
        <w:rPr>
          <w:rFonts w:ascii="Arial" w:hAnsi="Arial" w:cs="Arial"/>
          <w:sz w:val="24"/>
          <w:szCs w:val="24"/>
        </w:rPr>
        <w:t>assessed,</w:t>
      </w:r>
      <w:r w:rsidRPr="002A5357">
        <w:rPr>
          <w:rFonts w:ascii="Arial" w:hAnsi="Arial" w:cs="Arial"/>
          <w:sz w:val="24"/>
          <w:szCs w:val="24"/>
        </w:rPr>
        <w:t xml:space="preserve"> and which types of investments are prioritised for funding.</w:t>
      </w:r>
    </w:p>
    <w:p w14:paraId="40AFB721" w14:textId="1C5FBFC0" w:rsidR="00373A94" w:rsidRPr="00561B72" w:rsidRDefault="0074172F" w:rsidP="002A5357">
      <w:pPr>
        <w:rPr>
          <w:rFonts w:cstheme="minorHAnsi"/>
          <w:color w:val="4472C4" w:themeColor="accent1"/>
          <w:sz w:val="28"/>
          <w:szCs w:val="28"/>
        </w:rPr>
      </w:pPr>
      <w:r>
        <w:rPr>
          <w:rFonts w:cstheme="minorHAnsi"/>
          <w:color w:val="4472C4" w:themeColor="accent1"/>
          <w:sz w:val="28"/>
          <w:szCs w:val="28"/>
        </w:rPr>
        <w:t xml:space="preserve">What Government </w:t>
      </w:r>
      <w:r w:rsidR="00F82485">
        <w:rPr>
          <w:rFonts w:cstheme="minorHAnsi"/>
          <w:color w:val="4472C4" w:themeColor="accent1"/>
          <w:sz w:val="28"/>
          <w:szCs w:val="28"/>
        </w:rPr>
        <w:t xml:space="preserve">strategies </w:t>
      </w:r>
      <w:r>
        <w:rPr>
          <w:rFonts w:cstheme="minorHAnsi"/>
          <w:color w:val="4472C4" w:themeColor="accent1"/>
          <w:sz w:val="28"/>
          <w:szCs w:val="28"/>
        </w:rPr>
        <w:t xml:space="preserve">does this scheme </w:t>
      </w:r>
      <w:r w:rsidR="00F82485">
        <w:rPr>
          <w:rFonts w:cstheme="minorHAnsi"/>
          <w:color w:val="4472C4" w:themeColor="accent1"/>
          <w:sz w:val="28"/>
          <w:szCs w:val="28"/>
        </w:rPr>
        <w:t>align to</w:t>
      </w:r>
      <w:r w:rsidR="00373A94" w:rsidRPr="00561B72">
        <w:rPr>
          <w:rFonts w:cstheme="minorHAnsi"/>
          <w:color w:val="4472C4" w:themeColor="accent1"/>
          <w:sz w:val="28"/>
          <w:szCs w:val="28"/>
        </w:rPr>
        <w:t>?</w:t>
      </w:r>
    </w:p>
    <w:p w14:paraId="3CB27D53" w14:textId="0815B4B6" w:rsidR="003C6EB1" w:rsidRPr="003C6EB1" w:rsidRDefault="00373A94" w:rsidP="003C6EB1">
      <w:pPr>
        <w:rPr>
          <w:rFonts w:ascii="Arial" w:hAnsi="Arial" w:cs="Arial"/>
          <w:sz w:val="24"/>
          <w:szCs w:val="24"/>
        </w:rPr>
      </w:pPr>
      <w:r>
        <w:rPr>
          <w:rFonts w:ascii="Arial" w:hAnsi="Arial" w:cs="Arial"/>
          <w:sz w:val="24"/>
          <w:szCs w:val="24"/>
        </w:rPr>
        <w:t xml:space="preserve">A: </w:t>
      </w:r>
      <w:r w:rsidR="003C6EB1" w:rsidRPr="003C6EB1">
        <w:rPr>
          <w:rFonts w:ascii="Arial" w:hAnsi="Arial" w:cs="Arial"/>
          <w:sz w:val="24"/>
          <w:szCs w:val="24"/>
        </w:rPr>
        <w:t>The </w:t>
      </w:r>
      <w:r w:rsidR="003C6EB1" w:rsidRPr="003C6EB1">
        <w:rPr>
          <w:rFonts w:ascii="Arial" w:hAnsi="Arial" w:cs="Arial"/>
          <w:b/>
          <w:bCs/>
          <w:sz w:val="24"/>
          <w:szCs w:val="24"/>
        </w:rPr>
        <w:t>Future Farming Investment Scheme (FFIS)</w:t>
      </w:r>
      <w:r w:rsidR="003C6EB1" w:rsidRPr="003C6EB1">
        <w:rPr>
          <w:rFonts w:ascii="Arial" w:hAnsi="Arial" w:cs="Arial"/>
          <w:sz w:val="24"/>
          <w:szCs w:val="24"/>
        </w:rPr>
        <w:t> supports several key </w:t>
      </w:r>
      <w:r w:rsidR="003C6EB1" w:rsidRPr="003C6EB1">
        <w:rPr>
          <w:rFonts w:ascii="Arial" w:hAnsi="Arial" w:cs="Arial"/>
          <w:b/>
          <w:bCs/>
          <w:sz w:val="24"/>
          <w:szCs w:val="24"/>
        </w:rPr>
        <w:t>Scottish Government policy strategies</w:t>
      </w:r>
      <w:r w:rsidR="003C6EB1" w:rsidRPr="003C6EB1">
        <w:rPr>
          <w:rFonts w:ascii="Arial" w:hAnsi="Arial" w:cs="Arial"/>
          <w:sz w:val="24"/>
          <w:szCs w:val="24"/>
        </w:rPr>
        <w:t>, including:</w:t>
      </w:r>
    </w:p>
    <w:p w14:paraId="267E9DCA" w14:textId="77777777" w:rsidR="003C6EB1" w:rsidRPr="003C6EB1" w:rsidRDefault="003C6EB1" w:rsidP="008119B1">
      <w:pPr>
        <w:numPr>
          <w:ilvl w:val="0"/>
          <w:numId w:val="46"/>
        </w:numPr>
        <w:rPr>
          <w:rFonts w:ascii="Arial" w:hAnsi="Arial" w:cs="Arial"/>
          <w:sz w:val="24"/>
          <w:szCs w:val="24"/>
        </w:rPr>
      </w:pPr>
      <w:r w:rsidRPr="003C6EB1">
        <w:rPr>
          <w:rFonts w:ascii="Arial" w:hAnsi="Arial" w:cs="Arial"/>
          <w:b/>
          <w:bCs/>
          <w:sz w:val="24"/>
          <w:szCs w:val="24"/>
        </w:rPr>
        <w:t>Climate Change Plan 2018–2032</w:t>
      </w:r>
      <w:r w:rsidRPr="003C6EB1">
        <w:rPr>
          <w:rFonts w:ascii="Arial" w:hAnsi="Arial" w:cs="Arial"/>
          <w:sz w:val="24"/>
          <w:szCs w:val="24"/>
        </w:rPr>
        <w:t> – helping reduce greenhouse gas emissions from agriculture.</w:t>
      </w:r>
    </w:p>
    <w:p w14:paraId="6278108B" w14:textId="77777777" w:rsidR="003C6EB1" w:rsidRPr="003C6EB1" w:rsidRDefault="003C6EB1" w:rsidP="008119B1">
      <w:pPr>
        <w:numPr>
          <w:ilvl w:val="0"/>
          <w:numId w:val="46"/>
        </w:numPr>
        <w:rPr>
          <w:rFonts w:ascii="Arial" w:hAnsi="Arial" w:cs="Arial"/>
          <w:sz w:val="24"/>
          <w:szCs w:val="24"/>
        </w:rPr>
      </w:pPr>
      <w:r w:rsidRPr="003C6EB1">
        <w:rPr>
          <w:rFonts w:ascii="Arial" w:hAnsi="Arial" w:cs="Arial"/>
          <w:b/>
          <w:bCs/>
          <w:sz w:val="24"/>
          <w:szCs w:val="24"/>
        </w:rPr>
        <w:t>Scottish Biodiversity Strategy to 2045</w:t>
      </w:r>
      <w:r w:rsidRPr="003C6EB1">
        <w:rPr>
          <w:rFonts w:ascii="Arial" w:hAnsi="Arial" w:cs="Arial"/>
          <w:sz w:val="24"/>
          <w:szCs w:val="24"/>
        </w:rPr>
        <w:t> – encouraging actions that restore and enhance biodiversity.</w:t>
      </w:r>
    </w:p>
    <w:p w14:paraId="331F8D3F" w14:textId="77777777" w:rsidR="003C6EB1" w:rsidRPr="003C6EB1" w:rsidRDefault="003C6EB1" w:rsidP="008119B1">
      <w:pPr>
        <w:numPr>
          <w:ilvl w:val="0"/>
          <w:numId w:val="46"/>
        </w:numPr>
        <w:rPr>
          <w:rFonts w:ascii="Arial" w:hAnsi="Arial" w:cs="Arial"/>
          <w:sz w:val="24"/>
          <w:szCs w:val="24"/>
        </w:rPr>
      </w:pPr>
      <w:r w:rsidRPr="003C6EB1">
        <w:rPr>
          <w:rFonts w:ascii="Arial" w:hAnsi="Arial" w:cs="Arial"/>
          <w:b/>
          <w:bCs/>
          <w:sz w:val="24"/>
          <w:szCs w:val="24"/>
        </w:rPr>
        <w:t>Just Transition</w:t>
      </w:r>
      <w:r w:rsidRPr="003C6EB1">
        <w:rPr>
          <w:rFonts w:ascii="Arial" w:hAnsi="Arial" w:cs="Arial"/>
          <w:sz w:val="24"/>
          <w:szCs w:val="24"/>
        </w:rPr>
        <w:t> – supporting a fair and inclusive shift to a low-carbon economy.</w:t>
      </w:r>
    </w:p>
    <w:p w14:paraId="5C7A812D" w14:textId="77777777" w:rsidR="003C6EB1" w:rsidRPr="003C6EB1" w:rsidRDefault="003C6EB1" w:rsidP="008119B1">
      <w:pPr>
        <w:numPr>
          <w:ilvl w:val="0"/>
          <w:numId w:val="46"/>
        </w:numPr>
        <w:rPr>
          <w:rFonts w:ascii="Arial" w:hAnsi="Arial" w:cs="Arial"/>
          <w:sz w:val="24"/>
          <w:szCs w:val="24"/>
        </w:rPr>
      </w:pPr>
      <w:r w:rsidRPr="003C6EB1">
        <w:rPr>
          <w:rFonts w:ascii="Arial" w:hAnsi="Arial" w:cs="Arial"/>
          <w:b/>
          <w:bCs/>
          <w:sz w:val="24"/>
          <w:szCs w:val="24"/>
        </w:rPr>
        <w:t>Good Food Nation</w:t>
      </w:r>
      <w:r w:rsidRPr="003C6EB1">
        <w:rPr>
          <w:rFonts w:ascii="Arial" w:hAnsi="Arial" w:cs="Arial"/>
          <w:sz w:val="24"/>
          <w:szCs w:val="24"/>
        </w:rPr>
        <w:t> – promoting sustainable, healthy, and locally produced food.</w:t>
      </w:r>
    </w:p>
    <w:p w14:paraId="62BA8CA3" w14:textId="77777777" w:rsidR="003C6EB1" w:rsidRPr="003C6EB1" w:rsidRDefault="003C6EB1" w:rsidP="008119B1">
      <w:pPr>
        <w:numPr>
          <w:ilvl w:val="0"/>
          <w:numId w:val="46"/>
        </w:numPr>
        <w:rPr>
          <w:rFonts w:ascii="Arial" w:hAnsi="Arial" w:cs="Arial"/>
          <w:sz w:val="24"/>
          <w:szCs w:val="24"/>
        </w:rPr>
      </w:pPr>
      <w:r w:rsidRPr="003C6EB1">
        <w:rPr>
          <w:rFonts w:ascii="Arial" w:hAnsi="Arial" w:cs="Arial"/>
          <w:b/>
          <w:bCs/>
          <w:sz w:val="24"/>
          <w:szCs w:val="24"/>
        </w:rPr>
        <w:t>Climate Change Adaptation Programme</w:t>
      </w:r>
      <w:r w:rsidRPr="003C6EB1">
        <w:rPr>
          <w:rFonts w:ascii="Arial" w:hAnsi="Arial" w:cs="Arial"/>
          <w:sz w:val="24"/>
          <w:szCs w:val="24"/>
        </w:rPr>
        <w:t> – building resilience to climate impacts in farming.</w:t>
      </w:r>
    </w:p>
    <w:p w14:paraId="29B23BA2" w14:textId="77777777" w:rsidR="003C6EB1" w:rsidRPr="003C6EB1" w:rsidRDefault="003C6EB1" w:rsidP="008119B1">
      <w:pPr>
        <w:numPr>
          <w:ilvl w:val="0"/>
          <w:numId w:val="46"/>
        </w:numPr>
        <w:rPr>
          <w:rFonts w:ascii="Arial" w:hAnsi="Arial" w:cs="Arial"/>
          <w:sz w:val="24"/>
          <w:szCs w:val="24"/>
        </w:rPr>
      </w:pPr>
      <w:r w:rsidRPr="003C6EB1">
        <w:rPr>
          <w:rFonts w:ascii="Arial" w:hAnsi="Arial" w:cs="Arial"/>
          <w:b/>
          <w:bCs/>
          <w:sz w:val="24"/>
          <w:szCs w:val="24"/>
        </w:rPr>
        <w:t>Environment Strategy</w:t>
      </w:r>
      <w:r w:rsidRPr="003C6EB1">
        <w:rPr>
          <w:rFonts w:ascii="Arial" w:hAnsi="Arial" w:cs="Arial"/>
          <w:sz w:val="24"/>
          <w:szCs w:val="24"/>
        </w:rPr>
        <w:t> – contributing to long-term environmental sustainability goals.</w:t>
      </w:r>
    </w:p>
    <w:p w14:paraId="35A67757" w14:textId="77777777" w:rsidR="003C6EB1" w:rsidRPr="003C6EB1" w:rsidRDefault="003C6EB1" w:rsidP="003C6EB1">
      <w:pPr>
        <w:rPr>
          <w:rFonts w:ascii="Arial" w:hAnsi="Arial" w:cs="Arial"/>
          <w:sz w:val="24"/>
          <w:szCs w:val="24"/>
        </w:rPr>
      </w:pPr>
      <w:r w:rsidRPr="003C6EB1">
        <w:rPr>
          <w:rFonts w:ascii="Arial" w:hAnsi="Arial" w:cs="Arial"/>
          <w:sz w:val="24"/>
          <w:szCs w:val="24"/>
        </w:rPr>
        <w:t>FFIS prioritises applications that deliver </w:t>
      </w:r>
      <w:r w:rsidRPr="003C6EB1">
        <w:rPr>
          <w:rFonts w:ascii="Arial" w:hAnsi="Arial" w:cs="Arial"/>
          <w:b/>
          <w:bCs/>
          <w:sz w:val="24"/>
          <w:szCs w:val="24"/>
        </w:rPr>
        <w:t>biodiversity and climate change benefits</w:t>
      </w:r>
      <w:r w:rsidRPr="003C6EB1">
        <w:rPr>
          <w:rFonts w:ascii="Arial" w:hAnsi="Arial" w:cs="Arial"/>
          <w:sz w:val="24"/>
          <w:szCs w:val="24"/>
        </w:rPr>
        <w:t>, ensuring that public investment supports both </w:t>
      </w:r>
      <w:r w:rsidRPr="003C6EB1">
        <w:rPr>
          <w:rFonts w:ascii="Arial" w:hAnsi="Arial" w:cs="Arial"/>
          <w:b/>
          <w:bCs/>
          <w:sz w:val="24"/>
          <w:szCs w:val="24"/>
        </w:rPr>
        <w:t>environmental outcomes</w:t>
      </w:r>
      <w:r w:rsidRPr="003C6EB1">
        <w:rPr>
          <w:rFonts w:ascii="Arial" w:hAnsi="Arial" w:cs="Arial"/>
          <w:sz w:val="24"/>
          <w:szCs w:val="24"/>
        </w:rPr>
        <w:t> and </w:t>
      </w:r>
      <w:r w:rsidRPr="003C6EB1">
        <w:rPr>
          <w:rFonts w:ascii="Arial" w:hAnsi="Arial" w:cs="Arial"/>
          <w:b/>
          <w:bCs/>
          <w:sz w:val="24"/>
          <w:szCs w:val="24"/>
        </w:rPr>
        <w:t>resilient rural communities</w:t>
      </w:r>
      <w:r w:rsidRPr="003C6EB1">
        <w:rPr>
          <w:rFonts w:ascii="Arial" w:hAnsi="Arial" w:cs="Arial"/>
          <w:sz w:val="24"/>
          <w:szCs w:val="24"/>
        </w:rPr>
        <w:t>.</w:t>
      </w:r>
    </w:p>
    <w:p w14:paraId="05CC546A" w14:textId="4E3D1501" w:rsidR="00A576D7" w:rsidRPr="00561B72" w:rsidRDefault="00DC053C" w:rsidP="003C6EB1">
      <w:pPr>
        <w:rPr>
          <w:rFonts w:cstheme="minorHAnsi"/>
          <w:color w:val="4472C4" w:themeColor="accent1"/>
          <w:sz w:val="28"/>
          <w:szCs w:val="28"/>
        </w:rPr>
      </w:pPr>
      <w:r w:rsidRPr="00DC053C">
        <w:rPr>
          <w:rFonts w:cstheme="minorHAnsi"/>
          <w:color w:val="4472C4" w:themeColor="accent1"/>
          <w:sz w:val="28"/>
          <w:szCs w:val="28"/>
          <w:lang w:val="en-US"/>
        </w:rPr>
        <w:t>Will the Future Farming Investment Scheme use the powers to pay through the Agriculture and Rural Communities (Scotland) Act 2024</w:t>
      </w:r>
      <w:r w:rsidR="00BA40D6" w:rsidRPr="00561B72">
        <w:rPr>
          <w:rFonts w:cstheme="minorHAnsi"/>
          <w:color w:val="4472C4" w:themeColor="accent1"/>
          <w:sz w:val="28"/>
          <w:szCs w:val="28"/>
        </w:rPr>
        <w:t>?</w:t>
      </w:r>
      <w:r w:rsidR="000F23BC" w:rsidRPr="00561B72">
        <w:rPr>
          <w:rFonts w:cstheme="minorHAnsi"/>
          <w:color w:val="4472C4" w:themeColor="accent1"/>
          <w:sz w:val="28"/>
          <w:szCs w:val="28"/>
        </w:rPr>
        <w:t xml:space="preserve"> </w:t>
      </w:r>
    </w:p>
    <w:p w14:paraId="07D64443" w14:textId="6B6708A4" w:rsidR="00597134" w:rsidRPr="004A75D0" w:rsidRDefault="002C384F" w:rsidP="00597134">
      <w:pPr>
        <w:pStyle w:val="paragraph"/>
        <w:spacing w:before="0" w:after="0"/>
        <w:textAlignment w:val="baseline"/>
        <w:rPr>
          <w:rFonts w:ascii="Arial" w:hAnsi="Arial" w:cs="Arial"/>
          <w:sz w:val="24"/>
        </w:rPr>
      </w:pPr>
      <w:r>
        <w:rPr>
          <w:rFonts w:ascii="Arial" w:hAnsi="Arial" w:cs="Arial"/>
          <w:sz w:val="24"/>
        </w:rPr>
        <w:t xml:space="preserve">A: </w:t>
      </w:r>
      <w:r w:rsidR="00597134" w:rsidRPr="004A75D0">
        <w:rPr>
          <w:rFonts w:ascii="Arial" w:hAnsi="Arial" w:cs="Arial"/>
          <w:b/>
          <w:bCs/>
          <w:sz w:val="24"/>
        </w:rPr>
        <w:t>No.</w:t>
      </w:r>
      <w:r w:rsidR="00597134" w:rsidRPr="004A75D0">
        <w:rPr>
          <w:rFonts w:ascii="Arial" w:hAnsi="Arial" w:cs="Arial"/>
          <w:sz w:val="24"/>
        </w:rPr>
        <w:t> The powers in the </w:t>
      </w:r>
      <w:r w:rsidR="00597134" w:rsidRPr="004A75D0">
        <w:rPr>
          <w:rFonts w:ascii="Arial" w:hAnsi="Arial" w:cs="Arial"/>
          <w:b/>
          <w:bCs/>
          <w:sz w:val="24"/>
        </w:rPr>
        <w:t>Agriculture and Rural Communities (Scotland) Act 2024</w:t>
      </w:r>
      <w:r w:rsidR="00597134" w:rsidRPr="004A75D0">
        <w:rPr>
          <w:rFonts w:ascii="Arial" w:hAnsi="Arial" w:cs="Arial"/>
          <w:sz w:val="24"/>
        </w:rPr>
        <w:t> can </w:t>
      </w:r>
      <w:r w:rsidR="00597134" w:rsidRPr="004A75D0">
        <w:rPr>
          <w:rFonts w:ascii="Arial" w:hAnsi="Arial" w:cs="Arial"/>
          <w:b/>
          <w:bCs/>
          <w:sz w:val="24"/>
        </w:rPr>
        <w:t>only be used once a Rural Support Plan has been published</w:t>
      </w:r>
      <w:r w:rsidR="00597134" w:rsidRPr="004A75D0">
        <w:rPr>
          <w:rFonts w:ascii="Arial" w:hAnsi="Arial" w:cs="Arial"/>
          <w:sz w:val="24"/>
        </w:rPr>
        <w:t>. That publication is currently scheduled for </w:t>
      </w:r>
      <w:r w:rsidR="00597134" w:rsidRPr="004A75D0">
        <w:rPr>
          <w:rFonts w:ascii="Arial" w:hAnsi="Arial" w:cs="Arial"/>
          <w:b/>
          <w:bCs/>
          <w:sz w:val="24"/>
        </w:rPr>
        <w:t>December 2025</w:t>
      </w:r>
      <w:r w:rsidR="00597134" w:rsidRPr="004A75D0">
        <w:rPr>
          <w:rFonts w:ascii="Arial" w:hAnsi="Arial" w:cs="Arial"/>
          <w:sz w:val="24"/>
        </w:rPr>
        <w:t>.</w:t>
      </w:r>
    </w:p>
    <w:p w14:paraId="42056BD2" w14:textId="77777777" w:rsidR="00597134" w:rsidRPr="00597134" w:rsidRDefault="00597134" w:rsidP="008119B1">
      <w:pPr>
        <w:pStyle w:val="paragraph"/>
        <w:numPr>
          <w:ilvl w:val="0"/>
          <w:numId w:val="45"/>
        </w:numPr>
        <w:spacing w:before="0" w:after="0"/>
        <w:textAlignment w:val="baseline"/>
        <w:rPr>
          <w:rFonts w:ascii="Arial" w:hAnsi="Arial" w:cs="Arial"/>
          <w:sz w:val="24"/>
        </w:rPr>
      </w:pPr>
      <w:r w:rsidRPr="00597134">
        <w:rPr>
          <w:rFonts w:ascii="Arial" w:hAnsi="Arial" w:cs="Arial"/>
          <w:sz w:val="24"/>
        </w:rPr>
        <w:t>Until then, FFIS will operate under </w:t>
      </w:r>
      <w:r w:rsidRPr="00597134">
        <w:rPr>
          <w:rFonts w:ascii="Arial" w:hAnsi="Arial" w:cs="Arial"/>
          <w:b/>
          <w:bCs/>
          <w:sz w:val="24"/>
        </w:rPr>
        <w:t>existing domestic powers</w:t>
      </w:r>
      <w:r w:rsidRPr="00597134">
        <w:rPr>
          <w:rFonts w:ascii="Arial" w:hAnsi="Arial" w:cs="Arial"/>
          <w:sz w:val="24"/>
        </w:rPr>
        <w:t>, specifically:</w:t>
      </w:r>
    </w:p>
    <w:p w14:paraId="65063AF1" w14:textId="77777777" w:rsidR="00597134" w:rsidRPr="00597134" w:rsidRDefault="00597134" w:rsidP="008119B1">
      <w:pPr>
        <w:pStyle w:val="paragraph"/>
        <w:numPr>
          <w:ilvl w:val="0"/>
          <w:numId w:val="45"/>
        </w:numPr>
        <w:spacing w:before="0" w:beforeAutospacing="0" w:after="0" w:afterAutospacing="0"/>
        <w:textAlignment w:val="baseline"/>
        <w:rPr>
          <w:rFonts w:ascii="Arial" w:hAnsi="Arial" w:cs="Arial"/>
          <w:sz w:val="24"/>
        </w:rPr>
      </w:pPr>
      <w:r w:rsidRPr="00597134">
        <w:rPr>
          <w:rFonts w:ascii="Arial" w:hAnsi="Arial" w:cs="Arial"/>
          <w:b/>
          <w:bCs/>
          <w:sz w:val="24"/>
        </w:rPr>
        <w:t>Section 153 of the Environmental Protection Act 1990</w:t>
      </w:r>
      <w:r w:rsidRPr="00597134">
        <w:rPr>
          <w:rFonts w:ascii="Arial" w:hAnsi="Arial" w:cs="Arial"/>
          <w:sz w:val="24"/>
        </w:rPr>
        <w:t>, and</w:t>
      </w:r>
    </w:p>
    <w:p w14:paraId="3B101FB8" w14:textId="77777777" w:rsidR="00597134" w:rsidRPr="00597134" w:rsidRDefault="00597134" w:rsidP="008119B1">
      <w:pPr>
        <w:pStyle w:val="paragraph"/>
        <w:numPr>
          <w:ilvl w:val="0"/>
          <w:numId w:val="45"/>
        </w:numPr>
        <w:spacing w:before="0" w:beforeAutospacing="0" w:after="0" w:afterAutospacing="0"/>
        <w:textAlignment w:val="baseline"/>
        <w:rPr>
          <w:rFonts w:ascii="Arial" w:hAnsi="Arial" w:cs="Arial"/>
          <w:sz w:val="24"/>
        </w:rPr>
      </w:pPr>
      <w:r w:rsidRPr="00597134">
        <w:rPr>
          <w:rFonts w:ascii="Arial" w:hAnsi="Arial" w:cs="Arial"/>
          <w:b/>
          <w:bCs/>
          <w:sz w:val="24"/>
        </w:rPr>
        <w:t>Section 6 of the Small Landholders (Scotland) Act 1911</w:t>
      </w:r>
    </w:p>
    <w:p w14:paraId="218DB4AD" w14:textId="3EFE73EE" w:rsidR="00BA40D6" w:rsidRPr="00FF3B62" w:rsidRDefault="00597134" w:rsidP="00911FEE">
      <w:pPr>
        <w:pStyle w:val="paragraph"/>
        <w:spacing w:before="0" w:after="0"/>
        <w:textAlignment w:val="baseline"/>
        <w:rPr>
          <w:rFonts w:ascii="Arial" w:hAnsi="Arial" w:cs="Arial"/>
          <w:sz w:val="24"/>
        </w:rPr>
      </w:pPr>
      <w:r w:rsidRPr="00597134">
        <w:rPr>
          <w:rFonts w:ascii="Arial" w:hAnsi="Arial" w:cs="Arial"/>
          <w:sz w:val="24"/>
        </w:rPr>
        <w:t>These powers allow the scheme to proceed legally and provide funding in advance of the new framework coming into effect</w:t>
      </w:r>
      <w:r w:rsidR="004A75D0">
        <w:rPr>
          <w:rFonts w:ascii="Arial" w:hAnsi="Arial" w:cs="Arial"/>
          <w:sz w:val="24"/>
        </w:rPr>
        <w:t>.</w:t>
      </w:r>
    </w:p>
    <w:p w14:paraId="0958A988" w14:textId="4E8783E0" w:rsidR="00F87007" w:rsidRPr="00561B72" w:rsidRDefault="00287750" w:rsidP="002E6949">
      <w:pPr>
        <w:pStyle w:val="Heading2"/>
        <w:jc w:val="left"/>
        <w15:collapsed/>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Why are different maximum levels of FFIS funding applied based on the size of a farm or croft</w:t>
      </w:r>
      <w:r w:rsidR="00F87007" w:rsidRPr="00561B72">
        <w:rPr>
          <w:rFonts w:asciiTheme="minorHAnsi" w:hAnsiTheme="minorHAnsi" w:cstheme="minorHAnsi"/>
          <w:color w:val="4472C4" w:themeColor="accent1"/>
          <w:sz w:val="28"/>
          <w:szCs w:val="28"/>
        </w:rPr>
        <w:t xml:space="preserve">? </w:t>
      </w:r>
    </w:p>
    <w:p w14:paraId="4D2B8D33" w14:textId="77777777" w:rsidR="00B117C9" w:rsidRPr="00B117C9" w:rsidRDefault="00711917" w:rsidP="00B117C9">
      <w:pPr>
        <w:rPr>
          <w:rFonts w:ascii="Arial" w:hAnsi="Arial" w:cs="Arial"/>
        </w:rPr>
      </w:pPr>
      <w:r>
        <w:rPr>
          <w:rFonts w:ascii="Arial" w:hAnsi="Arial" w:cs="Arial"/>
          <w:sz w:val="24"/>
          <w:szCs w:val="24"/>
        </w:rPr>
        <w:t xml:space="preserve">A: </w:t>
      </w:r>
      <w:r w:rsidR="00B117C9" w:rsidRPr="00B117C9">
        <w:rPr>
          <w:rFonts w:ascii="Arial" w:hAnsi="Arial" w:cs="Arial"/>
          <w:sz w:val="24"/>
          <w:szCs w:val="24"/>
        </w:rPr>
        <w:t>The funding levels are scaled based on the </w:t>
      </w:r>
      <w:r w:rsidR="00B117C9" w:rsidRPr="00B117C9">
        <w:rPr>
          <w:rFonts w:ascii="Arial" w:hAnsi="Arial" w:cs="Arial"/>
          <w:b/>
          <w:bCs/>
          <w:sz w:val="24"/>
          <w:szCs w:val="24"/>
        </w:rPr>
        <w:t>area of the business</w:t>
      </w:r>
      <w:r w:rsidR="00B117C9" w:rsidRPr="00B117C9">
        <w:rPr>
          <w:rFonts w:ascii="Arial" w:hAnsi="Arial" w:cs="Arial"/>
          <w:sz w:val="24"/>
          <w:szCs w:val="24"/>
        </w:rPr>
        <w:t> to ensure a </w:t>
      </w:r>
      <w:r w:rsidR="00B117C9" w:rsidRPr="00B117C9">
        <w:rPr>
          <w:rFonts w:ascii="Arial" w:hAnsi="Arial" w:cs="Arial"/>
          <w:b/>
          <w:bCs/>
          <w:sz w:val="24"/>
          <w:szCs w:val="24"/>
        </w:rPr>
        <w:t>fair, transparent, and balanced approach</w:t>
      </w:r>
      <w:r w:rsidR="00B117C9" w:rsidRPr="00B117C9">
        <w:rPr>
          <w:rFonts w:ascii="Arial" w:hAnsi="Arial" w:cs="Arial"/>
          <w:sz w:val="24"/>
          <w:szCs w:val="24"/>
        </w:rPr>
        <w:t> to:</w:t>
      </w:r>
    </w:p>
    <w:p w14:paraId="1AD4B39F" w14:textId="77777777" w:rsidR="00B117C9" w:rsidRPr="00B117C9" w:rsidRDefault="00B117C9" w:rsidP="008119B1">
      <w:pPr>
        <w:numPr>
          <w:ilvl w:val="0"/>
          <w:numId w:val="43"/>
        </w:numPr>
        <w:rPr>
          <w:rFonts w:ascii="Arial" w:hAnsi="Arial" w:cs="Arial"/>
          <w:sz w:val="24"/>
          <w:szCs w:val="24"/>
        </w:rPr>
      </w:pPr>
      <w:r w:rsidRPr="00B117C9">
        <w:rPr>
          <w:rFonts w:ascii="Arial" w:hAnsi="Arial" w:cs="Arial"/>
          <w:b/>
          <w:bCs/>
          <w:sz w:val="24"/>
          <w:szCs w:val="24"/>
        </w:rPr>
        <w:t>Managing financial risk</w:t>
      </w:r>
      <w:r w:rsidRPr="00B117C9">
        <w:rPr>
          <w:rFonts w:ascii="Arial" w:hAnsi="Arial" w:cs="Arial"/>
          <w:sz w:val="24"/>
          <w:szCs w:val="24"/>
        </w:rPr>
        <w:t> for both the Scottish Government and the applicant</w:t>
      </w:r>
    </w:p>
    <w:p w14:paraId="6CFBA949" w14:textId="77777777" w:rsidR="00B117C9" w:rsidRPr="00B117C9" w:rsidRDefault="00B117C9" w:rsidP="008119B1">
      <w:pPr>
        <w:numPr>
          <w:ilvl w:val="0"/>
          <w:numId w:val="43"/>
        </w:numPr>
        <w:rPr>
          <w:rFonts w:ascii="Arial" w:hAnsi="Arial" w:cs="Arial"/>
          <w:sz w:val="24"/>
          <w:szCs w:val="24"/>
        </w:rPr>
      </w:pPr>
      <w:r w:rsidRPr="00B117C9">
        <w:rPr>
          <w:rFonts w:ascii="Arial" w:hAnsi="Arial" w:cs="Arial"/>
          <w:b/>
          <w:bCs/>
          <w:sz w:val="24"/>
          <w:szCs w:val="24"/>
        </w:rPr>
        <w:t>Protecting public funds</w:t>
      </w:r>
      <w:r w:rsidRPr="00B117C9">
        <w:rPr>
          <w:rFonts w:ascii="Arial" w:hAnsi="Arial" w:cs="Arial"/>
          <w:sz w:val="24"/>
          <w:szCs w:val="24"/>
        </w:rPr>
        <w:t>, especially since FFIS provides </w:t>
      </w:r>
      <w:r w:rsidRPr="00B117C9">
        <w:rPr>
          <w:rFonts w:ascii="Arial" w:hAnsi="Arial" w:cs="Arial"/>
          <w:b/>
          <w:bCs/>
          <w:sz w:val="24"/>
          <w:szCs w:val="24"/>
        </w:rPr>
        <w:t>upfront payments</w:t>
      </w:r>
    </w:p>
    <w:p w14:paraId="0D9A3D26" w14:textId="77777777" w:rsidR="00B117C9" w:rsidRPr="00B117C9" w:rsidRDefault="00B117C9" w:rsidP="008119B1">
      <w:pPr>
        <w:numPr>
          <w:ilvl w:val="0"/>
          <w:numId w:val="43"/>
        </w:numPr>
        <w:rPr>
          <w:rFonts w:ascii="Arial" w:hAnsi="Arial" w:cs="Arial"/>
          <w:sz w:val="24"/>
          <w:szCs w:val="24"/>
        </w:rPr>
      </w:pPr>
      <w:r w:rsidRPr="00B117C9">
        <w:rPr>
          <w:rFonts w:ascii="Arial" w:hAnsi="Arial" w:cs="Arial"/>
          <w:b/>
          <w:bCs/>
          <w:sz w:val="24"/>
          <w:szCs w:val="24"/>
        </w:rPr>
        <w:t>Ensuring value for money</w:t>
      </w:r>
      <w:r w:rsidRPr="00B117C9">
        <w:rPr>
          <w:rFonts w:ascii="Arial" w:hAnsi="Arial" w:cs="Arial"/>
          <w:sz w:val="24"/>
          <w:szCs w:val="24"/>
        </w:rPr>
        <w:t> across a wide range of farm and croft sizes</w:t>
      </w:r>
    </w:p>
    <w:p w14:paraId="7128965F" w14:textId="77777777" w:rsidR="00B117C9" w:rsidRPr="00B117C9" w:rsidRDefault="00B117C9" w:rsidP="00DB3A9D">
      <w:pPr>
        <w:ind w:left="360"/>
        <w:rPr>
          <w:rFonts w:ascii="Arial" w:hAnsi="Arial" w:cs="Arial"/>
          <w:sz w:val="24"/>
          <w:szCs w:val="24"/>
        </w:rPr>
      </w:pPr>
      <w:r w:rsidRPr="00B117C9">
        <w:rPr>
          <w:rFonts w:ascii="Arial" w:hAnsi="Arial" w:cs="Arial"/>
          <w:sz w:val="24"/>
          <w:szCs w:val="24"/>
        </w:rPr>
        <w:t>Smaller businesses may face greater risk if they are unable to complete the investment as planned. By tailoring funding limits to business size, the scheme helps ensure that:</w:t>
      </w:r>
    </w:p>
    <w:p w14:paraId="3D1DA3DD" w14:textId="77777777" w:rsidR="00B117C9" w:rsidRPr="00B117C9" w:rsidRDefault="00B117C9" w:rsidP="008119B1">
      <w:pPr>
        <w:numPr>
          <w:ilvl w:val="0"/>
          <w:numId w:val="44"/>
        </w:numPr>
        <w:rPr>
          <w:rFonts w:ascii="Arial" w:hAnsi="Arial" w:cs="Arial"/>
          <w:sz w:val="24"/>
          <w:szCs w:val="24"/>
        </w:rPr>
      </w:pPr>
      <w:r w:rsidRPr="00B117C9">
        <w:rPr>
          <w:rFonts w:ascii="Arial" w:hAnsi="Arial" w:cs="Arial"/>
          <w:b/>
          <w:bCs/>
          <w:sz w:val="24"/>
          <w:szCs w:val="24"/>
        </w:rPr>
        <w:t>Support is proportionate</w:t>
      </w:r>
      <w:r w:rsidRPr="00B117C9">
        <w:rPr>
          <w:rFonts w:ascii="Arial" w:hAnsi="Arial" w:cs="Arial"/>
          <w:sz w:val="24"/>
          <w:szCs w:val="24"/>
        </w:rPr>
        <w:t> to the scale of the operation</w:t>
      </w:r>
    </w:p>
    <w:p w14:paraId="352417BF" w14:textId="5A5C0F3B" w:rsidR="00B117C9" w:rsidRPr="00B117C9" w:rsidRDefault="00B117C9" w:rsidP="008119B1">
      <w:pPr>
        <w:numPr>
          <w:ilvl w:val="0"/>
          <w:numId w:val="44"/>
        </w:numPr>
        <w:rPr>
          <w:rFonts w:ascii="Arial" w:hAnsi="Arial" w:cs="Arial"/>
          <w:sz w:val="24"/>
          <w:szCs w:val="24"/>
        </w:rPr>
      </w:pPr>
      <w:r w:rsidRPr="00B117C9">
        <w:rPr>
          <w:rFonts w:ascii="Arial" w:hAnsi="Arial" w:cs="Arial"/>
          <w:b/>
          <w:bCs/>
          <w:sz w:val="24"/>
          <w:szCs w:val="24"/>
        </w:rPr>
        <w:t>Smaller businesses are not overexposed</w:t>
      </w:r>
      <w:r w:rsidRPr="00B117C9">
        <w:rPr>
          <w:rFonts w:ascii="Arial" w:hAnsi="Arial" w:cs="Arial"/>
          <w:sz w:val="24"/>
          <w:szCs w:val="24"/>
        </w:rPr>
        <w:t> to repayment risk</w:t>
      </w:r>
      <w:r w:rsidR="00DB3A9D">
        <w:rPr>
          <w:rFonts w:ascii="Arial" w:hAnsi="Arial" w:cs="Arial"/>
          <w:sz w:val="24"/>
          <w:szCs w:val="24"/>
        </w:rPr>
        <w:t>.</w:t>
      </w:r>
    </w:p>
    <w:p w14:paraId="06290A5E" w14:textId="41AEF73D" w:rsidR="00BA40D6" w:rsidRPr="009F62A5" w:rsidRDefault="004729D7" w:rsidP="002E6949">
      <w:pPr>
        <w:pStyle w:val="Heading2"/>
        <w:jc w:val="left"/>
        <w15:collapsed/>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Does the Fair Work First policy apply to the Future Farming Investment Scheme (FFIS)?</w:t>
      </w:r>
    </w:p>
    <w:p w14:paraId="487969E5" w14:textId="77777777" w:rsidR="009F5FB3" w:rsidRPr="009F5FB3" w:rsidRDefault="00711917" w:rsidP="009F5FB3">
      <w:pPr>
        <w:rPr>
          <w:rFonts w:ascii="Arial" w:hAnsi="Arial" w:cs="Arial"/>
          <w:sz w:val="24"/>
          <w:szCs w:val="24"/>
        </w:rPr>
      </w:pPr>
      <w:r>
        <w:rPr>
          <w:rFonts w:ascii="Arial" w:hAnsi="Arial" w:cs="Arial"/>
          <w:sz w:val="24"/>
          <w:szCs w:val="24"/>
        </w:rPr>
        <w:t xml:space="preserve">A: </w:t>
      </w:r>
      <w:r w:rsidR="009F5FB3" w:rsidRPr="009F5FB3">
        <w:rPr>
          <w:rFonts w:ascii="Arial" w:hAnsi="Arial" w:cs="Arial"/>
          <w:b/>
          <w:bCs/>
          <w:sz w:val="24"/>
          <w:szCs w:val="24"/>
        </w:rPr>
        <w:t>Yes.</w:t>
      </w:r>
      <w:r w:rsidR="009F5FB3" w:rsidRPr="009F5FB3">
        <w:rPr>
          <w:rFonts w:ascii="Arial" w:hAnsi="Arial" w:cs="Arial"/>
          <w:sz w:val="24"/>
          <w:szCs w:val="24"/>
        </w:rPr>
        <w:t> From </w:t>
      </w:r>
      <w:r w:rsidR="009F5FB3" w:rsidRPr="009F5FB3">
        <w:rPr>
          <w:rFonts w:ascii="Arial" w:hAnsi="Arial" w:cs="Arial"/>
          <w:b/>
          <w:bCs/>
          <w:sz w:val="24"/>
          <w:szCs w:val="24"/>
        </w:rPr>
        <w:t>1 April 2024</w:t>
      </w:r>
      <w:r w:rsidR="009F5FB3" w:rsidRPr="009F5FB3">
        <w:rPr>
          <w:rFonts w:ascii="Arial" w:hAnsi="Arial" w:cs="Arial"/>
          <w:sz w:val="24"/>
          <w:szCs w:val="24"/>
        </w:rPr>
        <w:t>, a condition of receiving agricultural grants through FFIS is that </w:t>
      </w:r>
      <w:r w:rsidR="009F5FB3" w:rsidRPr="009F5FB3">
        <w:rPr>
          <w:rFonts w:ascii="Arial" w:hAnsi="Arial" w:cs="Arial"/>
          <w:b/>
          <w:bCs/>
          <w:sz w:val="24"/>
          <w:szCs w:val="24"/>
        </w:rPr>
        <w:t>all beneficiaries must</w:t>
      </w:r>
      <w:r w:rsidR="009F5FB3" w:rsidRPr="009F5FB3">
        <w:rPr>
          <w:rFonts w:ascii="Arial" w:hAnsi="Arial" w:cs="Arial"/>
          <w:sz w:val="24"/>
          <w:szCs w:val="24"/>
        </w:rPr>
        <w:t>:</w:t>
      </w:r>
    </w:p>
    <w:p w14:paraId="74E04AEF" w14:textId="77777777" w:rsidR="009F5FB3" w:rsidRPr="009F5FB3" w:rsidRDefault="009F5FB3" w:rsidP="008119B1">
      <w:pPr>
        <w:numPr>
          <w:ilvl w:val="0"/>
          <w:numId w:val="42"/>
        </w:numPr>
        <w:rPr>
          <w:rFonts w:ascii="Arial" w:hAnsi="Arial" w:cs="Arial"/>
          <w:sz w:val="24"/>
          <w:szCs w:val="24"/>
        </w:rPr>
      </w:pPr>
      <w:r w:rsidRPr="009F5FB3">
        <w:rPr>
          <w:rFonts w:ascii="Arial" w:hAnsi="Arial" w:cs="Arial"/>
          <w:b/>
          <w:bCs/>
          <w:sz w:val="24"/>
          <w:szCs w:val="24"/>
        </w:rPr>
        <w:t>Pay at least the real Living Wage</w:t>
      </w:r>
      <w:r w:rsidRPr="009F5FB3">
        <w:rPr>
          <w:rFonts w:ascii="Arial" w:hAnsi="Arial" w:cs="Arial"/>
          <w:sz w:val="24"/>
          <w:szCs w:val="24"/>
        </w:rPr>
        <w:t>, and</w:t>
      </w:r>
    </w:p>
    <w:p w14:paraId="5BA79D5F" w14:textId="77777777" w:rsidR="009F5FB3" w:rsidRPr="009F5FB3" w:rsidRDefault="009F5FB3" w:rsidP="008119B1">
      <w:pPr>
        <w:numPr>
          <w:ilvl w:val="0"/>
          <w:numId w:val="42"/>
        </w:numPr>
        <w:rPr>
          <w:rFonts w:ascii="Arial" w:hAnsi="Arial" w:cs="Arial"/>
          <w:sz w:val="24"/>
          <w:szCs w:val="24"/>
        </w:rPr>
      </w:pPr>
      <w:r w:rsidRPr="009F5FB3">
        <w:rPr>
          <w:rFonts w:ascii="Arial" w:hAnsi="Arial" w:cs="Arial"/>
          <w:b/>
          <w:bCs/>
          <w:sz w:val="24"/>
          <w:szCs w:val="24"/>
        </w:rPr>
        <w:t>Provide appropriate channels for effective workers’ voice</w:t>
      </w:r>
      <w:r w:rsidRPr="009F5FB3">
        <w:rPr>
          <w:rFonts w:ascii="Arial" w:hAnsi="Arial" w:cs="Arial"/>
          <w:sz w:val="24"/>
          <w:szCs w:val="24"/>
        </w:rPr>
        <w:t> (e.g. staff forums, trade union engagement, or other mechanisms for employee input).</w:t>
      </w:r>
    </w:p>
    <w:p w14:paraId="484D2ABD" w14:textId="77777777" w:rsidR="009F5FB3" w:rsidRPr="009F5FB3" w:rsidRDefault="009F5FB3" w:rsidP="009F5FB3">
      <w:pPr>
        <w:rPr>
          <w:rFonts w:ascii="Arial" w:hAnsi="Arial" w:cs="Arial"/>
          <w:sz w:val="24"/>
          <w:szCs w:val="24"/>
        </w:rPr>
      </w:pPr>
      <w:r w:rsidRPr="009F5FB3">
        <w:rPr>
          <w:rFonts w:ascii="Arial" w:hAnsi="Arial" w:cs="Arial"/>
          <w:sz w:val="24"/>
          <w:szCs w:val="24"/>
        </w:rPr>
        <w:t>This requirement supports the Scottish Government’s goal of promoting </w:t>
      </w:r>
      <w:r w:rsidRPr="009F5FB3">
        <w:rPr>
          <w:rFonts w:ascii="Arial" w:hAnsi="Arial" w:cs="Arial"/>
          <w:b/>
          <w:bCs/>
          <w:sz w:val="24"/>
          <w:szCs w:val="24"/>
        </w:rPr>
        <w:t>fair, inclusive, and respectful workplaces</w:t>
      </w:r>
      <w:r w:rsidRPr="009F5FB3">
        <w:rPr>
          <w:rFonts w:ascii="Arial" w:hAnsi="Arial" w:cs="Arial"/>
          <w:sz w:val="24"/>
          <w:szCs w:val="24"/>
        </w:rPr>
        <w:t> across all sectors, including agriculture.</w:t>
      </w:r>
    </w:p>
    <w:p w14:paraId="66E582C9" w14:textId="64AC2DE1" w:rsidR="0089471A" w:rsidRPr="00561B72" w:rsidRDefault="00147E81" w:rsidP="002E6949">
      <w:pPr>
        <w:pStyle w:val="Heading2"/>
        <w:jc w:val="left"/>
        <w15:collapsed/>
        <w:rPr>
          <w:rFonts w:asciiTheme="minorHAnsi" w:hAnsiTheme="minorHAnsi" w:cstheme="minorHAnsi"/>
          <w:color w:val="4472C4" w:themeColor="accent1"/>
          <w:sz w:val="28"/>
          <w:szCs w:val="28"/>
        </w:rPr>
      </w:pPr>
      <w:r w:rsidRPr="00147E81">
        <w:rPr>
          <w:rFonts w:asciiTheme="minorHAnsi" w:hAnsiTheme="minorHAnsi" w:cstheme="minorHAnsi"/>
          <w:color w:val="4472C4" w:themeColor="accent1"/>
          <w:sz w:val="28"/>
          <w:szCs w:val="28"/>
        </w:rPr>
        <w:t>What is Fair Work First Policy</w:t>
      </w:r>
      <w:r w:rsidR="0089471A" w:rsidRPr="00561B72">
        <w:rPr>
          <w:rFonts w:asciiTheme="minorHAnsi" w:hAnsiTheme="minorHAnsi" w:cstheme="minorHAnsi"/>
          <w:color w:val="4472C4" w:themeColor="accent1"/>
          <w:sz w:val="28"/>
          <w:szCs w:val="28"/>
        </w:rPr>
        <w:t>?</w:t>
      </w:r>
    </w:p>
    <w:p w14:paraId="25ABE46F" w14:textId="77777777" w:rsidR="00BB083A" w:rsidRPr="00BB083A" w:rsidRDefault="00711917" w:rsidP="00BB083A">
      <w:pPr>
        <w:rPr>
          <w:rFonts w:ascii="Arial" w:hAnsi="Arial" w:cs="Arial"/>
        </w:rPr>
      </w:pPr>
      <w:r w:rsidRPr="571AEC1E">
        <w:rPr>
          <w:rFonts w:ascii="Arial" w:hAnsi="Arial" w:cs="Arial"/>
          <w:sz w:val="24"/>
          <w:szCs w:val="24"/>
        </w:rPr>
        <w:t xml:space="preserve">A: </w:t>
      </w:r>
      <w:r w:rsidR="00BB083A" w:rsidRPr="00C02522">
        <w:rPr>
          <w:rFonts w:ascii="Arial" w:hAnsi="Arial" w:cs="Arial"/>
          <w:b/>
          <w:bCs/>
          <w:sz w:val="24"/>
          <w:szCs w:val="24"/>
        </w:rPr>
        <w:t>Fair Work First</w:t>
      </w:r>
      <w:r w:rsidR="00BB083A" w:rsidRPr="00C02522">
        <w:rPr>
          <w:rFonts w:ascii="Arial" w:hAnsi="Arial" w:cs="Arial"/>
          <w:sz w:val="24"/>
          <w:szCs w:val="24"/>
        </w:rPr>
        <w:t> is the </w:t>
      </w:r>
      <w:r w:rsidR="00BB083A" w:rsidRPr="00C02522">
        <w:rPr>
          <w:rFonts w:ascii="Arial" w:hAnsi="Arial" w:cs="Arial"/>
          <w:b/>
          <w:bCs/>
          <w:sz w:val="24"/>
          <w:szCs w:val="24"/>
        </w:rPr>
        <w:t>Scottish Government’s flagship policy</w:t>
      </w:r>
      <w:r w:rsidR="00BB083A" w:rsidRPr="00C02522">
        <w:rPr>
          <w:rFonts w:ascii="Arial" w:hAnsi="Arial" w:cs="Arial"/>
          <w:sz w:val="24"/>
          <w:szCs w:val="24"/>
        </w:rPr>
        <w:t> for promoting high-quality and fair work across Scotland’s labour market. It encourages employers to adopt </w:t>
      </w:r>
      <w:r w:rsidR="00BB083A" w:rsidRPr="00C02522">
        <w:rPr>
          <w:rFonts w:ascii="Arial" w:hAnsi="Arial" w:cs="Arial"/>
          <w:b/>
          <w:bCs/>
          <w:sz w:val="24"/>
          <w:szCs w:val="24"/>
        </w:rPr>
        <w:t>Fair Work practices</w:t>
      </w:r>
      <w:r w:rsidR="00BB083A" w:rsidRPr="00C02522">
        <w:rPr>
          <w:rFonts w:ascii="Arial" w:hAnsi="Arial" w:cs="Arial"/>
          <w:sz w:val="24"/>
          <w:szCs w:val="24"/>
        </w:rPr>
        <w:t> by applying specific criteria to:</w:t>
      </w:r>
    </w:p>
    <w:p w14:paraId="4E673F01" w14:textId="77777777" w:rsidR="00BB083A" w:rsidRPr="00BB083A" w:rsidRDefault="00BB083A" w:rsidP="008119B1">
      <w:pPr>
        <w:numPr>
          <w:ilvl w:val="0"/>
          <w:numId w:val="40"/>
        </w:numPr>
        <w:rPr>
          <w:rFonts w:ascii="Arial" w:hAnsi="Arial" w:cs="Arial"/>
          <w:sz w:val="24"/>
          <w:szCs w:val="24"/>
        </w:rPr>
      </w:pPr>
      <w:r w:rsidRPr="00BB083A">
        <w:rPr>
          <w:rFonts w:ascii="Arial" w:hAnsi="Arial" w:cs="Arial"/>
          <w:sz w:val="24"/>
          <w:szCs w:val="24"/>
        </w:rPr>
        <w:t>Public sector </w:t>
      </w:r>
      <w:r w:rsidRPr="00BB083A">
        <w:rPr>
          <w:rFonts w:ascii="Arial" w:hAnsi="Arial" w:cs="Arial"/>
          <w:b/>
          <w:bCs/>
          <w:sz w:val="24"/>
          <w:szCs w:val="24"/>
        </w:rPr>
        <w:t>grants</w:t>
      </w:r>
    </w:p>
    <w:p w14:paraId="69E8EA8B" w14:textId="77777777" w:rsidR="00BB083A" w:rsidRPr="00BB083A" w:rsidRDefault="00BB083A" w:rsidP="008119B1">
      <w:pPr>
        <w:numPr>
          <w:ilvl w:val="0"/>
          <w:numId w:val="40"/>
        </w:numPr>
        <w:rPr>
          <w:rFonts w:ascii="Arial" w:hAnsi="Arial" w:cs="Arial"/>
          <w:sz w:val="24"/>
          <w:szCs w:val="24"/>
        </w:rPr>
      </w:pPr>
      <w:r w:rsidRPr="00BB083A">
        <w:rPr>
          <w:rFonts w:ascii="Arial" w:hAnsi="Arial" w:cs="Arial"/>
          <w:b/>
          <w:bCs/>
          <w:sz w:val="24"/>
          <w:szCs w:val="24"/>
        </w:rPr>
        <w:t>Funding awards</w:t>
      </w:r>
    </w:p>
    <w:p w14:paraId="277AC6E4" w14:textId="77777777" w:rsidR="00BB083A" w:rsidRPr="00BB083A" w:rsidRDefault="00BB083A" w:rsidP="008119B1">
      <w:pPr>
        <w:numPr>
          <w:ilvl w:val="0"/>
          <w:numId w:val="40"/>
        </w:numPr>
        <w:rPr>
          <w:rFonts w:ascii="Arial" w:hAnsi="Arial" w:cs="Arial"/>
          <w:sz w:val="24"/>
          <w:szCs w:val="24"/>
        </w:rPr>
      </w:pPr>
      <w:r w:rsidRPr="00BB083A">
        <w:rPr>
          <w:rFonts w:ascii="Arial" w:hAnsi="Arial" w:cs="Arial"/>
          <w:b/>
          <w:bCs/>
          <w:sz w:val="24"/>
          <w:szCs w:val="24"/>
        </w:rPr>
        <w:t>Procurement contracts</w:t>
      </w:r>
    </w:p>
    <w:p w14:paraId="2C2CDDFD" w14:textId="77777777" w:rsidR="00BB083A" w:rsidRPr="00BB083A" w:rsidRDefault="00BB083A" w:rsidP="00C02522">
      <w:pPr>
        <w:rPr>
          <w:rFonts w:ascii="Arial" w:hAnsi="Arial" w:cs="Arial"/>
          <w:sz w:val="24"/>
          <w:szCs w:val="24"/>
        </w:rPr>
      </w:pPr>
      <w:r w:rsidRPr="00BB083A">
        <w:rPr>
          <w:rFonts w:ascii="Arial" w:hAnsi="Arial" w:cs="Arial"/>
          <w:sz w:val="24"/>
          <w:szCs w:val="24"/>
        </w:rPr>
        <w:t>Although the Scottish Government </w:t>
      </w:r>
      <w:r w:rsidRPr="00BB083A">
        <w:rPr>
          <w:rFonts w:ascii="Arial" w:hAnsi="Arial" w:cs="Arial"/>
          <w:b/>
          <w:bCs/>
          <w:sz w:val="24"/>
          <w:szCs w:val="24"/>
        </w:rPr>
        <w:t>cannot legislate on employment law</w:t>
      </w:r>
      <w:r w:rsidRPr="00BB083A">
        <w:rPr>
          <w:rFonts w:ascii="Arial" w:hAnsi="Arial" w:cs="Arial"/>
          <w:sz w:val="24"/>
          <w:szCs w:val="24"/>
        </w:rPr>
        <w:t>, it uses Fair Work First to </w:t>
      </w:r>
      <w:r w:rsidRPr="00BB083A">
        <w:rPr>
          <w:rFonts w:ascii="Arial" w:hAnsi="Arial" w:cs="Arial"/>
          <w:b/>
          <w:bCs/>
          <w:sz w:val="24"/>
          <w:szCs w:val="24"/>
        </w:rPr>
        <w:t>influence workplace standards</w:t>
      </w:r>
      <w:r w:rsidRPr="00BB083A">
        <w:rPr>
          <w:rFonts w:ascii="Arial" w:hAnsi="Arial" w:cs="Arial"/>
          <w:sz w:val="24"/>
          <w:szCs w:val="24"/>
        </w:rPr>
        <w:t> through funding conditions.</w:t>
      </w:r>
    </w:p>
    <w:p w14:paraId="504CFF7C" w14:textId="77777777" w:rsidR="00BB083A" w:rsidRPr="00BB083A" w:rsidRDefault="00BB083A" w:rsidP="00C02522">
      <w:pPr>
        <w:rPr>
          <w:rFonts w:ascii="Arial" w:hAnsi="Arial" w:cs="Arial"/>
          <w:sz w:val="24"/>
          <w:szCs w:val="24"/>
        </w:rPr>
      </w:pPr>
      <w:r w:rsidRPr="00BB083A">
        <w:rPr>
          <w:rFonts w:ascii="Arial" w:hAnsi="Arial" w:cs="Arial"/>
          <w:sz w:val="24"/>
          <w:szCs w:val="24"/>
        </w:rPr>
        <w:t>The policy promotes practices such as:</w:t>
      </w:r>
    </w:p>
    <w:p w14:paraId="34F22A50" w14:textId="77777777" w:rsidR="00BB083A" w:rsidRPr="00BB083A" w:rsidRDefault="00BB083A" w:rsidP="008119B1">
      <w:pPr>
        <w:numPr>
          <w:ilvl w:val="0"/>
          <w:numId w:val="41"/>
        </w:numPr>
        <w:rPr>
          <w:rFonts w:ascii="Arial" w:hAnsi="Arial" w:cs="Arial"/>
          <w:sz w:val="24"/>
          <w:szCs w:val="24"/>
        </w:rPr>
      </w:pPr>
      <w:r w:rsidRPr="00BB083A">
        <w:rPr>
          <w:rFonts w:ascii="Arial" w:hAnsi="Arial" w:cs="Arial"/>
          <w:sz w:val="24"/>
          <w:szCs w:val="24"/>
        </w:rPr>
        <w:t>Effective voice for workers</w:t>
      </w:r>
    </w:p>
    <w:p w14:paraId="494E18FA" w14:textId="77777777" w:rsidR="00BB083A" w:rsidRPr="00BB083A" w:rsidRDefault="00BB083A" w:rsidP="008119B1">
      <w:pPr>
        <w:numPr>
          <w:ilvl w:val="0"/>
          <w:numId w:val="41"/>
        </w:numPr>
        <w:rPr>
          <w:rFonts w:ascii="Arial" w:hAnsi="Arial" w:cs="Arial"/>
          <w:sz w:val="24"/>
          <w:szCs w:val="24"/>
        </w:rPr>
      </w:pPr>
      <w:r w:rsidRPr="00BB083A">
        <w:rPr>
          <w:rFonts w:ascii="Arial" w:hAnsi="Arial" w:cs="Arial"/>
          <w:sz w:val="24"/>
          <w:szCs w:val="24"/>
        </w:rPr>
        <w:t>Opportunity and job security</w:t>
      </w:r>
    </w:p>
    <w:p w14:paraId="54210776" w14:textId="77777777" w:rsidR="00BB083A" w:rsidRPr="00BB083A" w:rsidRDefault="00BB083A" w:rsidP="008119B1">
      <w:pPr>
        <w:numPr>
          <w:ilvl w:val="0"/>
          <w:numId w:val="41"/>
        </w:numPr>
        <w:rPr>
          <w:rFonts w:ascii="Arial" w:hAnsi="Arial" w:cs="Arial"/>
          <w:sz w:val="24"/>
          <w:szCs w:val="24"/>
        </w:rPr>
      </w:pPr>
      <w:r w:rsidRPr="00BB083A">
        <w:rPr>
          <w:rFonts w:ascii="Arial" w:hAnsi="Arial" w:cs="Arial"/>
          <w:sz w:val="24"/>
          <w:szCs w:val="24"/>
        </w:rPr>
        <w:t>Fair pay</w:t>
      </w:r>
    </w:p>
    <w:p w14:paraId="12280F24" w14:textId="77777777" w:rsidR="00BB083A" w:rsidRPr="00BB083A" w:rsidRDefault="00BB083A" w:rsidP="008119B1">
      <w:pPr>
        <w:numPr>
          <w:ilvl w:val="0"/>
          <w:numId w:val="41"/>
        </w:numPr>
        <w:rPr>
          <w:rFonts w:ascii="Arial" w:hAnsi="Arial" w:cs="Arial"/>
          <w:sz w:val="24"/>
          <w:szCs w:val="24"/>
        </w:rPr>
      </w:pPr>
      <w:r w:rsidRPr="00BB083A">
        <w:rPr>
          <w:rFonts w:ascii="Arial" w:hAnsi="Arial" w:cs="Arial"/>
          <w:sz w:val="24"/>
          <w:szCs w:val="24"/>
        </w:rPr>
        <w:t>Respect at work</w:t>
      </w:r>
    </w:p>
    <w:p w14:paraId="25D98051" w14:textId="77777777" w:rsidR="00BB083A" w:rsidRPr="00BB083A" w:rsidRDefault="00BB083A" w:rsidP="008119B1">
      <w:pPr>
        <w:numPr>
          <w:ilvl w:val="0"/>
          <w:numId w:val="41"/>
        </w:numPr>
        <w:rPr>
          <w:rFonts w:ascii="Arial" w:hAnsi="Arial" w:cs="Arial"/>
          <w:sz w:val="24"/>
          <w:szCs w:val="24"/>
        </w:rPr>
      </w:pPr>
      <w:r w:rsidRPr="00BB083A">
        <w:rPr>
          <w:rFonts w:ascii="Arial" w:hAnsi="Arial" w:cs="Arial"/>
          <w:sz w:val="24"/>
          <w:szCs w:val="24"/>
        </w:rPr>
        <w:t>Support for workforce development</w:t>
      </w:r>
    </w:p>
    <w:p w14:paraId="241C6BA9" w14:textId="77777777" w:rsidR="00BB083A" w:rsidRPr="00BB083A" w:rsidRDefault="00BB083A" w:rsidP="00C02522">
      <w:pPr>
        <w:rPr>
          <w:rFonts w:ascii="Arial" w:hAnsi="Arial" w:cs="Arial"/>
          <w:sz w:val="24"/>
          <w:szCs w:val="24"/>
        </w:rPr>
      </w:pPr>
      <w:r w:rsidRPr="00BB083A">
        <w:rPr>
          <w:rFonts w:ascii="Arial" w:hAnsi="Arial" w:cs="Arial"/>
          <w:sz w:val="24"/>
          <w:szCs w:val="24"/>
        </w:rPr>
        <w:t>Employers are encouraged—but not legally required—to adopt these practices to access public funding.</w:t>
      </w:r>
    </w:p>
    <w:p w14:paraId="3DD5ED3F" w14:textId="715AE9C4" w:rsidR="00F34344" w:rsidRDefault="00F34344" w:rsidP="00BA40D6">
      <w:pPr>
        <w:rPr>
          <w:rFonts w:ascii="Arial" w:hAnsi="Arial" w:cs="Arial"/>
          <w:b/>
          <w:bCs/>
          <w:sz w:val="24"/>
          <w:szCs w:val="24"/>
        </w:rPr>
      </w:pPr>
    </w:p>
    <w:p w14:paraId="56F21AC2" w14:textId="77777777" w:rsidR="00813945" w:rsidRPr="009F62A5" w:rsidRDefault="00813945" w:rsidP="009F62A5">
      <w:pPr>
        <w:pStyle w:val="Heading2"/>
        <w:jc w:val="left"/>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How can FFIS offer grant support up to 100% of the costs?</w:t>
      </w:r>
    </w:p>
    <w:p w14:paraId="7AD2B450" w14:textId="77777777" w:rsidR="002652C4" w:rsidRPr="002652C4" w:rsidRDefault="00711917" w:rsidP="002652C4">
      <w:pPr>
        <w:rPr>
          <w:rFonts w:ascii="Arial" w:hAnsi="Arial" w:cs="Arial"/>
          <w:sz w:val="24"/>
          <w:szCs w:val="24"/>
        </w:rPr>
      </w:pPr>
      <w:bookmarkStart w:id="2" w:name="_Hlk200445180"/>
      <w:r w:rsidRPr="571AEC1E">
        <w:rPr>
          <w:rFonts w:ascii="Arial" w:hAnsi="Arial" w:cs="Arial"/>
          <w:sz w:val="24"/>
          <w:szCs w:val="24"/>
        </w:rPr>
        <w:t xml:space="preserve">A: </w:t>
      </w:r>
      <w:bookmarkEnd w:id="2"/>
      <w:r w:rsidR="002652C4" w:rsidRPr="002652C4">
        <w:rPr>
          <w:rFonts w:ascii="Arial" w:hAnsi="Arial" w:cs="Arial"/>
          <w:sz w:val="24"/>
          <w:szCs w:val="24"/>
        </w:rPr>
        <w:t>FFIS funding is provided under the rules of </w:t>
      </w:r>
      <w:r w:rsidR="002652C4" w:rsidRPr="002652C4">
        <w:rPr>
          <w:rFonts w:ascii="Arial" w:hAnsi="Arial" w:cs="Arial"/>
          <w:b/>
          <w:bCs/>
          <w:sz w:val="24"/>
          <w:szCs w:val="24"/>
        </w:rPr>
        <w:t>Minimal Financial Assistance (MFA)</w:t>
      </w:r>
      <w:r w:rsidR="002652C4" w:rsidRPr="002652C4">
        <w:rPr>
          <w:rFonts w:ascii="Arial" w:hAnsi="Arial" w:cs="Arial"/>
          <w:sz w:val="24"/>
          <w:szCs w:val="24"/>
        </w:rPr>
        <w:t>, which is a </w:t>
      </w:r>
      <w:r w:rsidR="002652C4" w:rsidRPr="002652C4">
        <w:rPr>
          <w:rFonts w:ascii="Arial" w:hAnsi="Arial" w:cs="Arial"/>
          <w:b/>
          <w:bCs/>
          <w:sz w:val="24"/>
          <w:szCs w:val="24"/>
        </w:rPr>
        <w:t>subsidy control exemption</w:t>
      </w:r>
      <w:r w:rsidR="002652C4" w:rsidRPr="002652C4">
        <w:rPr>
          <w:rFonts w:ascii="Arial" w:hAnsi="Arial" w:cs="Arial"/>
          <w:sz w:val="24"/>
          <w:szCs w:val="24"/>
        </w:rPr>
        <w:t> defined in </w:t>
      </w:r>
      <w:r w:rsidR="002652C4" w:rsidRPr="002652C4">
        <w:rPr>
          <w:rFonts w:ascii="Arial" w:hAnsi="Arial" w:cs="Arial"/>
          <w:b/>
          <w:bCs/>
          <w:sz w:val="24"/>
          <w:szCs w:val="24"/>
        </w:rPr>
        <w:t>Chapter 2 of Part 3 of the UK Subsidy Control Act 2022</w:t>
      </w:r>
      <w:r w:rsidR="002652C4" w:rsidRPr="002652C4">
        <w:rPr>
          <w:rFonts w:ascii="Arial" w:hAnsi="Arial" w:cs="Arial"/>
          <w:sz w:val="24"/>
          <w:szCs w:val="24"/>
        </w:rPr>
        <w:t>.</w:t>
      </w:r>
    </w:p>
    <w:p w14:paraId="005C5EA6" w14:textId="77777777" w:rsidR="002652C4" w:rsidRPr="002652C4" w:rsidRDefault="002652C4" w:rsidP="002652C4">
      <w:pPr>
        <w:rPr>
          <w:rFonts w:ascii="Arial" w:hAnsi="Arial" w:cs="Arial"/>
          <w:sz w:val="24"/>
          <w:szCs w:val="24"/>
        </w:rPr>
      </w:pPr>
      <w:r w:rsidRPr="002652C4">
        <w:rPr>
          <w:rFonts w:ascii="Arial" w:hAnsi="Arial" w:cs="Arial"/>
          <w:sz w:val="24"/>
          <w:szCs w:val="24"/>
        </w:rPr>
        <w:t>Under MFA:</w:t>
      </w:r>
    </w:p>
    <w:p w14:paraId="72A7A3E6" w14:textId="77777777" w:rsidR="002652C4" w:rsidRPr="002652C4" w:rsidRDefault="002652C4" w:rsidP="008119B1">
      <w:pPr>
        <w:numPr>
          <w:ilvl w:val="0"/>
          <w:numId w:val="39"/>
        </w:numPr>
        <w:rPr>
          <w:rFonts w:ascii="Arial" w:hAnsi="Arial" w:cs="Arial"/>
          <w:sz w:val="24"/>
          <w:szCs w:val="24"/>
        </w:rPr>
      </w:pPr>
      <w:r w:rsidRPr="002652C4">
        <w:rPr>
          <w:rFonts w:ascii="Arial" w:hAnsi="Arial" w:cs="Arial"/>
          <w:sz w:val="24"/>
          <w:szCs w:val="24"/>
        </w:rPr>
        <w:t>An enterprise can receive up to </w:t>
      </w:r>
      <w:r w:rsidRPr="002652C4">
        <w:rPr>
          <w:rFonts w:ascii="Arial" w:hAnsi="Arial" w:cs="Arial"/>
          <w:b/>
          <w:bCs/>
          <w:sz w:val="24"/>
          <w:szCs w:val="24"/>
        </w:rPr>
        <w:t>£315,000</w:t>
      </w:r>
      <w:r w:rsidRPr="002652C4">
        <w:rPr>
          <w:rFonts w:ascii="Arial" w:hAnsi="Arial" w:cs="Arial"/>
          <w:sz w:val="24"/>
          <w:szCs w:val="24"/>
        </w:rPr>
        <w:t> in total subsidies over a </w:t>
      </w:r>
      <w:r w:rsidRPr="002652C4">
        <w:rPr>
          <w:rFonts w:ascii="Arial" w:hAnsi="Arial" w:cs="Arial"/>
          <w:b/>
          <w:bCs/>
          <w:sz w:val="24"/>
          <w:szCs w:val="24"/>
        </w:rPr>
        <w:t>rolling 3-year financial period</w:t>
      </w:r>
      <w:r w:rsidRPr="002652C4">
        <w:rPr>
          <w:rFonts w:ascii="Arial" w:hAnsi="Arial" w:cs="Arial"/>
          <w:sz w:val="24"/>
          <w:szCs w:val="24"/>
        </w:rPr>
        <w:t>.</w:t>
      </w:r>
    </w:p>
    <w:p w14:paraId="2447A518" w14:textId="77777777" w:rsidR="002652C4" w:rsidRPr="002652C4" w:rsidRDefault="002652C4" w:rsidP="008119B1">
      <w:pPr>
        <w:numPr>
          <w:ilvl w:val="0"/>
          <w:numId w:val="39"/>
        </w:numPr>
        <w:rPr>
          <w:rFonts w:ascii="Arial" w:hAnsi="Arial" w:cs="Arial"/>
          <w:sz w:val="24"/>
          <w:szCs w:val="24"/>
        </w:rPr>
      </w:pPr>
      <w:r w:rsidRPr="002652C4">
        <w:rPr>
          <w:rFonts w:ascii="Arial" w:hAnsi="Arial" w:cs="Arial"/>
          <w:sz w:val="24"/>
          <w:szCs w:val="24"/>
        </w:rPr>
        <w:t>This type of support </w:t>
      </w:r>
      <w:r w:rsidRPr="002652C4">
        <w:rPr>
          <w:rFonts w:ascii="Arial" w:hAnsi="Arial" w:cs="Arial"/>
          <w:b/>
          <w:bCs/>
          <w:sz w:val="24"/>
          <w:szCs w:val="24"/>
        </w:rPr>
        <w:t>can cover 100% of eligible costs</w:t>
      </w:r>
      <w:r w:rsidRPr="002652C4">
        <w:rPr>
          <w:rFonts w:ascii="Arial" w:hAnsi="Arial" w:cs="Arial"/>
          <w:sz w:val="24"/>
          <w:szCs w:val="24"/>
        </w:rPr>
        <w:t>, unlike other schemes that may require match funding.</w:t>
      </w:r>
    </w:p>
    <w:p w14:paraId="6B955937" w14:textId="77777777" w:rsidR="002652C4" w:rsidRPr="002652C4" w:rsidRDefault="002652C4" w:rsidP="008119B1">
      <w:pPr>
        <w:numPr>
          <w:ilvl w:val="0"/>
          <w:numId w:val="39"/>
        </w:numPr>
        <w:rPr>
          <w:rFonts w:ascii="Arial" w:hAnsi="Arial" w:cs="Arial"/>
          <w:sz w:val="24"/>
          <w:szCs w:val="24"/>
        </w:rPr>
      </w:pPr>
      <w:r w:rsidRPr="002652C4">
        <w:rPr>
          <w:rFonts w:ascii="Arial" w:hAnsi="Arial" w:cs="Arial"/>
          <w:sz w:val="24"/>
          <w:szCs w:val="24"/>
        </w:rPr>
        <w:t>MFA is designed to support </w:t>
      </w:r>
      <w:r w:rsidRPr="002652C4">
        <w:rPr>
          <w:rFonts w:ascii="Arial" w:hAnsi="Arial" w:cs="Arial"/>
          <w:b/>
          <w:bCs/>
          <w:sz w:val="24"/>
          <w:szCs w:val="24"/>
        </w:rPr>
        <w:t>small-scale, low-risk funding</w:t>
      </w:r>
      <w:r w:rsidRPr="002652C4">
        <w:rPr>
          <w:rFonts w:ascii="Arial" w:hAnsi="Arial" w:cs="Arial"/>
          <w:sz w:val="24"/>
          <w:szCs w:val="24"/>
        </w:rPr>
        <w:t> that doesn’t distort competition or trade.</w:t>
      </w:r>
    </w:p>
    <w:p w14:paraId="5B8C8877" w14:textId="77777777" w:rsidR="002652C4" w:rsidRPr="002652C4" w:rsidRDefault="002652C4" w:rsidP="002652C4">
      <w:pPr>
        <w:rPr>
          <w:rFonts w:ascii="Arial" w:hAnsi="Arial" w:cs="Arial"/>
          <w:sz w:val="24"/>
          <w:szCs w:val="24"/>
        </w:rPr>
      </w:pPr>
      <w:r w:rsidRPr="002652C4">
        <w:rPr>
          <w:rFonts w:ascii="Arial" w:hAnsi="Arial" w:cs="Arial"/>
          <w:sz w:val="24"/>
          <w:szCs w:val="24"/>
        </w:rPr>
        <w:t>This approach allows FFIS to provide </w:t>
      </w:r>
      <w:r w:rsidRPr="002652C4">
        <w:rPr>
          <w:rFonts w:ascii="Arial" w:hAnsi="Arial" w:cs="Arial"/>
          <w:b/>
          <w:bCs/>
          <w:sz w:val="24"/>
          <w:szCs w:val="24"/>
        </w:rPr>
        <w:t>full funding</w:t>
      </w:r>
      <w:r w:rsidRPr="002652C4">
        <w:rPr>
          <w:rFonts w:ascii="Arial" w:hAnsi="Arial" w:cs="Arial"/>
          <w:sz w:val="24"/>
          <w:szCs w:val="24"/>
        </w:rPr>
        <w:t> for capital investments that help meet Scotland’s climate and nature goals, especially where upfront capital is a barrier.</w:t>
      </w:r>
    </w:p>
    <w:p w14:paraId="16E895DC" w14:textId="395C363E" w:rsidR="00052932" w:rsidRPr="008118D2" w:rsidRDefault="00052932" w:rsidP="008118D2">
      <w:pPr>
        <w:pStyle w:val="Heading2"/>
        <w:jc w:val="left"/>
        <w:rPr>
          <w:rFonts w:asciiTheme="minorHAnsi" w:hAnsiTheme="minorHAnsi" w:cstheme="minorHAnsi"/>
          <w:color w:val="4472C4" w:themeColor="accent1"/>
          <w:sz w:val="28"/>
          <w:szCs w:val="28"/>
        </w:rPr>
      </w:pPr>
      <w:r w:rsidRPr="008118D2">
        <w:rPr>
          <w:rFonts w:asciiTheme="minorHAnsi" w:hAnsiTheme="minorHAnsi" w:cstheme="minorHAnsi"/>
          <w:color w:val="4472C4" w:themeColor="accent1"/>
          <w:sz w:val="28"/>
          <w:szCs w:val="28"/>
        </w:rPr>
        <w:t>Why are FFIS grants paid upfront when most other Scottish Government grants are only paid after costs are incurred?</w:t>
      </w:r>
    </w:p>
    <w:p w14:paraId="043EFB45" w14:textId="77777777" w:rsidR="0031357F" w:rsidRPr="0031357F" w:rsidRDefault="00711917" w:rsidP="0031357F">
      <w:pPr>
        <w:rPr>
          <w:rFonts w:ascii="Arial" w:hAnsi="Arial" w:cs="Arial"/>
          <w:sz w:val="24"/>
          <w:szCs w:val="24"/>
        </w:rPr>
      </w:pPr>
      <w:r>
        <w:rPr>
          <w:rFonts w:ascii="Arial" w:hAnsi="Arial" w:cs="Arial"/>
          <w:sz w:val="24"/>
          <w:szCs w:val="24"/>
        </w:rPr>
        <w:t>A:</w:t>
      </w:r>
      <w:r w:rsidR="00C23369" w:rsidRPr="00C23369">
        <w:t xml:space="preserve"> </w:t>
      </w:r>
      <w:r w:rsidR="0031357F" w:rsidRPr="0031357F">
        <w:rPr>
          <w:rFonts w:ascii="Arial" w:hAnsi="Arial" w:cs="Arial"/>
          <w:sz w:val="24"/>
          <w:szCs w:val="24"/>
        </w:rPr>
        <w:t>The </w:t>
      </w:r>
      <w:r w:rsidR="0031357F" w:rsidRPr="0031357F">
        <w:rPr>
          <w:rFonts w:ascii="Arial" w:hAnsi="Arial" w:cs="Arial"/>
          <w:b/>
          <w:bCs/>
          <w:sz w:val="24"/>
          <w:szCs w:val="24"/>
        </w:rPr>
        <w:t>Future Farming Investment Scheme (FFIS)</w:t>
      </w:r>
      <w:r w:rsidR="0031357F" w:rsidRPr="0031357F">
        <w:rPr>
          <w:rFonts w:ascii="Arial" w:hAnsi="Arial" w:cs="Arial"/>
          <w:sz w:val="24"/>
          <w:szCs w:val="24"/>
        </w:rPr>
        <w:t> provides </w:t>
      </w:r>
      <w:r w:rsidR="0031357F" w:rsidRPr="0031357F">
        <w:rPr>
          <w:rFonts w:ascii="Arial" w:hAnsi="Arial" w:cs="Arial"/>
          <w:b/>
          <w:bCs/>
          <w:sz w:val="24"/>
          <w:szCs w:val="24"/>
        </w:rPr>
        <w:t>upfront grant payments</w:t>
      </w:r>
      <w:r w:rsidR="0031357F" w:rsidRPr="0031357F">
        <w:rPr>
          <w:rFonts w:ascii="Arial" w:hAnsi="Arial" w:cs="Arial"/>
          <w:sz w:val="24"/>
          <w:szCs w:val="24"/>
        </w:rPr>
        <w:t> to address a key barrier faced by many farmers and crofters: the </w:t>
      </w:r>
      <w:r w:rsidR="0031357F" w:rsidRPr="0031357F">
        <w:rPr>
          <w:rFonts w:ascii="Arial" w:hAnsi="Arial" w:cs="Arial"/>
          <w:b/>
          <w:bCs/>
          <w:sz w:val="24"/>
          <w:szCs w:val="24"/>
        </w:rPr>
        <w:t>lack of access to upfront capital</w:t>
      </w:r>
      <w:r w:rsidR="0031357F" w:rsidRPr="0031357F">
        <w:rPr>
          <w:rFonts w:ascii="Arial" w:hAnsi="Arial" w:cs="Arial"/>
          <w:sz w:val="24"/>
          <w:szCs w:val="24"/>
        </w:rPr>
        <w:t> needed to invest in improvements.</w:t>
      </w:r>
    </w:p>
    <w:p w14:paraId="7F3A4740" w14:textId="77777777" w:rsidR="0031357F" w:rsidRPr="0031357F" w:rsidRDefault="0031357F" w:rsidP="0031357F">
      <w:pPr>
        <w:rPr>
          <w:rFonts w:ascii="Arial" w:hAnsi="Arial" w:cs="Arial"/>
          <w:sz w:val="24"/>
          <w:szCs w:val="24"/>
        </w:rPr>
      </w:pPr>
      <w:r w:rsidRPr="0031357F">
        <w:rPr>
          <w:rFonts w:ascii="Arial" w:hAnsi="Arial" w:cs="Arial"/>
          <w:sz w:val="24"/>
          <w:szCs w:val="24"/>
        </w:rPr>
        <w:t>This approach was adopted because:</w:t>
      </w:r>
    </w:p>
    <w:p w14:paraId="79CC6380" w14:textId="77777777" w:rsidR="0031357F" w:rsidRPr="0031357F" w:rsidRDefault="0031357F" w:rsidP="008119B1">
      <w:pPr>
        <w:numPr>
          <w:ilvl w:val="0"/>
          <w:numId w:val="38"/>
        </w:numPr>
        <w:rPr>
          <w:rFonts w:ascii="Arial" w:hAnsi="Arial" w:cs="Arial"/>
          <w:sz w:val="24"/>
          <w:szCs w:val="24"/>
        </w:rPr>
      </w:pPr>
      <w:r w:rsidRPr="0031357F">
        <w:rPr>
          <w:rFonts w:ascii="Arial" w:hAnsi="Arial" w:cs="Arial"/>
          <w:b/>
          <w:bCs/>
          <w:sz w:val="24"/>
          <w:szCs w:val="24"/>
        </w:rPr>
        <w:t>Stakeholders raised concerns</w:t>
      </w:r>
      <w:r w:rsidRPr="0031357F">
        <w:rPr>
          <w:rFonts w:ascii="Arial" w:hAnsi="Arial" w:cs="Arial"/>
          <w:sz w:val="24"/>
          <w:szCs w:val="24"/>
        </w:rPr>
        <w:t> during consultations about the difficulty of funding investments before receiving support.</w:t>
      </w:r>
    </w:p>
    <w:p w14:paraId="31120C14" w14:textId="77777777" w:rsidR="0031357F" w:rsidRPr="0031357F" w:rsidRDefault="0031357F" w:rsidP="008119B1">
      <w:pPr>
        <w:numPr>
          <w:ilvl w:val="0"/>
          <w:numId w:val="38"/>
        </w:numPr>
        <w:rPr>
          <w:rFonts w:ascii="Arial" w:hAnsi="Arial" w:cs="Arial"/>
          <w:sz w:val="24"/>
          <w:szCs w:val="24"/>
        </w:rPr>
      </w:pPr>
      <w:r w:rsidRPr="0031357F">
        <w:rPr>
          <w:rFonts w:ascii="Arial" w:hAnsi="Arial" w:cs="Arial"/>
          <w:b/>
          <w:bCs/>
          <w:sz w:val="24"/>
          <w:szCs w:val="24"/>
        </w:rPr>
        <w:t>Previous evaluations</w:t>
      </w:r>
      <w:r w:rsidRPr="0031357F">
        <w:rPr>
          <w:rFonts w:ascii="Arial" w:hAnsi="Arial" w:cs="Arial"/>
          <w:sz w:val="24"/>
          <w:szCs w:val="24"/>
        </w:rPr>
        <w:t> in the agricultural sector highlighted that upfront costs often prevent participation in schemes.</w:t>
      </w:r>
    </w:p>
    <w:p w14:paraId="1C66285F" w14:textId="77777777" w:rsidR="0031357F" w:rsidRPr="0031357F" w:rsidRDefault="0031357F" w:rsidP="008119B1">
      <w:pPr>
        <w:numPr>
          <w:ilvl w:val="0"/>
          <w:numId w:val="38"/>
        </w:numPr>
        <w:rPr>
          <w:rFonts w:ascii="Arial" w:hAnsi="Arial" w:cs="Arial"/>
          <w:sz w:val="24"/>
          <w:szCs w:val="24"/>
        </w:rPr>
      </w:pPr>
      <w:r w:rsidRPr="0031357F">
        <w:rPr>
          <w:rFonts w:ascii="Arial" w:hAnsi="Arial" w:cs="Arial"/>
          <w:sz w:val="24"/>
          <w:szCs w:val="24"/>
        </w:rPr>
        <w:t>The scheme aims to </w:t>
      </w:r>
      <w:r w:rsidRPr="0031357F">
        <w:rPr>
          <w:rFonts w:ascii="Arial" w:hAnsi="Arial" w:cs="Arial"/>
          <w:b/>
          <w:bCs/>
          <w:sz w:val="24"/>
          <w:szCs w:val="24"/>
        </w:rPr>
        <w:t>encourage investment in climate and nature-related improvements</w:t>
      </w:r>
      <w:r w:rsidRPr="0031357F">
        <w:rPr>
          <w:rFonts w:ascii="Arial" w:hAnsi="Arial" w:cs="Arial"/>
          <w:sz w:val="24"/>
          <w:szCs w:val="24"/>
        </w:rPr>
        <w:t>, which often deliver </w:t>
      </w:r>
      <w:r w:rsidRPr="0031357F">
        <w:rPr>
          <w:rFonts w:ascii="Arial" w:hAnsi="Arial" w:cs="Arial"/>
          <w:b/>
          <w:bCs/>
          <w:sz w:val="24"/>
          <w:szCs w:val="24"/>
        </w:rPr>
        <w:t>wider public benefits</w:t>
      </w:r>
      <w:r w:rsidRPr="0031357F">
        <w:rPr>
          <w:rFonts w:ascii="Arial" w:hAnsi="Arial" w:cs="Arial"/>
          <w:sz w:val="24"/>
          <w:szCs w:val="24"/>
        </w:rPr>
        <w:t> beyond the individual farm business.</w:t>
      </w:r>
    </w:p>
    <w:p w14:paraId="16277478" w14:textId="6A3ACC20" w:rsidR="0031357F" w:rsidRPr="0031357F" w:rsidRDefault="0031357F" w:rsidP="00DE138F">
      <w:pPr>
        <w:rPr>
          <w:rFonts w:ascii="Arial" w:hAnsi="Arial" w:cs="Arial"/>
          <w:sz w:val="24"/>
          <w:szCs w:val="24"/>
        </w:rPr>
      </w:pPr>
      <w:r w:rsidRPr="0031357F">
        <w:rPr>
          <w:rFonts w:ascii="Arial" w:hAnsi="Arial" w:cs="Arial"/>
          <w:sz w:val="24"/>
          <w:szCs w:val="24"/>
        </w:rPr>
        <w:t xml:space="preserve">By paying grants upfront, FFIS helps ensure that </w:t>
      </w:r>
      <w:r w:rsidR="00DE138F">
        <w:rPr>
          <w:rFonts w:ascii="Arial" w:hAnsi="Arial" w:cs="Arial"/>
          <w:sz w:val="24"/>
          <w:szCs w:val="24"/>
        </w:rPr>
        <w:t>we support all</w:t>
      </w:r>
      <w:r w:rsidRPr="0031357F">
        <w:rPr>
          <w:rFonts w:ascii="Arial" w:hAnsi="Arial" w:cs="Arial"/>
          <w:sz w:val="24"/>
          <w:szCs w:val="24"/>
        </w:rPr>
        <w:t xml:space="preserve"> farmers and crofters transition toward </w:t>
      </w:r>
      <w:r w:rsidRPr="0031357F">
        <w:rPr>
          <w:rFonts w:ascii="Arial" w:hAnsi="Arial" w:cs="Arial"/>
          <w:b/>
          <w:bCs/>
          <w:sz w:val="24"/>
          <w:szCs w:val="24"/>
        </w:rPr>
        <w:t>sustainable, low-emission agriculture</w:t>
      </w:r>
      <w:r w:rsidRPr="0031357F">
        <w:rPr>
          <w:rFonts w:ascii="Arial" w:hAnsi="Arial" w:cs="Arial"/>
          <w:sz w:val="24"/>
          <w:szCs w:val="24"/>
        </w:rPr>
        <w:t>.</w:t>
      </w:r>
    </w:p>
    <w:p w14:paraId="25B2DC3D" w14:textId="02ABDCAA" w:rsidR="004C2102" w:rsidRPr="008118D2" w:rsidRDefault="00D1469C" w:rsidP="008118D2">
      <w:pPr>
        <w:pStyle w:val="Heading2"/>
        <w:jc w:val="left"/>
        <w:rPr>
          <w:rFonts w:asciiTheme="minorHAnsi" w:hAnsiTheme="minorHAnsi" w:cstheme="minorHAnsi"/>
          <w:color w:val="4472C4" w:themeColor="accent1"/>
          <w:sz w:val="28"/>
          <w:szCs w:val="28"/>
        </w:rPr>
      </w:pPr>
      <w:r w:rsidRPr="008118D2">
        <w:rPr>
          <w:rFonts w:asciiTheme="minorHAnsi" w:hAnsiTheme="minorHAnsi" w:cstheme="minorHAnsi"/>
          <w:color w:val="4472C4" w:themeColor="accent1"/>
          <w:sz w:val="28"/>
          <w:szCs w:val="28"/>
        </w:rPr>
        <w:t xml:space="preserve">Why are </w:t>
      </w:r>
      <w:r w:rsidR="009D06B7" w:rsidRPr="008118D2">
        <w:rPr>
          <w:rFonts w:asciiTheme="minorHAnsi" w:hAnsiTheme="minorHAnsi" w:cstheme="minorHAnsi"/>
          <w:color w:val="4472C4" w:themeColor="accent1"/>
          <w:sz w:val="28"/>
          <w:szCs w:val="28"/>
        </w:rPr>
        <w:t xml:space="preserve">labour costs not included as eligible costs through </w:t>
      </w:r>
      <w:r w:rsidR="00DC00E0" w:rsidRPr="008118D2">
        <w:rPr>
          <w:rFonts w:asciiTheme="minorHAnsi" w:hAnsiTheme="minorHAnsi" w:cstheme="minorHAnsi"/>
          <w:color w:val="4472C4" w:themeColor="accent1"/>
          <w:sz w:val="28"/>
          <w:szCs w:val="28"/>
        </w:rPr>
        <w:t>FFIS</w:t>
      </w:r>
      <w:r w:rsidR="009D06B7" w:rsidRPr="008118D2">
        <w:rPr>
          <w:rFonts w:asciiTheme="minorHAnsi" w:hAnsiTheme="minorHAnsi" w:cstheme="minorHAnsi"/>
          <w:color w:val="4472C4" w:themeColor="accent1"/>
          <w:sz w:val="28"/>
          <w:szCs w:val="28"/>
        </w:rPr>
        <w:t>?</w:t>
      </w:r>
    </w:p>
    <w:p w14:paraId="4959E591" w14:textId="77777777" w:rsidR="00DC00E0" w:rsidRPr="00DC00E0" w:rsidRDefault="00EA786E" w:rsidP="00DC00E0">
      <w:pPr>
        <w:rPr>
          <w:rFonts w:ascii="Arial" w:hAnsi="Arial" w:cs="Arial"/>
          <w:sz w:val="24"/>
          <w:szCs w:val="24"/>
        </w:rPr>
      </w:pPr>
      <w:bookmarkStart w:id="3" w:name="A"/>
      <w:r w:rsidRPr="00EA786E">
        <w:rPr>
          <w:rFonts w:ascii="Arial" w:hAnsi="Arial" w:cs="Arial"/>
          <w:b/>
          <w:bCs/>
          <w:sz w:val="20"/>
          <w:szCs w:val="20"/>
        </w:rPr>
        <w:t>(added 1 July 2025)</w:t>
      </w:r>
      <w:r>
        <w:rPr>
          <w:rFonts w:ascii="Arial" w:hAnsi="Arial" w:cs="Arial"/>
          <w:b/>
          <w:bCs/>
          <w:sz w:val="20"/>
          <w:szCs w:val="20"/>
        </w:rPr>
        <w:br/>
      </w:r>
      <w:r w:rsidR="005C4A45">
        <w:rPr>
          <w:rFonts w:ascii="Arial" w:hAnsi="Arial" w:cs="Arial"/>
          <w:sz w:val="24"/>
          <w:szCs w:val="24"/>
        </w:rPr>
        <w:t>A:</w:t>
      </w:r>
      <w:bookmarkEnd w:id="3"/>
      <w:r w:rsidR="005C4A45">
        <w:rPr>
          <w:rFonts w:ascii="Arial" w:hAnsi="Arial" w:cs="Arial"/>
          <w:sz w:val="24"/>
          <w:szCs w:val="24"/>
        </w:rPr>
        <w:t xml:space="preserve"> </w:t>
      </w:r>
      <w:bookmarkStart w:id="4" w:name="_Toc180651014"/>
      <w:r w:rsidR="00DC00E0" w:rsidRPr="00DC00E0">
        <w:rPr>
          <w:rFonts w:ascii="Arial" w:hAnsi="Arial" w:cs="Arial"/>
          <w:sz w:val="24"/>
          <w:szCs w:val="24"/>
        </w:rPr>
        <w:t>The </w:t>
      </w:r>
      <w:r w:rsidR="00DC00E0" w:rsidRPr="00DC00E0">
        <w:rPr>
          <w:rFonts w:ascii="Arial" w:hAnsi="Arial" w:cs="Arial"/>
          <w:b/>
          <w:bCs/>
          <w:sz w:val="24"/>
          <w:szCs w:val="24"/>
        </w:rPr>
        <w:t>Future Farming Investment Scheme (FFIS)</w:t>
      </w:r>
      <w:r w:rsidR="00DC00E0" w:rsidRPr="00DC00E0">
        <w:rPr>
          <w:rFonts w:ascii="Arial" w:hAnsi="Arial" w:cs="Arial"/>
          <w:sz w:val="24"/>
          <w:szCs w:val="24"/>
        </w:rPr>
        <w:t> is designed to support </w:t>
      </w:r>
      <w:r w:rsidR="00DC00E0" w:rsidRPr="00DC00E0">
        <w:rPr>
          <w:rFonts w:ascii="Arial" w:hAnsi="Arial" w:cs="Arial"/>
          <w:b/>
          <w:bCs/>
          <w:sz w:val="24"/>
          <w:szCs w:val="24"/>
        </w:rPr>
        <w:t>capital investments</w:t>
      </w:r>
      <w:r w:rsidR="00DC00E0" w:rsidRPr="00DC00E0">
        <w:rPr>
          <w:rFonts w:ascii="Arial" w:hAnsi="Arial" w:cs="Arial"/>
          <w:sz w:val="24"/>
          <w:szCs w:val="24"/>
        </w:rPr>
        <w:t>—such as infrastructure, equipment, and environmental improvements—that help agricultural businesses:</w:t>
      </w:r>
    </w:p>
    <w:p w14:paraId="18C8DAF2" w14:textId="77777777" w:rsidR="00DC00E0" w:rsidRPr="00DC00E0" w:rsidRDefault="00DC00E0" w:rsidP="008119B1">
      <w:pPr>
        <w:numPr>
          <w:ilvl w:val="0"/>
          <w:numId w:val="37"/>
        </w:numPr>
        <w:rPr>
          <w:rFonts w:ascii="Arial" w:hAnsi="Arial" w:cs="Arial"/>
          <w:sz w:val="24"/>
          <w:szCs w:val="24"/>
        </w:rPr>
      </w:pPr>
      <w:r w:rsidRPr="00DC00E0">
        <w:rPr>
          <w:rFonts w:ascii="Arial" w:hAnsi="Arial" w:cs="Arial"/>
          <w:sz w:val="24"/>
          <w:szCs w:val="24"/>
        </w:rPr>
        <w:t>Reduce greenhouse gas emissions</w:t>
      </w:r>
    </w:p>
    <w:p w14:paraId="6C8445A3" w14:textId="77777777" w:rsidR="00DC00E0" w:rsidRPr="00DC00E0" w:rsidRDefault="00DC00E0" w:rsidP="008119B1">
      <w:pPr>
        <w:numPr>
          <w:ilvl w:val="0"/>
          <w:numId w:val="37"/>
        </w:numPr>
        <w:rPr>
          <w:rFonts w:ascii="Arial" w:hAnsi="Arial" w:cs="Arial"/>
          <w:sz w:val="24"/>
          <w:szCs w:val="24"/>
        </w:rPr>
      </w:pPr>
      <w:r w:rsidRPr="00DC00E0">
        <w:rPr>
          <w:rFonts w:ascii="Arial" w:hAnsi="Arial" w:cs="Arial"/>
          <w:sz w:val="24"/>
          <w:szCs w:val="24"/>
        </w:rPr>
        <w:t>Improve climate resilience</w:t>
      </w:r>
    </w:p>
    <w:p w14:paraId="2970623F" w14:textId="77777777" w:rsidR="00DC00E0" w:rsidRPr="00DC00E0" w:rsidRDefault="00DC00E0" w:rsidP="008119B1">
      <w:pPr>
        <w:numPr>
          <w:ilvl w:val="0"/>
          <w:numId w:val="37"/>
        </w:numPr>
        <w:rPr>
          <w:rFonts w:ascii="Arial" w:hAnsi="Arial" w:cs="Arial"/>
          <w:sz w:val="24"/>
          <w:szCs w:val="24"/>
        </w:rPr>
      </w:pPr>
      <w:r w:rsidRPr="00DC00E0">
        <w:rPr>
          <w:rFonts w:ascii="Arial" w:hAnsi="Arial" w:cs="Arial"/>
          <w:sz w:val="24"/>
          <w:szCs w:val="24"/>
        </w:rPr>
        <w:t>Enhance biodiversity and nature outcomes</w:t>
      </w:r>
    </w:p>
    <w:p w14:paraId="5775D13E" w14:textId="77777777" w:rsidR="00DC00E0" w:rsidRDefault="00DC00E0" w:rsidP="00DC00E0">
      <w:pPr>
        <w:rPr>
          <w:rFonts w:ascii="Arial" w:hAnsi="Arial" w:cs="Arial"/>
          <w:sz w:val="24"/>
          <w:szCs w:val="24"/>
        </w:rPr>
      </w:pPr>
      <w:r w:rsidRPr="00DC00E0">
        <w:rPr>
          <w:rFonts w:ascii="Arial" w:hAnsi="Arial" w:cs="Arial"/>
          <w:b/>
          <w:bCs/>
          <w:sz w:val="24"/>
          <w:szCs w:val="24"/>
        </w:rPr>
        <w:t>Labour costs are not eligible</w:t>
      </w:r>
      <w:r w:rsidRPr="00DC00E0">
        <w:rPr>
          <w:rFonts w:ascii="Arial" w:hAnsi="Arial" w:cs="Arial"/>
          <w:sz w:val="24"/>
          <w:szCs w:val="24"/>
        </w:rPr>
        <w:t> because the scheme is not intended to cover </w:t>
      </w:r>
      <w:r w:rsidRPr="00DC00E0">
        <w:rPr>
          <w:rFonts w:ascii="Arial" w:hAnsi="Arial" w:cs="Arial"/>
          <w:b/>
          <w:bCs/>
          <w:sz w:val="24"/>
          <w:szCs w:val="24"/>
        </w:rPr>
        <w:t>operational or wage expenses</w:t>
      </w:r>
      <w:r w:rsidRPr="00DC00E0">
        <w:rPr>
          <w:rFonts w:ascii="Arial" w:hAnsi="Arial" w:cs="Arial"/>
          <w:sz w:val="24"/>
          <w:szCs w:val="24"/>
        </w:rPr>
        <w:t>. Instead, it focuses on </w:t>
      </w:r>
      <w:r w:rsidRPr="00DC00E0">
        <w:rPr>
          <w:rFonts w:ascii="Arial" w:hAnsi="Arial" w:cs="Arial"/>
          <w:b/>
          <w:bCs/>
          <w:sz w:val="24"/>
          <w:szCs w:val="24"/>
        </w:rPr>
        <w:t>long-term, tangible improvements</w:t>
      </w:r>
      <w:r w:rsidRPr="00DC00E0">
        <w:rPr>
          <w:rFonts w:ascii="Arial" w:hAnsi="Arial" w:cs="Arial"/>
          <w:sz w:val="24"/>
          <w:szCs w:val="24"/>
        </w:rPr>
        <w:t> that contribute to Scotland’s </w:t>
      </w:r>
      <w:r w:rsidRPr="00DC00E0">
        <w:rPr>
          <w:rFonts w:ascii="Arial" w:hAnsi="Arial" w:cs="Arial"/>
          <w:b/>
          <w:bCs/>
          <w:sz w:val="24"/>
          <w:szCs w:val="24"/>
        </w:rPr>
        <w:t>net zero and nature restoration goals</w:t>
      </w:r>
      <w:r w:rsidRPr="00DC00E0">
        <w:rPr>
          <w:rFonts w:ascii="Arial" w:hAnsi="Arial" w:cs="Arial"/>
          <w:sz w:val="24"/>
          <w:szCs w:val="24"/>
        </w:rPr>
        <w:t>, without reducing production or livestock numbers.</w:t>
      </w:r>
    </w:p>
    <w:p w14:paraId="1F035DD8" w14:textId="07675E39" w:rsidR="00C725A7" w:rsidRDefault="00C725A7" w:rsidP="00C725A7">
      <w:pPr>
        <w:pStyle w:val="Heading2"/>
        <w:jc w:val="left"/>
        <w:rPr>
          <w:rFonts w:asciiTheme="minorHAnsi" w:hAnsiTheme="minorHAnsi" w:cstheme="minorHAnsi"/>
          <w:color w:val="4472C4" w:themeColor="accent1"/>
          <w:sz w:val="28"/>
          <w:szCs w:val="28"/>
        </w:rPr>
      </w:pPr>
      <w:bookmarkStart w:id="5" w:name="_Why_is_compliance"/>
      <w:bookmarkEnd w:id="5"/>
      <w:r w:rsidRPr="004A19DB">
        <w:rPr>
          <w:rFonts w:asciiTheme="minorHAnsi" w:hAnsiTheme="minorHAnsi" w:cstheme="minorHAnsi"/>
          <w:color w:val="4472C4" w:themeColor="accent1"/>
          <w:sz w:val="28"/>
          <w:szCs w:val="28"/>
        </w:rPr>
        <w:t xml:space="preserve">Why is compliance with the Whole Farm Plan (WFP) condition for BPS </w:t>
      </w:r>
      <w:r w:rsidR="00EE1595">
        <w:rPr>
          <w:rFonts w:asciiTheme="minorHAnsi" w:hAnsiTheme="minorHAnsi" w:cstheme="minorHAnsi"/>
          <w:color w:val="4472C4" w:themeColor="accent1"/>
          <w:sz w:val="28"/>
          <w:szCs w:val="28"/>
        </w:rPr>
        <w:t xml:space="preserve">claimants </w:t>
      </w:r>
      <w:r w:rsidRPr="004A19DB">
        <w:rPr>
          <w:rFonts w:asciiTheme="minorHAnsi" w:hAnsiTheme="minorHAnsi" w:cstheme="minorHAnsi"/>
          <w:color w:val="4472C4" w:themeColor="accent1"/>
          <w:sz w:val="28"/>
          <w:szCs w:val="28"/>
        </w:rPr>
        <w:t>an eligibility criteri</w:t>
      </w:r>
      <w:r>
        <w:rPr>
          <w:rFonts w:asciiTheme="minorHAnsi" w:hAnsiTheme="minorHAnsi" w:cstheme="minorHAnsi"/>
          <w:color w:val="4472C4" w:themeColor="accent1"/>
          <w:sz w:val="28"/>
          <w:szCs w:val="28"/>
        </w:rPr>
        <w:t>a</w:t>
      </w:r>
      <w:r w:rsidRPr="004A19DB">
        <w:rPr>
          <w:rFonts w:asciiTheme="minorHAnsi" w:hAnsiTheme="minorHAnsi" w:cstheme="minorHAnsi"/>
          <w:color w:val="4472C4" w:themeColor="accent1"/>
          <w:sz w:val="28"/>
          <w:szCs w:val="28"/>
        </w:rPr>
        <w:t xml:space="preserve"> for the FFIS grant</w:t>
      </w:r>
      <w:r>
        <w:rPr>
          <w:rFonts w:asciiTheme="minorHAnsi" w:hAnsiTheme="minorHAnsi" w:cstheme="minorHAnsi"/>
          <w:color w:val="4472C4" w:themeColor="accent1"/>
          <w:sz w:val="28"/>
          <w:szCs w:val="28"/>
        </w:rPr>
        <w:t>?</w:t>
      </w:r>
    </w:p>
    <w:p w14:paraId="5F33FD09" w14:textId="77777777" w:rsidR="00C725A7" w:rsidRDefault="00C725A7" w:rsidP="00C725A7">
      <w:pPr>
        <w:rPr>
          <w:rFonts w:ascii="Arial" w:hAnsi="Arial"/>
          <w:color w:val="000000" w:themeColor="text1"/>
          <w:sz w:val="24"/>
          <w:szCs w:val="24"/>
        </w:rPr>
      </w:pPr>
      <w:r w:rsidRPr="00EE1595">
        <w:rPr>
          <w:rFonts w:ascii="Arial" w:hAnsi="Arial" w:cs="Arial"/>
          <w:sz w:val="20"/>
          <w:szCs w:val="20"/>
        </w:rPr>
        <w:t>(added 09 July 2025)</w:t>
      </w:r>
      <w:r w:rsidRPr="00EE1595">
        <w:rPr>
          <w:rFonts w:ascii="Arial" w:hAnsi="Arial" w:cs="Arial"/>
          <w:sz w:val="20"/>
          <w:szCs w:val="20"/>
        </w:rPr>
        <w:br/>
      </w:r>
      <w:r>
        <w:rPr>
          <w:rFonts w:ascii="Arial" w:hAnsi="Arial"/>
          <w:color w:val="000000" w:themeColor="text1"/>
          <w:sz w:val="24"/>
          <w:szCs w:val="24"/>
        </w:rPr>
        <w:t>While there were no financial penalties for failing to comply with the Whole Farm Plan (WFP) requirements under the Basic Payment Scheme (BPS) in 2025, it was nonetheless a legal condition for claiming and receiving BPS.</w:t>
      </w:r>
    </w:p>
    <w:p w14:paraId="687F2CBE" w14:textId="77777777" w:rsidR="00C725A7" w:rsidRDefault="00C725A7" w:rsidP="00C725A7">
      <w:pPr>
        <w:rPr>
          <w:rFonts w:ascii="Arial" w:hAnsi="Arial"/>
          <w:color w:val="000000" w:themeColor="text1"/>
          <w:sz w:val="24"/>
          <w:szCs w:val="24"/>
        </w:rPr>
      </w:pPr>
      <w:r>
        <w:rPr>
          <w:rFonts w:ascii="Arial" w:hAnsi="Arial"/>
          <w:color w:val="000000" w:themeColor="text1"/>
          <w:sz w:val="24"/>
          <w:szCs w:val="24"/>
        </w:rPr>
        <w:t>The Future Farming Investment Scheme (FFIS) is a standalone, domestically funded scheme with its own eligibility criteria, as outlined in the scheme guidance. FFIS was developed in response to feedback from farmers and crofters following the introduction of the Whole Farm Plan, highlighting the need for more flexible and timely access to government-funded capital support to help them implement changes based on WFP audit and plan findings and recommendations.</w:t>
      </w:r>
    </w:p>
    <w:p w14:paraId="71E45321" w14:textId="77777777" w:rsidR="00C725A7" w:rsidRDefault="00C725A7" w:rsidP="00C725A7">
      <w:pPr>
        <w:rPr>
          <w:rFonts w:ascii="Arial" w:hAnsi="Arial"/>
          <w:color w:val="000000" w:themeColor="text1"/>
          <w:sz w:val="24"/>
          <w:szCs w:val="24"/>
        </w:rPr>
      </w:pPr>
      <w:r>
        <w:rPr>
          <w:rFonts w:ascii="Arial" w:hAnsi="Arial"/>
          <w:color w:val="000000" w:themeColor="text1"/>
          <w:sz w:val="24"/>
          <w:szCs w:val="24"/>
        </w:rPr>
        <w:t>For applicants who claimed BPS in 2025, FFIS eligibility rules require compliance with the WFP condition. This demonstrates that the applicant has begun gathering the necessary WFP information to consider and implement appropriate actions or management changes tailored to their business, in line with the objectives of FFIS and Scotland’s Vision for Agriculture.</w:t>
      </w:r>
    </w:p>
    <w:p w14:paraId="5F561E95" w14:textId="77777777" w:rsidR="00C725A7" w:rsidRDefault="00C725A7" w:rsidP="00C725A7">
      <w:pPr>
        <w:rPr>
          <w:rFonts w:ascii="Arial" w:hAnsi="Arial"/>
          <w:color w:val="000000" w:themeColor="text1"/>
          <w:sz w:val="24"/>
          <w:szCs w:val="24"/>
        </w:rPr>
      </w:pPr>
      <w:r>
        <w:rPr>
          <w:rFonts w:ascii="Arial" w:hAnsi="Arial"/>
          <w:color w:val="000000" w:themeColor="text1"/>
          <w:sz w:val="24"/>
          <w:szCs w:val="24"/>
        </w:rPr>
        <w:t>For non-BPS claimants, who were not subject to the legal requirement of completing at least two WFP audits/plans by 15 May, applications will still be accepted. However, if their grant application is successful, they must complete at least two WFP audits/plans before submitting evidence of having carried out their investment. This ensures they have considered and implemented appropriate actions or management changes aligned with the objectives of FFIS.</w:t>
      </w:r>
    </w:p>
    <w:p w14:paraId="11C68451" w14:textId="77777777" w:rsidR="008D342A" w:rsidRPr="008D342A" w:rsidRDefault="008D342A" w:rsidP="008D342A">
      <w:pPr>
        <w:pStyle w:val="Heading2"/>
        <w:jc w:val="left"/>
        <w:rPr>
          <w:rFonts w:asciiTheme="minorHAnsi" w:hAnsiTheme="minorHAnsi" w:cstheme="minorHAnsi"/>
          <w:color w:val="4472C4" w:themeColor="accent1"/>
          <w:sz w:val="28"/>
          <w:szCs w:val="28"/>
        </w:rPr>
      </w:pPr>
      <w:bookmarkStart w:id="6" w:name="_What_does_“improving_1"/>
      <w:bookmarkEnd w:id="6"/>
      <w:r w:rsidRPr="008D342A">
        <w:rPr>
          <w:rFonts w:asciiTheme="minorHAnsi" w:hAnsiTheme="minorHAnsi" w:cstheme="minorHAnsi"/>
          <w:color w:val="4472C4" w:themeColor="accent1"/>
          <w:sz w:val="28"/>
          <w:szCs w:val="28"/>
        </w:rPr>
        <w:t>What does “improving business efficiency” mean in terms of capital investment support through FFIS?</w:t>
      </w:r>
    </w:p>
    <w:p w14:paraId="07CEDA1E" w14:textId="77777777" w:rsidR="008D342A" w:rsidRDefault="008D342A" w:rsidP="008D342A">
      <w:pPr>
        <w:spacing w:line="240" w:lineRule="auto"/>
        <w:rPr>
          <w:rFonts w:ascii="Arial" w:hAnsi="Arial" w:cs="Arial"/>
          <w:sz w:val="24"/>
          <w:szCs w:val="24"/>
        </w:rPr>
      </w:pPr>
      <w:bookmarkStart w:id="7" w:name="_Hlk203717582"/>
      <w:r w:rsidRPr="002350C9">
        <w:rPr>
          <w:rFonts w:ascii="Arial" w:hAnsi="Arial" w:cs="Arial"/>
          <w:b/>
          <w:bCs/>
          <w:sz w:val="20"/>
          <w:szCs w:val="20"/>
        </w:rPr>
        <w:t>(added 17 July 2025)</w:t>
      </w:r>
      <w:bookmarkEnd w:id="7"/>
      <w:r>
        <w:br/>
      </w:r>
      <w:r w:rsidRPr="002350C9">
        <w:rPr>
          <w:rFonts w:ascii="Arial" w:hAnsi="Arial" w:cs="Arial"/>
          <w:sz w:val="24"/>
          <w:szCs w:val="24"/>
        </w:rPr>
        <w:t xml:space="preserve">Improving business efficiency means helping </w:t>
      </w:r>
      <w:r>
        <w:rPr>
          <w:rFonts w:ascii="Arial" w:hAnsi="Arial" w:cs="Arial"/>
          <w:sz w:val="24"/>
          <w:szCs w:val="24"/>
        </w:rPr>
        <w:t>agricultural businesses</w:t>
      </w:r>
      <w:r w:rsidRPr="002350C9">
        <w:rPr>
          <w:rFonts w:ascii="Arial" w:hAnsi="Arial" w:cs="Arial"/>
          <w:sz w:val="24"/>
          <w:szCs w:val="24"/>
        </w:rPr>
        <w:t xml:space="preserve"> become more productive and cost-effective by making better use of resources such as land, labour, and inputs, while reducing waste and costs.</w:t>
      </w:r>
      <w:r w:rsidRPr="002350C9">
        <w:rPr>
          <w:rFonts w:ascii="Arial" w:hAnsi="Arial" w:cs="Arial"/>
          <w:sz w:val="24"/>
          <w:szCs w:val="24"/>
        </w:rPr>
        <w:br/>
      </w:r>
      <w:r w:rsidRPr="002350C9">
        <w:rPr>
          <w:rFonts w:ascii="Arial" w:hAnsi="Arial" w:cs="Arial"/>
          <w:sz w:val="24"/>
          <w:szCs w:val="24"/>
        </w:rPr>
        <w:br/>
      </w:r>
      <w:r w:rsidRPr="00513F26">
        <w:rPr>
          <w:rFonts w:ascii="Arial" w:hAnsi="Arial" w:cs="Arial"/>
          <w:sz w:val="24"/>
          <w:szCs w:val="24"/>
        </w:rPr>
        <w:t>Consider if your capital investment supports:</w:t>
      </w:r>
    </w:p>
    <w:p w14:paraId="25925757" w14:textId="77777777" w:rsidR="008D342A" w:rsidRPr="005936EB" w:rsidRDefault="008D342A" w:rsidP="008119B1">
      <w:pPr>
        <w:pStyle w:val="ListParagraph"/>
        <w:numPr>
          <w:ilvl w:val="0"/>
          <w:numId w:val="87"/>
        </w:numPr>
        <w:spacing w:after="200" w:line="240" w:lineRule="auto"/>
        <w:rPr>
          <w:rFonts w:ascii="Arial" w:hAnsi="Arial" w:cs="Arial"/>
          <w:sz w:val="24"/>
          <w:szCs w:val="24"/>
        </w:rPr>
      </w:pPr>
      <w:r w:rsidRPr="005936EB">
        <w:rPr>
          <w:rFonts w:ascii="Arial" w:hAnsi="Arial" w:cs="Arial"/>
          <w:sz w:val="24"/>
          <w:szCs w:val="24"/>
        </w:rPr>
        <w:t>Maximising output from existing resources (technical efficiency)</w:t>
      </w:r>
    </w:p>
    <w:p w14:paraId="7A2D5F0C" w14:textId="77777777" w:rsidR="008D342A" w:rsidRPr="005936EB" w:rsidRDefault="008D342A" w:rsidP="008119B1">
      <w:pPr>
        <w:pStyle w:val="ListParagraph"/>
        <w:numPr>
          <w:ilvl w:val="0"/>
          <w:numId w:val="87"/>
        </w:numPr>
        <w:spacing w:after="200" w:line="240" w:lineRule="auto"/>
        <w:rPr>
          <w:rFonts w:ascii="Arial" w:hAnsi="Arial" w:cs="Arial"/>
          <w:sz w:val="24"/>
          <w:szCs w:val="24"/>
        </w:rPr>
      </w:pPr>
      <w:r w:rsidRPr="005936EB">
        <w:rPr>
          <w:rFonts w:ascii="Arial" w:hAnsi="Arial" w:cs="Arial"/>
          <w:sz w:val="24"/>
          <w:szCs w:val="24"/>
        </w:rPr>
        <w:t>Using digital tools and precision farming technologies</w:t>
      </w:r>
    </w:p>
    <w:p w14:paraId="39A44346" w14:textId="77777777" w:rsidR="008D342A" w:rsidRPr="002350C9" w:rsidRDefault="008D342A" w:rsidP="008119B1">
      <w:pPr>
        <w:pStyle w:val="ListParagraph"/>
        <w:numPr>
          <w:ilvl w:val="0"/>
          <w:numId w:val="87"/>
        </w:numPr>
        <w:spacing w:after="200" w:line="240" w:lineRule="auto"/>
        <w:rPr>
          <w:sz w:val="22"/>
          <w:szCs w:val="22"/>
        </w:rPr>
      </w:pPr>
      <w:r w:rsidRPr="005936EB">
        <w:rPr>
          <w:rFonts w:ascii="Arial" w:hAnsi="Arial" w:cs="Arial"/>
          <w:sz w:val="24"/>
          <w:szCs w:val="24"/>
        </w:rPr>
        <w:t>Reducing production risks (e.g. from weather, pests, or disease)</w:t>
      </w:r>
    </w:p>
    <w:p w14:paraId="6DB5AE44" w14:textId="77777777" w:rsidR="008D342A" w:rsidRPr="008D342A" w:rsidRDefault="008D342A" w:rsidP="008D342A">
      <w:pPr>
        <w:pStyle w:val="Heading2"/>
        <w:jc w:val="left"/>
        <w:rPr>
          <w:rFonts w:asciiTheme="minorHAnsi" w:hAnsiTheme="minorHAnsi" w:cstheme="minorHAnsi"/>
          <w:color w:val="4472C4" w:themeColor="accent1"/>
          <w:sz w:val="28"/>
          <w:szCs w:val="28"/>
        </w:rPr>
      </w:pPr>
      <w:bookmarkStart w:id="8" w:name="_What_does_“improving"/>
      <w:bookmarkEnd w:id="8"/>
      <w:r w:rsidRPr="008D342A">
        <w:rPr>
          <w:rFonts w:asciiTheme="minorHAnsi" w:hAnsiTheme="minorHAnsi" w:cstheme="minorHAnsi"/>
          <w:color w:val="4472C4" w:themeColor="accent1"/>
          <w:sz w:val="28"/>
          <w:szCs w:val="28"/>
        </w:rPr>
        <w:t>What does “improving sustainability” mean in terms of capital investment support through FFIS?</w:t>
      </w:r>
    </w:p>
    <w:p w14:paraId="6DEB5EBC" w14:textId="77777777" w:rsidR="008D342A" w:rsidRDefault="008D342A" w:rsidP="008D342A">
      <w:pPr>
        <w:spacing w:line="240" w:lineRule="auto"/>
        <w:rPr>
          <w:rFonts w:ascii="Arial" w:hAnsi="Arial" w:cs="Arial"/>
          <w:sz w:val="24"/>
          <w:szCs w:val="24"/>
        </w:rPr>
      </w:pPr>
      <w:bookmarkStart w:id="9" w:name="_Hlk203717658"/>
      <w:r w:rsidRPr="002350C9">
        <w:rPr>
          <w:rFonts w:ascii="Arial" w:hAnsi="Arial" w:cs="Arial"/>
          <w:b/>
          <w:bCs/>
          <w:sz w:val="20"/>
          <w:szCs w:val="20"/>
        </w:rPr>
        <w:t>(added 17 July 2025)</w:t>
      </w:r>
      <w:r>
        <w:rPr>
          <w:rFonts w:ascii="Arial" w:hAnsi="Arial" w:cs="Arial"/>
          <w:b/>
          <w:bCs/>
          <w:sz w:val="20"/>
          <w:szCs w:val="20"/>
        </w:rPr>
        <w:br/>
      </w:r>
      <w:bookmarkEnd w:id="9"/>
      <w:r w:rsidRPr="002350C9">
        <w:rPr>
          <w:rFonts w:ascii="Arial" w:hAnsi="Arial" w:cs="Arial"/>
          <w:sz w:val="24"/>
          <w:szCs w:val="24"/>
        </w:rPr>
        <w:t xml:space="preserve">Improving sustainability means ensuring that </w:t>
      </w:r>
      <w:r>
        <w:rPr>
          <w:rFonts w:ascii="Arial" w:hAnsi="Arial" w:cs="Arial"/>
          <w:sz w:val="24"/>
          <w:szCs w:val="24"/>
        </w:rPr>
        <w:t>agricultural</w:t>
      </w:r>
      <w:r w:rsidRPr="002350C9">
        <w:rPr>
          <w:rFonts w:ascii="Arial" w:hAnsi="Arial" w:cs="Arial"/>
          <w:sz w:val="24"/>
          <w:szCs w:val="24"/>
        </w:rPr>
        <w:t xml:space="preserve"> practices support long-term environmental, economic, and social wellbeing. Sustainable practices are essential for meeting the Scottish Government’s climate and biodiversity targets, while also helping </w:t>
      </w:r>
      <w:r>
        <w:rPr>
          <w:rFonts w:ascii="Arial" w:hAnsi="Arial" w:cs="Arial"/>
          <w:sz w:val="24"/>
          <w:szCs w:val="24"/>
        </w:rPr>
        <w:t>agricultural businesses</w:t>
      </w:r>
      <w:r w:rsidRPr="002350C9">
        <w:rPr>
          <w:rFonts w:ascii="Arial" w:hAnsi="Arial" w:cs="Arial"/>
          <w:sz w:val="24"/>
          <w:szCs w:val="24"/>
        </w:rPr>
        <w:t xml:space="preserve"> remain productive and resilient.</w:t>
      </w:r>
      <w:r w:rsidRPr="002350C9">
        <w:rPr>
          <w:rFonts w:ascii="Arial" w:hAnsi="Arial" w:cs="Arial"/>
          <w:sz w:val="24"/>
          <w:szCs w:val="24"/>
        </w:rPr>
        <w:br/>
      </w:r>
      <w:r w:rsidRPr="002350C9">
        <w:rPr>
          <w:rFonts w:ascii="Arial" w:hAnsi="Arial" w:cs="Arial"/>
          <w:sz w:val="24"/>
          <w:szCs w:val="24"/>
        </w:rPr>
        <w:br/>
      </w:r>
      <w:r w:rsidRPr="00513F26">
        <w:rPr>
          <w:rFonts w:ascii="Arial" w:hAnsi="Arial" w:cs="Arial"/>
          <w:sz w:val="24"/>
          <w:szCs w:val="24"/>
        </w:rPr>
        <w:t>Consider if your capital investment supports:</w:t>
      </w:r>
      <w:r>
        <w:rPr>
          <w:rFonts w:ascii="Arial" w:hAnsi="Arial" w:cs="Arial"/>
          <w:sz w:val="24"/>
          <w:szCs w:val="24"/>
        </w:rPr>
        <w:br/>
      </w:r>
    </w:p>
    <w:p w14:paraId="799E5232" w14:textId="77777777" w:rsidR="008D342A" w:rsidRPr="005936EB" w:rsidRDefault="008D342A" w:rsidP="008119B1">
      <w:pPr>
        <w:pStyle w:val="ListParagraph"/>
        <w:numPr>
          <w:ilvl w:val="0"/>
          <w:numId w:val="86"/>
        </w:numPr>
        <w:spacing w:after="200" w:line="240" w:lineRule="auto"/>
        <w:rPr>
          <w:rFonts w:ascii="Arial" w:hAnsi="Arial" w:cs="Arial"/>
          <w:sz w:val="24"/>
          <w:szCs w:val="24"/>
        </w:rPr>
      </w:pPr>
      <w:r w:rsidRPr="005936EB">
        <w:rPr>
          <w:rFonts w:ascii="Arial" w:hAnsi="Arial" w:cs="Arial"/>
          <w:sz w:val="24"/>
          <w:szCs w:val="24"/>
        </w:rPr>
        <w:t>Reducing greenhouse gas emissions</w:t>
      </w:r>
    </w:p>
    <w:p w14:paraId="49C44AC4" w14:textId="77777777" w:rsidR="008D342A" w:rsidRPr="005936EB" w:rsidRDefault="008D342A" w:rsidP="008119B1">
      <w:pPr>
        <w:pStyle w:val="ListParagraph"/>
        <w:numPr>
          <w:ilvl w:val="0"/>
          <w:numId w:val="86"/>
        </w:numPr>
        <w:spacing w:after="200" w:line="240" w:lineRule="auto"/>
        <w:rPr>
          <w:rFonts w:ascii="Arial" w:hAnsi="Arial" w:cs="Arial"/>
          <w:sz w:val="24"/>
          <w:szCs w:val="24"/>
        </w:rPr>
      </w:pPr>
      <w:r w:rsidRPr="005936EB">
        <w:rPr>
          <w:rFonts w:ascii="Arial" w:hAnsi="Arial" w:cs="Arial"/>
          <w:sz w:val="24"/>
          <w:szCs w:val="24"/>
        </w:rPr>
        <w:t>Protecting soil, water, and biodiversity</w:t>
      </w:r>
    </w:p>
    <w:p w14:paraId="0A750BC3" w14:textId="77777777" w:rsidR="008D342A" w:rsidRPr="005936EB" w:rsidRDefault="008D342A" w:rsidP="008119B1">
      <w:pPr>
        <w:pStyle w:val="ListParagraph"/>
        <w:numPr>
          <w:ilvl w:val="0"/>
          <w:numId w:val="86"/>
        </w:numPr>
        <w:spacing w:after="200" w:line="240" w:lineRule="auto"/>
        <w:rPr>
          <w:rFonts w:ascii="Arial" w:hAnsi="Arial" w:cs="Arial"/>
          <w:sz w:val="24"/>
          <w:szCs w:val="24"/>
        </w:rPr>
      </w:pPr>
      <w:r w:rsidRPr="005936EB">
        <w:rPr>
          <w:rFonts w:ascii="Arial" w:hAnsi="Arial" w:cs="Arial"/>
          <w:sz w:val="24"/>
          <w:szCs w:val="24"/>
        </w:rPr>
        <w:t>Helping farms</w:t>
      </w:r>
      <w:r>
        <w:rPr>
          <w:rFonts w:ascii="Arial" w:hAnsi="Arial" w:cs="Arial"/>
          <w:sz w:val="24"/>
          <w:szCs w:val="24"/>
        </w:rPr>
        <w:t xml:space="preserve"> and crofts</w:t>
      </w:r>
      <w:r w:rsidRPr="005936EB">
        <w:rPr>
          <w:rFonts w:ascii="Arial" w:hAnsi="Arial" w:cs="Arial"/>
          <w:sz w:val="24"/>
          <w:szCs w:val="24"/>
        </w:rPr>
        <w:t xml:space="preserve"> adapt to the impacts of climate change</w:t>
      </w:r>
    </w:p>
    <w:p w14:paraId="4750E10D" w14:textId="77777777" w:rsidR="008D342A" w:rsidRPr="008D342A" w:rsidRDefault="008D342A" w:rsidP="008D342A">
      <w:pPr>
        <w:pStyle w:val="Heading2"/>
        <w:jc w:val="left"/>
        <w:rPr>
          <w:rFonts w:asciiTheme="minorHAnsi" w:hAnsiTheme="minorHAnsi" w:cstheme="minorHAnsi"/>
          <w:color w:val="4472C4" w:themeColor="accent1"/>
          <w:sz w:val="28"/>
          <w:szCs w:val="28"/>
        </w:rPr>
      </w:pPr>
      <w:bookmarkStart w:id="10" w:name="_What_does_“protect,"/>
      <w:bookmarkEnd w:id="10"/>
      <w:r w:rsidRPr="008D342A">
        <w:rPr>
          <w:rFonts w:asciiTheme="minorHAnsi" w:hAnsiTheme="minorHAnsi" w:cstheme="minorHAnsi"/>
          <w:color w:val="4472C4" w:themeColor="accent1"/>
          <w:sz w:val="28"/>
          <w:szCs w:val="28"/>
        </w:rPr>
        <w:t>What does “protect, restore or enhance the environment” mean in terms of capital investment support through FFIS?</w:t>
      </w:r>
    </w:p>
    <w:p w14:paraId="04D685D2" w14:textId="77777777" w:rsidR="008D342A" w:rsidRDefault="008D342A" w:rsidP="008D342A">
      <w:pPr>
        <w:spacing w:line="240" w:lineRule="auto"/>
        <w:rPr>
          <w:rFonts w:ascii="Arial" w:hAnsi="Arial" w:cs="Arial"/>
          <w:sz w:val="24"/>
          <w:szCs w:val="24"/>
        </w:rPr>
      </w:pPr>
      <w:r w:rsidRPr="002350C9">
        <w:rPr>
          <w:rFonts w:ascii="Arial" w:hAnsi="Arial" w:cs="Arial"/>
          <w:b/>
          <w:bCs/>
          <w:sz w:val="20"/>
          <w:szCs w:val="20"/>
        </w:rPr>
        <w:t>(added 17 July 2025)</w:t>
      </w:r>
      <w:r>
        <w:rPr>
          <w:rFonts w:ascii="Arial" w:hAnsi="Arial" w:cs="Arial"/>
          <w:b/>
          <w:bCs/>
          <w:sz w:val="20"/>
          <w:szCs w:val="20"/>
        </w:rPr>
        <w:br/>
      </w:r>
      <w:r w:rsidRPr="002350C9">
        <w:rPr>
          <w:rFonts w:ascii="Arial" w:hAnsi="Arial" w:cs="Arial"/>
          <w:sz w:val="24"/>
          <w:szCs w:val="24"/>
        </w:rPr>
        <w:t>This refers to actions that maintain or improve the natural environment while continuing to produce food and manage land responsibly.</w:t>
      </w:r>
      <w:r w:rsidRPr="002350C9">
        <w:rPr>
          <w:rFonts w:ascii="Arial" w:hAnsi="Arial" w:cs="Arial"/>
          <w:sz w:val="24"/>
          <w:szCs w:val="24"/>
        </w:rPr>
        <w:br/>
      </w:r>
      <w:r w:rsidRPr="002350C9">
        <w:rPr>
          <w:rFonts w:ascii="Arial" w:hAnsi="Arial" w:cs="Arial"/>
          <w:sz w:val="24"/>
          <w:szCs w:val="24"/>
        </w:rPr>
        <w:br/>
      </w:r>
      <w:r w:rsidRPr="00513F26">
        <w:rPr>
          <w:rFonts w:ascii="Arial" w:hAnsi="Arial" w:cs="Arial"/>
          <w:sz w:val="24"/>
          <w:szCs w:val="24"/>
        </w:rPr>
        <w:t>Consider if your capital investment supports:</w:t>
      </w:r>
      <w:r>
        <w:rPr>
          <w:rFonts w:ascii="Arial" w:hAnsi="Arial" w:cs="Arial"/>
          <w:sz w:val="24"/>
          <w:szCs w:val="24"/>
        </w:rPr>
        <w:br/>
      </w:r>
    </w:p>
    <w:p w14:paraId="34D87174" w14:textId="77777777" w:rsidR="008D342A" w:rsidRPr="005936EB" w:rsidRDefault="008D342A" w:rsidP="008119B1">
      <w:pPr>
        <w:pStyle w:val="ListParagraph"/>
        <w:numPr>
          <w:ilvl w:val="0"/>
          <w:numId w:val="85"/>
        </w:numPr>
        <w:spacing w:after="200" w:line="240" w:lineRule="auto"/>
        <w:rPr>
          <w:rFonts w:ascii="Arial" w:hAnsi="Arial" w:cs="Arial"/>
          <w:sz w:val="24"/>
          <w:szCs w:val="24"/>
        </w:rPr>
      </w:pPr>
      <w:r w:rsidRPr="005936EB">
        <w:rPr>
          <w:rFonts w:ascii="Arial" w:hAnsi="Arial" w:cs="Arial"/>
          <w:sz w:val="24"/>
          <w:szCs w:val="24"/>
        </w:rPr>
        <w:t>Preventing damage to soil, water, air, and biodiversity</w:t>
      </w:r>
    </w:p>
    <w:p w14:paraId="6E853067" w14:textId="77777777" w:rsidR="008D342A" w:rsidRPr="005936EB" w:rsidRDefault="008D342A" w:rsidP="008119B1">
      <w:pPr>
        <w:pStyle w:val="ListParagraph"/>
        <w:numPr>
          <w:ilvl w:val="0"/>
          <w:numId w:val="85"/>
        </w:numPr>
        <w:spacing w:after="200" w:line="240" w:lineRule="auto"/>
        <w:rPr>
          <w:rFonts w:ascii="Arial" w:hAnsi="Arial" w:cs="Arial"/>
          <w:sz w:val="24"/>
          <w:szCs w:val="24"/>
        </w:rPr>
      </w:pPr>
      <w:r w:rsidRPr="005936EB">
        <w:rPr>
          <w:rFonts w:ascii="Arial" w:hAnsi="Arial" w:cs="Arial"/>
          <w:sz w:val="24"/>
          <w:szCs w:val="24"/>
        </w:rPr>
        <w:t>Avoiding harmful practices like overgrazing or pollution</w:t>
      </w:r>
    </w:p>
    <w:p w14:paraId="069EC147" w14:textId="77777777" w:rsidR="008D342A" w:rsidRPr="005936EB" w:rsidRDefault="008D342A" w:rsidP="008119B1">
      <w:pPr>
        <w:pStyle w:val="ListParagraph"/>
        <w:numPr>
          <w:ilvl w:val="0"/>
          <w:numId w:val="85"/>
        </w:numPr>
        <w:spacing w:after="200" w:line="240" w:lineRule="auto"/>
        <w:rPr>
          <w:rFonts w:ascii="Arial" w:hAnsi="Arial" w:cs="Arial"/>
          <w:sz w:val="24"/>
          <w:szCs w:val="24"/>
        </w:rPr>
      </w:pPr>
      <w:r w:rsidRPr="005936EB">
        <w:rPr>
          <w:rFonts w:ascii="Arial" w:hAnsi="Arial" w:cs="Arial"/>
          <w:sz w:val="24"/>
          <w:szCs w:val="24"/>
        </w:rPr>
        <w:t>Replanting native vegetation and reinstating natural features (e.g. hedgerows)</w:t>
      </w:r>
    </w:p>
    <w:p w14:paraId="13697CF7" w14:textId="77777777" w:rsidR="008D342A" w:rsidRPr="005936EB" w:rsidRDefault="008D342A" w:rsidP="008119B1">
      <w:pPr>
        <w:pStyle w:val="ListParagraph"/>
        <w:numPr>
          <w:ilvl w:val="0"/>
          <w:numId w:val="85"/>
        </w:numPr>
        <w:spacing w:after="200" w:line="240" w:lineRule="auto"/>
        <w:rPr>
          <w:rFonts w:ascii="Arial" w:hAnsi="Arial" w:cs="Arial"/>
          <w:sz w:val="24"/>
          <w:szCs w:val="24"/>
        </w:rPr>
      </w:pPr>
      <w:r w:rsidRPr="005936EB">
        <w:rPr>
          <w:rFonts w:ascii="Arial" w:hAnsi="Arial" w:cs="Arial"/>
          <w:sz w:val="24"/>
          <w:szCs w:val="24"/>
        </w:rPr>
        <w:t>Increasing biodiversity (e.g. wildflower margins, tree planting)</w:t>
      </w:r>
    </w:p>
    <w:p w14:paraId="50EBBDBC" w14:textId="77777777" w:rsidR="008D342A" w:rsidRPr="005936EB" w:rsidRDefault="008D342A" w:rsidP="008119B1">
      <w:pPr>
        <w:pStyle w:val="ListParagraph"/>
        <w:numPr>
          <w:ilvl w:val="0"/>
          <w:numId w:val="85"/>
        </w:numPr>
        <w:spacing w:after="200" w:line="240" w:lineRule="auto"/>
        <w:rPr>
          <w:rFonts w:ascii="Arial" w:hAnsi="Arial" w:cs="Arial"/>
          <w:sz w:val="24"/>
          <w:szCs w:val="24"/>
        </w:rPr>
      </w:pPr>
      <w:r w:rsidRPr="005936EB">
        <w:rPr>
          <w:rFonts w:ascii="Arial" w:hAnsi="Arial" w:cs="Arial"/>
          <w:sz w:val="24"/>
          <w:szCs w:val="24"/>
        </w:rPr>
        <w:t>Improving soil health through regenerative practices</w:t>
      </w:r>
    </w:p>
    <w:p w14:paraId="7EDAC35D" w14:textId="77777777" w:rsidR="008D342A" w:rsidRDefault="008D342A" w:rsidP="008119B1">
      <w:pPr>
        <w:pStyle w:val="ListParagraph"/>
        <w:numPr>
          <w:ilvl w:val="0"/>
          <w:numId w:val="85"/>
        </w:numPr>
        <w:spacing w:after="200" w:line="240" w:lineRule="auto"/>
      </w:pPr>
      <w:r w:rsidRPr="005936EB">
        <w:rPr>
          <w:rFonts w:ascii="Arial" w:hAnsi="Arial" w:cs="Arial"/>
          <w:sz w:val="24"/>
          <w:szCs w:val="24"/>
        </w:rPr>
        <w:t>Reducing greenhouse gas emissions from farming operations</w:t>
      </w:r>
    </w:p>
    <w:p w14:paraId="2985C078" w14:textId="77777777" w:rsidR="008D342A" w:rsidRPr="008D342A" w:rsidRDefault="008D342A" w:rsidP="008D342A">
      <w:pPr>
        <w:pStyle w:val="Heading2"/>
        <w:jc w:val="left"/>
        <w:rPr>
          <w:rFonts w:asciiTheme="minorHAnsi" w:hAnsiTheme="minorHAnsi" w:cstheme="minorHAnsi"/>
          <w:color w:val="4472C4" w:themeColor="accent1"/>
          <w:sz w:val="28"/>
          <w:szCs w:val="28"/>
        </w:rPr>
      </w:pPr>
      <w:bookmarkStart w:id="11" w:name="_What_does_“reducing"/>
      <w:bookmarkEnd w:id="11"/>
      <w:r w:rsidRPr="008D342A">
        <w:rPr>
          <w:rFonts w:asciiTheme="minorHAnsi" w:hAnsiTheme="minorHAnsi" w:cstheme="minorHAnsi"/>
          <w:color w:val="4472C4" w:themeColor="accent1"/>
          <w:sz w:val="28"/>
          <w:szCs w:val="28"/>
        </w:rPr>
        <w:t>What does “reducing greenhouse gas emissions” mean in terms of capital investment support through FFIS?</w:t>
      </w:r>
    </w:p>
    <w:p w14:paraId="0B3594D6" w14:textId="77777777" w:rsidR="008D342A" w:rsidRDefault="008D342A" w:rsidP="008D342A">
      <w:pPr>
        <w:spacing w:line="240" w:lineRule="auto"/>
        <w:rPr>
          <w:rFonts w:ascii="Arial" w:hAnsi="Arial" w:cs="Arial"/>
          <w:sz w:val="24"/>
          <w:szCs w:val="24"/>
        </w:rPr>
      </w:pPr>
      <w:r w:rsidRPr="002350C9">
        <w:rPr>
          <w:rFonts w:ascii="Arial" w:hAnsi="Arial" w:cs="Arial"/>
          <w:b/>
          <w:bCs/>
          <w:sz w:val="20"/>
          <w:szCs w:val="20"/>
        </w:rPr>
        <w:t>(added 17 July 2025)</w:t>
      </w:r>
      <w:r>
        <w:rPr>
          <w:rFonts w:ascii="Arial" w:hAnsi="Arial" w:cs="Arial"/>
          <w:b/>
          <w:bCs/>
          <w:sz w:val="20"/>
          <w:szCs w:val="20"/>
        </w:rPr>
        <w:br/>
      </w:r>
      <w:r w:rsidRPr="002350C9">
        <w:rPr>
          <w:rFonts w:ascii="Arial" w:hAnsi="Arial" w:cs="Arial"/>
          <w:sz w:val="24"/>
          <w:szCs w:val="24"/>
        </w:rPr>
        <w:t>Reducing greenhouse gas (GHG) emissions in Scottish agriculture means lowering the release of climate-warming gases—such as methane (CH</w:t>
      </w:r>
      <w:r w:rsidRPr="002350C9">
        <w:rPr>
          <w:rFonts w:ascii="Cambria Math" w:hAnsi="Cambria Math" w:cs="Cambria Math"/>
          <w:sz w:val="24"/>
          <w:szCs w:val="24"/>
        </w:rPr>
        <w:t>₄</w:t>
      </w:r>
      <w:r w:rsidRPr="002350C9">
        <w:rPr>
          <w:rFonts w:ascii="Arial" w:hAnsi="Arial" w:cs="Arial"/>
          <w:sz w:val="24"/>
          <w:szCs w:val="24"/>
        </w:rPr>
        <w:t>), nitrous oxide (N</w:t>
      </w:r>
      <w:r w:rsidRPr="002350C9">
        <w:rPr>
          <w:rFonts w:ascii="Cambria Math" w:hAnsi="Cambria Math" w:cs="Cambria Math"/>
          <w:sz w:val="24"/>
          <w:szCs w:val="24"/>
        </w:rPr>
        <w:t>₂</w:t>
      </w:r>
      <w:r w:rsidRPr="002350C9">
        <w:rPr>
          <w:rFonts w:ascii="Arial" w:hAnsi="Arial" w:cs="Arial"/>
          <w:sz w:val="24"/>
          <w:szCs w:val="24"/>
        </w:rPr>
        <w:t>O), and carbon dioxide (CO</w:t>
      </w:r>
      <w:r w:rsidRPr="002350C9">
        <w:rPr>
          <w:rFonts w:ascii="Cambria Math" w:hAnsi="Cambria Math" w:cs="Cambria Math"/>
          <w:sz w:val="24"/>
          <w:szCs w:val="24"/>
        </w:rPr>
        <w:t>₂</w:t>
      </w:r>
      <w:r w:rsidRPr="002350C9">
        <w:rPr>
          <w:rFonts w:ascii="Arial" w:hAnsi="Arial" w:cs="Arial"/>
          <w:sz w:val="24"/>
          <w:szCs w:val="24"/>
        </w:rPr>
        <w:t xml:space="preserve">)—that are produced through </w:t>
      </w:r>
      <w:r>
        <w:rPr>
          <w:rFonts w:ascii="Arial" w:hAnsi="Arial" w:cs="Arial"/>
          <w:sz w:val="24"/>
          <w:szCs w:val="24"/>
        </w:rPr>
        <w:t xml:space="preserve">agricultural </w:t>
      </w:r>
      <w:r w:rsidRPr="002350C9">
        <w:rPr>
          <w:rFonts w:ascii="Arial" w:hAnsi="Arial" w:cs="Arial"/>
          <w:sz w:val="24"/>
          <w:szCs w:val="24"/>
        </w:rPr>
        <w:t>activities.</w:t>
      </w:r>
      <w:r w:rsidRPr="002350C9">
        <w:rPr>
          <w:rFonts w:ascii="Arial" w:hAnsi="Arial" w:cs="Arial"/>
          <w:sz w:val="24"/>
          <w:szCs w:val="24"/>
        </w:rPr>
        <w:br/>
      </w:r>
      <w:r w:rsidRPr="002350C9">
        <w:rPr>
          <w:rFonts w:ascii="Arial" w:hAnsi="Arial" w:cs="Arial"/>
          <w:sz w:val="24"/>
          <w:szCs w:val="24"/>
        </w:rPr>
        <w:br/>
      </w:r>
      <w:r w:rsidRPr="00513F26">
        <w:rPr>
          <w:rFonts w:ascii="Arial" w:hAnsi="Arial" w:cs="Arial"/>
          <w:sz w:val="24"/>
          <w:szCs w:val="24"/>
        </w:rPr>
        <w:t>Consider if your capital investment supports:</w:t>
      </w:r>
    </w:p>
    <w:p w14:paraId="219B9608" w14:textId="77777777" w:rsidR="008D342A" w:rsidRDefault="008D342A" w:rsidP="008119B1">
      <w:pPr>
        <w:pStyle w:val="ListParagraph"/>
        <w:numPr>
          <w:ilvl w:val="0"/>
          <w:numId w:val="84"/>
        </w:numPr>
        <w:spacing w:after="200" w:line="240" w:lineRule="auto"/>
        <w:rPr>
          <w:rFonts w:ascii="Arial" w:hAnsi="Arial" w:cs="Arial"/>
          <w:sz w:val="24"/>
          <w:szCs w:val="24"/>
        </w:rPr>
      </w:pPr>
      <w:r w:rsidRPr="005936EB">
        <w:rPr>
          <w:rFonts w:ascii="Arial" w:hAnsi="Arial" w:cs="Arial"/>
          <w:sz w:val="24"/>
          <w:szCs w:val="24"/>
        </w:rPr>
        <w:t>Improving livestock efficiency: e.g. better genetics, feed, and health to reduce methane per unit of output</w:t>
      </w:r>
    </w:p>
    <w:p w14:paraId="68D784E6" w14:textId="77777777" w:rsidR="008D342A" w:rsidRDefault="008D342A" w:rsidP="008119B1">
      <w:pPr>
        <w:pStyle w:val="ListParagraph"/>
        <w:numPr>
          <w:ilvl w:val="0"/>
          <w:numId w:val="84"/>
        </w:numPr>
        <w:spacing w:after="200" w:line="240" w:lineRule="auto"/>
        <w:rPr>
          <w:rFonts w:ascii="Arial" w:hAnsi="Arial" w:cs="Arial"/>
          <w:sz w:val="24"/>
          <w:szCs w:val="24"/>
        </w:rPr>
      </w:pPr>
      <w:r w:rsidRPr="005936EB">
        <w:rPr>
          <w:rFonts w:ascii="Arial" w:hAnsi="Arial" w:cs="Arial"/>
          <w:sz w:val="24"/>
          <w:szCs w:val="24"/>
        </w:rPr>
        <w:t>Optimising fertiliser use: using precision application and alternatives like clover to reduce nitrous oxide emissions</w:t>
      </w:r>
    </w:p>
    <w:p w14:paraId="2F125D26" w14:textId="77777777" w:rsidR="008D342A" w:rsidRPr="005936EB" w:rsidRDefault="008D342A" w:rsidP="008119B1">
      <w:pPr>
        <w:pStyle w:val="ListParagraph"/>
        <w:numPr>
          <w:ilvl w:val="0"/>
          <w:numId w:val="84"/>
        </w:numPr>
        <w:spacing w:after="200" w:line="240" w:lineRule="auto"/>
        <w:rPr>
          <w:rFonts w:ascii="Arial" w:hAnsi="Arial" w:cs="Arial"/>
          <w:sz w:val="24"/>
          <w:szCs w:val="24"/>
        </w:rPr>
      </w:pPr>
      <w:r w:rsidRPr="005936EB">
        <w:rPr>
          <w:rFonts w:ascii="Arial" w:hAnsi="Arial" w:cs="Arial"/>
          <w:sz w:val="24"/>
          <w:szCs w:val="24"/>
        </w:rPr>
        <w:t>Enhancing soil carbon storage: through practices like cover cropping, reduced tillage, and agroforestry</w:t>
      </w:r>
    </w:p>
    <w:p w14:paraId="6E8C3C5D" w14:textId="77777777" w:rsidR="008D342A" w:rsidRPr="008D342A" w:rsidRDefault="008D342A" w:rsidP="008D342A">
      <w:pPr>
        <w:pStyle w:val="Heading2"/>
        <w:jc w:val="left"/>
        <w:rPr>
          <w:rFonts w:asciiTheme="minorHAnsi" w:hAnsiTheme="minorHAnsi" w:cstheme="minorHAnsi"/>
          <w:color w:val="4472C4" w:themeColor="accent1"/>
          <w:sz w:val="28"/>
          <w:szCs w:val="28"/>
        </w:rPr>
      </w:pPr>
      <w:bookmarkStart w:id="12" w:name="_What_does_“mitigating"/>
      <w:bookmarkEnd w:id="12"/>
      <w:r w:rsidRPr="008D342A">
        <w:rPr>
          <w:rFonts w:asciiTheme="minorHAnsi" w:hAnsiTheme="minorHAnsi" w:cstheme="minorHAnsi"/>
          <w:color w:val="4472C4" w:themeColor="accent1"/>
          <w:sz w:val="28"/>
          <w:szCs w:val="28"/>
        </w:rPr>
        <w:t>What does “mitigating the effects of climate change” mean in terms of capital investment support through FFIS?</w:t>
      </w:r>
    </w:p>
    <w:p w14:paraId="14F4B985" w14:textId="77777777" w:rsidR="008D342A" w:rsidRPr="005936EB" w:rsidRDefault="008D342A" w:rsidP="008D342A">
      <w:pPr>
        <w:spacing w:line="240" w:lineRule="auto"/>
        <w:rPr>
          <w:rFonts w:ascii="Arial" w:hAnsi="Arial" w:cs="Arial"/>
          <w:sz w:val="24"/>
          <w:szCs w:val="24"/>
        </w:rPr>
      </w:pPr>
      <w:r w:rsidRPr="008D342A">
        <w:rPr>
          <w:rFonts w:ascii="Arial" w:hAnsi="Arial" w:cs="Arial"/>
          <w:b/>
          <w:bCs/>
          <w:sz w:val="20"/>
          <w:szCs w:val="20"/>
        </w:rPr>
        <w:t>(added 17 July 2025)</w:t>
      </w:r>
      <w:r w:rsidRPr="008D342A">
        <w:rPr>
          <w:rFonts w:ascii="Arial" w:hAnsi="Arial" w:cs="Arial"/>
          <w:sz w:val="20"/>
          <w:szCs w:val="20"/>
        </w:rPr>
        <w:br/>
      </w:r>
      <w:r w:rsidRPr="005936EB">
        <w:rPr>
          <w:rFonts w:ascii="Arial" w:hAnsi="Arial" w:cs="Arial"/>
          <w:sz w:val="24"/>
          <w:szCs w:val="24"/>
        </w:rPr>
        <w:t>Mitigating the effects of climate change means reducing the impact of agriculture on the climate by lowering emissions and increasing carbon storage.</w:t>
      </w:r>
      <w:r w:rsidRPr="005936EB">
        <w:rPr>
          <w:rFonts w:ascii="Arial" w:hAnsi="Arial" w:cs="Arial"/>
          <w:sz w:val="24"/>
          <w:szCs w:val="24"/>
        </w:rPr>
        <w:br/>
      </w:r>
      <w:r w:rsidRPr="005936EB">
        <w:rPr>
          <w:rFonts w:ascii="Arial" w:hAnsi="Arial" w:cs="Arial"/>
          <w:sz w:val="24"/>
          <w:szCs w:val="24"/>
        </w:rPr>
        <w:br/>
      </w:r>
      <w:bookmarkStart w:id="13" w:name="_Hlk203718156"/>
      <w:r w:rsidRPr="005936EB">
        <w:rPr>
          <w:rFonts w:ascii="Arial" w:hAnsi="Arial" w:cs="Arial"/>
          <w:sz w:val="24"/>
          <w:szCs w:val="24"/>
        </w:rPr>
        <w:t>Consider if your capital investment supports:</w:t>
      </w:r>
      <w:bookmarkEnd w:id="13"/>
    </w:p>
    <w:p w14:paraId="0B7DCF01" w14:textId="77777777" w:rsidR="008D342A" w:rsidRDefault="008D342A" w:rsidP="008119B1">
      <w:pPr>
        <w:pStyle w:val="ListParagraph"/>
        <w:numPr>
          <w:ilvl w:val="0"/>
          <w:numId w:val="83"/>
        </w:numPr>
        <w:spacing w:after="200" w:line="240" w:lineRule="auto"/>
        <w:rPr>
          <w:rFonts w:ascii="Arial" w:hAnsi="Arial" w:cs="Arial"/>
          <w:sz w:val="24"/>
          <w:szCs w:val="24"/>
        </w:rPr>
      </w:pPr>
      <w:r w:rsidRPr="00B65FD2">
        <w:rPr>
          <w:rFonts w:ascii="Arial" w:hAnsi="Arial" w:cs="Arial"/>
          <w:sz w:val="24"/>
          <w:szCs w:val="24"/>
        </w:rPr>
        <w:t>Improving livestock and crop efficiency</w:t>
      </w:r>
    </w:p>
    <w:p w14:paraId="747B08DD" w14:textId="77777777" w:rsidR="008D342A" w:rsidRPr="00B65FD2" w:rsidRDefault="008D342A" w:rsidP="008119B1">
      <w:pPr>
        <w:pStyle w:val="ListParagraph"/>
        <w:numPr>
          <w:ilvl w:val="0"/>
          <w:numId w:val="83"/>
        </w:numPr>
        <w:spacing w:after="200" w:line="240" w:lineRule="auto"/>
        <w:rPr>
          <w:rFonts w:ascii="Arial" w:hAnsi="Arial" w:cs="Arial"/>
          <w:sz w:val="24"/>
          <w:szCs w:val="24"/>
        </w:rPr>
      </w:pPr>
      <w:r w:rsidRPr="00B65FD2">
        <w:rPr>
          <w:rFonts w:ascii="Arial" w:hAnsi="Arial" w:cs="Arial"/>
          <w:sz w:val="24"/>
          <w:szCs w:val="24"/>
        </w:rPr>
        <w:t>Using low-emission technologies (e.g. slurry management systems)</w:t>
      </w:r>
    </w:p>
    <w:p w14:paraId="2F100CA2" w14:textId="77777777" w:rsidR="008D342A" w:rsidRPr="005936EB" w:rsidRDefault="008D342A" w:rsidP="008119B1">
      <w:pPr>
        <w:pStyle w:val="ListParagraph"/>
        <w:numPr>
          <w:ilvl w:val="0"/>
          <w:numId w:val="83"/>
        </w:numPr>
        <w:spacing w:after="200" w:line="240" w:lineRule="auto"/>
        <w:rPr>
          <w:rFonts w:ascii="Arial" w:hAnsi="Arial" w:cs="Arial"/>
          <w:sz w:val="24"/>
          <w:szCs w:val="24"/>
        </w:rPr>
      </w:pPr>
      <w:r w:rsidRPr="005936EB">
        <w:rPr>
          <w:rFonts w:ascii="Arial" w:hAnsi="Arial" w:cs="Arial"/>
          <w:sz w:val="24"/>
          <w:szCs w:val="24"/>
        </w:rPr>
        <w:t>Regenerative practices</w:t>
      </w:r>
    </w:p>
    <w:p w14:paraId="15C1708E" w14:textId="77777777" w:rsidR="008D342A" w:rsidRPr="005936EB" w:rsidRDefault="008D342A" w:rsidP="008119B1">
      <w:pPr>
        <w:pStyle w:val="ListParagraph"/>
        <w:numPr>
          <w:ilvl w:val="0"/>
          <w:numId w:val="83"/>
        </w:numPr>
        <w:spacing w:after="200" w:line="240" w:lineRule="auto"/>
        <w:rPr>
          <w:rFonts w:ascii="Arial" w:hAnsi="Arial" w:cs="Arial"/>
          <w:sz w:val="24"/>
          <w:szCs w:val="24"/>
        </w:rPr>
      </w:pPr>
      <w:r w:rsidRPr="005936EB">
        <w:rPr>
          <w:rFonts w:ascii="Arial" w:hAnsi="Arial" w:cs="Arial"/>
          <w:sz w:val="24"/>
          <w:szCs w:val="24"/>
        </w:rPr>
        <w:t>Adopting agroforestry and cover cropping</w:t>
      </w:r>
    </w:p>
    <w:p w14:paraId="06429071" w14:textId="3907B8ED" w:rsidR="00373DFA" w:rsidRDefault="008D342A" w:rsidP="008D342A">
      <w:pPr>
        <w:rPr>
          <w:rFonts w:ascii="Arial" w:hAnsi="Arial"/>
          <w:color w:val="000000" w:themeColor="text1"/>
          <w:sz w:val="24"/>
          <w:szCs w:val="24"/>
        </w:rPr>
      </w:pPr>
      <w:r w:rsidRPr="005936EB">
        <w:rPr>
          <w:rFonts w:ascii="Arial" w:hAnsi="Arial" w:cs="Arial"/>
          <w:sz w:val="24"/>
          <w:szCs w:val="24"/>
        </w:rPr>
        <w:t>Reducing reliance on synthetic fertilisers through precision farming and alternatives</w:t>
      </w:r>
    </w:p>
    <w:p w14:paraId="62DBDAB1" w14:textId="5DE926DE" w:rsidR="00E33DE2" w:rsidRPr="00D71905" w:rsidRDefault="00E33DE2" w:rsidP="008118D2">
      <w:pPr>
        <w:pStyle w:val="Heading1"/>
        <w:jc w:val="left"/>
        <w:rPr>
          <w:rFonts w:asciiTheme="minorHAnsi" w:hAnsiTheme="minorHAnsi" w:cstheme="minorHAnsi"/>
          <w:b/>
          <w:bCs/>
          <w:sz w:val="28"/>
          <w:szCs w:val="28"/>
        </w:rPr>
      </w:pPr>
      <w:r w:rsidRPr="00D71905">
        <w:rPr>
          <w:rFonts w:asciiTheme="minorHAnsi" w:hAnsiTheme="minorHAnsi" w:cstheme="minorHAnsi"/>
          <w:b/>
          <w:bCs/>
          <w:sz w:val="28"/>
          <w:szCs w:val="28"/>
        </w:rPr>
        <w:t xml:space="preserve">QUESTIONS RELATING TO </w:t>
      </w:r>
      <w:bookmarkEnd w:id="4"/>
      <w:r w:rsidR="00C127C4" w:rsidRPr="00D71905">
        <w:rPr>
          <w:rFonts w:asciiTheme="minorHAnsi" w:hAnsiTheme="minorHAnsi" w:cstheme="minorHAnsi"/>
          <w:b/>
          <w:bCs/>
          <w:sz w:val="28"/>
          <w:szCs w:val="28"/>
        </w:rPr>
        <w:t xml:space="preserve">FFIS </w:t>
      </w:r>
      <w:r w:rsidR="00065F1F" w:rsidRPr="00D71905">
        <w:rPr>
          <w:rFonts w:asciiTheme="minorHAnsi" w:hAnsiTheme="minorHAnsi" w:cstheme="minorHAnsi"/>
          <w:b/>
          <w:bCs/>
          <w:sz w:val="28"/>
          <w:szCs w:val="28"/>
        </w:rPr>
        <w:t>SCHEME ELIGIBILITY</w:t>
      </w:r>
    </w:p>
    <w:p w14:paraId="33339B5D" w14:textId="6CA77826" w:rsidR="00B0099F" w:rsidRDefault="00B0099F" w:rsidP="00062B39">
      <w:pPr>
        <w:pStyle w:val="Heading2"/>
        <w:jc w:val="left"/>
        <w:rPr>
          <w:rFonts w:asciiTheme="minorHAnsi" w:hAnsiTheme="minorHAnsi" w:cstheme="minorHAnsi"/>
          <w:color w:val="4472C4" w:themeColor="accent1"/>
          <w:sz w:val="28"/>
          <w:szCs w:val="28"/>
        </w:rPr>
      </w:pPr>
      <w:bookmarkStart w:id="14" w:name="_I_rent_additional"/>
      <w:bookmarkStart w:id="15" w:name="_I_rent_a"/>
      <w:bookmarkStart w:id="16" w:name="_Are_Sheep_Stock"/>
      <w:bookmarkStart w:id="17" w:name="_How_will_you"/>
      <w:bookmarkStart w:id="18" w:name="_Are_wild_bird"/>
      <w:bookmarkEnd w:id="14"/>
      <w:bookmarkEnd w:id="15"/>
      <w:bookmarkEnd w:id="16"/>
      <w:bookmarkEnd w:id="17"/>
      <w:bookmarkEnd w:id="18"/>
      <w:r>
        <w:rPr>
          <w:rFonts w:asciiTheme="minorHAnsi" w:hAnsiTheme="minorHAnsi" w:cstheme="minorHAnsi"/>
          <w:color w:val="4472C4" w:themeColor="accent1"/>
          <w:sz w:val="28"/>
          <w:szCs w:val="28"/>
        </w:rPr>
        <w:t xml:space="preserve">Are wild bird seed mixes eligible under </w:t>
      </w:r>
      <w:r w:rsidR="007613B0">
        <w:rPr>
          <w:rFonts w:asciiTheme="minorHAnsi" w:hAnsiTheme="minorHAnsi" w:cstheme="minorHAnsi"/>
          <w:color w:val="4472C4" w:themeColor="accent1"/>
          <w:sz w:val="28"/>
          <w:szCs w:val="28"/>
        </w:rPr>
        <w:t>t</w:t>
      </w:r>
      <w:r w:rsidR="007613B0" w:rsidRPr="007613B0">
        <w:rPr>
          <w:rFonts w:asciiTheme="minorHAnsi" w:hAnsiTheme="minorHAnsi" w:cstheme="minorHAnsi"/>
          <w:color w:val="4472C4" w:themeColor="accent1"/>
          <w:sz w:val="28"/>
          <w:szCs w:val="28"/>
        </w:rPr>
        <w:t>he Future Farming Investment Scheme (FFIS)</w:t>
      </w:r>
      <w:r>
        <w:rPr>
          <w:rFonts w:asciiTheme="minorHAnsi" w:hAnsiTheme="minorHAnsi" w:cstheme="minorHAnsi"/>
          <w:color w:val="4472C4" w:themeColor="accent1"/>
          <w:sz w:val="28"/>
          <w:szCs w:val="28"/>
        </w:rPr>
        <w:t>?</w:t>
      </w:r>
    </w:p>
    <w:p w14:paraId="73FB4D7E" w14:textId="578149A2" w:rsidR="00997923" w:rsidRPr="00997923" w:rsidRDefault="00B0099F" w:rsidP="00997923">
      <w:pPr>
        <w:rPr>
          <w:rFonts w:ascii="Arial" w:hAnsi="Arial" w:cs="Arial"/>
          <w:sz w:val="24"/>
          <w:szCs w:val="24"/>
        </w:rPr>
      </w:pPr>
      <w:r w:rsidRPr="00616644">
        <w:rPr>
          <w:rFonts w:ascii="Arial" w:hAnsi="Arial" w:cs="Arial"/>
          <w:b/>
          <w:bCs/>
          <w:sz w:val="20"/>
          <w:szCs w:val="20"/>
        </w:rPr>
        <w:t>(added 07 August 2025)</w:t>
      </w:r>
      <w:r w:rsidRPr="00997923">
        <w:rPr>
          <w:rFonts w:ascii="Arial" w:hAnsi="Arial" w:cs="Arial"/>
          <w:sz w:val="24"/>
          <w:szCs w:val="24"/>
        </w:rPr>
        <w:br/>
        <w:t xml:space="preserve">A: </w:t>
      </w:r>
      <w:r w:rsidR="00997923" w:rsidRPr="00997923">
        <w:rPr>
          <w:rFonts w:ascii="Arial" w:hAnsi="Arial" w:cs="Arial"/>
          <w:sz w:val="24"/>
          <w:szCs w:val="24"/>
        </w:rPr>
        <w:t>Yes, wild bird seed mixes may be eligible under FFIS, but only if they meet specific criteria. The seed mix must be designed to support the maintenance of the land for at least five years after sowing.</w:t>
      </w:r>
    </w:p>
    <w:p w14:paraId="3C77F904" w14:textId="40C90C74" w:rsidR="00997923" w:rsidRPr="00997923" w:rsidRDefault="00997923" w:rsidP="00997923">
      <w:pPr>
        <w:rPr>
          <w:rFonts w:ascii="Arial" w:hAnsi="Arial" w:cs="Arial"/>
          <w:sz w:val="24"/>
          <w:szCs w:val="24"/>
        </w:rPr>
      </w:pPr>
      <w:r w:rsidRPr="00997923">
        <w:rPr>
          <w:rFonts w:ascii="Arial" w:hAnsi="Arial" w:cs="Arial"/>
          <w:sz w:val="24"/>
          <w:szCs w:val="24"/>
        </w:rPr>
        <w:t>As most wild bird seed mixes are annual, meaning they typically need to be re-sown each year, they would not meet FFIS’s minimum retention period of six years for capital investments.</w:t>
      </w:r>
    </w:p>
    <w:p w14:paraId="4164FECF" w14:textId="50C0BFD5" w:rsidR="00997923" w:rsidRPr="00997923" w:rsidRDefault="00997923" w:rsidP="00997923">
      <w:pPr>
        <w:rPr>
          <w:rFonts w:ascii="Arial" w:hAnsi="Arial" w:cs="Arial"/>
          <w:sz w:val="24"/>
          <w:szCs w:val="24"/>
        </w:rPr>
      </w:pPr>
      <w:r w:rsidRPr="00997923">
        <w:rPr>
          <w:rFonts w:ascii="Arial" w:hAnsi="Arial" w:cs="Arial"/>
          <w:sz w:val="24"/>
          <w:szCs w:val="24"/>
        </w:rPr>
        <w:t>If a farmer/crofter chooses to apply for this option, they should:</w:t>
      </w:r>
    </w:p>
    <w:p w14:paraId="644640B2" w14:textId="28E6B030" w:rsidR="00997923" w:rsidRPr="00997923" w:rsidRDefault="00997923" w:rsidP="00997923">
      <w:pPr>
        <w:pStyle w:val="ListParagraph"/>
        <w:numPr>
          <w:ilvl w:val="0"/>
          <w:numId w:val="93"/>
        </w:numPr>
        <w:rPr>
          <w:rFonts w:ascii="Arial" w:hAnsi="Arial" w:cs="Arial"/>
          <w:sz w:val="24"/>
          <w:szCs w:val="24"/>
        </w:rPr>
      </w:pPr>
      <w:r w:rsidRPr="00997923">
        <w:rPr>
          <w:rFonts w:ascii="Arial" w:hAnsi="Arial" w:cs="Arial"/>
          <w:sz w:val="24"/>
          <w:szCs w:val="24"/>
        </w:rPr>
        <w:t>Be aware of the risk of seed failure over the monitoring period</w:t>
      </w:r>
      <w:r w:rsidR="00616644">
        <w:rPr>
          <w:rFonts w:ascii="Arial" w:hAnsi="Arial" w:cs="Arial"/>
          <w:sz w:val="24"/>
          <w:szCs w:val="24"/>
        </w:rPr>
        <w:t xml:space="preserve"> – re-sowing would need to occur to be compliant.</w:t>
      </w:r>
    </w:p>
    <w:p w14:paraId="1FF88ED3" w14:textId="77777777" w:rsidR="00616644" w:rsidRDefault="00997923" w:rsidP="00997923">
      <w:pPr>
        <w:pStyle w:val="ListParagraph"/>
        <w:numPr>
          <w:ilvl w:val="0"/>
          <w:numId w:val="93"/>
        </w:numPr>
        <w:rPr>
          <w:rFonts w:ascii="Arial" w:hAnsi="Arial" w:cs="Arial"/>
          <w:sz w:val="24"/>
          <w:szCs w:val="24"/>
        </w:rPr>
      </w:pPr>
      <w:r w:rsidRPr="00997923">
        <w:rPr>
          <w:rFonts w:ascii="Arial" w:hAnsi="Arial" w:cs="Arial"/>
          <w:sz w:val="24"/>
          <w:szCs w:val="24"/>
        </w:rPr>
        <w:t>Ensure the mix includes varieties suitable for smaller farmland birds, such as millet, triticale, forage rape, or kale</w:t>
      </w:r>
    </w:p>
    <w:p w14:paraId="36817640" w14:textId="1D8C05A7" w:rsidR="00997923" w:rsidRPr="00616644" w:rsidRDefault="00997923" w:rsidP="00997923">
      <w:pPr>
        <w:pStyle w:val="ListParagraph"/>
        <w:numPr>
          <w:ilvl w:val="0"/>
          <w:numId w:val="93"/>
        </w:numPr>
        <w:rPr>
          <w:rFonts w:ascii="Arial" w:hAnsi="Arial" w:cs="Arial"/>
          <w:sz w:val="24"/>
          <w:szCs w:val="24"/>
        </w:rPr>
      </w:pPr>
      <w:r w:rsidRPr="00616644">
        <w:rPr>
          <w:rFonts w:ascii="Arial" w:hAnsi="Arial" w:cs="Arial"/>
          <w:sz w:val="24"/>
          <w:szCs w:val="24"/>
        </w:rPr>
        <w:t>confirm with their seed supplier that the mix is appropriate for long-term establishment</w:t>
      </w:r>
      <w:r w:rsidR="00616644">
        <w:rPr>
          <w:rFonts w:ascii="Arial" w:hAnsi="Arial" w:cs="Arial"/>
          <w:sz w:val="24"/>
          <w:szCs w:val="24"/>
        </w:rPr>
        <w:t>.</w:t>
      </w:r>
    </w:p>
    <w:p w14:paraId="73BBBEC3" w14:textId="7376FAD3" w:rsidR="000F0226" w:rsidRDefault="0015567B" w:rsidP="00997923">
      <w:pPr>
        <w:pStyle w:val="Heading2"/>
        <w:jc w:val="left"/>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 xml:space="preserve">How will you </w:t>
      </w:r>
      <w:r w:rsidR="00F270ED">
        <w:rPr>
          <w:rFonts w:asciiTheme="minorHAnsi" w:hAnsiTheme="minorHAnsi" w:cstheme="minorHAnsi"/>
          <w:color w:val="4472C4" w:themeColor="accent1"/>
          <w:sz w:val="28"/>
          <w:szCs w:val="28"/>
        </w:rPr>
        <w:t>verify</w:t>
      </w:r>
      <w:r w:rsidR="00691301">
        <w:rPr>
          <w:rFonts w:asciiTheme="minorHAnsi" w:hAnsiTheme="minorHAnsi" w:cstheme="minorHAnsi"/>
          <w:color w:val="4472C4" w:themeColor="accent1"/>
          <w:sz w:val="28"/>
          <w:szCs w:val="28"/>
        </w:rPr>
        <w:t xml:space="preserve"> if someone </w:t>
      </w:r>
      <w:r w:rsidR="007F1D41">
        <w:rPr>
          <w:rFonts w:asciiTheme="minorHAnsi" w:hAnsiTheme="minorHAnsi" w:cstheme="minorHAnsi"/>
          <w:color w:val="4472C4" w:themeColor="accent1"/>
          <w:sz w:val="28"/>
          <w:szCs w:val="28"/>
        </w:rPr>
        <w:t>qualifies as</w:t>
      </w:r>
      <w:r w:rsidR="000471A0">
        <w:rPr>
          <w:rFonts w:asciiTheme="minorHAnsi" w:hAnsiTheme="minorHAnsi" w:cstheme="minorHAnsi"/>
          <w:color w:val="4472C4" w:themeColor="accent1"/>
          <w:sz w:val="28"/>
          <w:szCs w:val="28"/>
        </w:rPr>
        <w:t xml:space="preserve"> a</w:t>
      </w:r>
      <w:r>
        <w:rPr>
          <w:rFonts w:asciiTheme="minorHAnsi" w:hAnsiTheme="minorHAnsi" w:cstheme="minorHAnsi"/>
          <w:color w:val="4472C4" w:themeColor="accent1"/>
          <w:sz w:val="28"/>
          <w:szCs w:val="28"/>
        </w:rPr>
        <w:t xml:space="preserve"> Young Farmer</w:t>
      </w:r>
      <w:r w:rsidR="00F270ED">
        <w:rPr>
          <w:rFonts w:asciiTheme="minorHAnsi" w:hAnsiTheme="minorHAnsi" w:cstheme="minorHAnsi"/>
          <w:color w:val="4472C4" w:themeColor="accent1"/>
          <w:sz w:val="28"/>
          <w:szCs w:val="28"/>
        </w:rPr>
        <w:t xml:space="preserve"> or </w:t>
      </w:r>
      <w:r w:rsidR="000471A0">
        <w:rPr>
          <w:rFonts w:asciiTheme="minorHAnsi" w:hAnsiTheme="minorHAnsi" w:cstheme="minorHAnsi"/>
          <w:color w:val="4472C4" w:themeColor="accent1"/>
          <w:sz w:val="28"/>
          <w:szCs w:val="28"/>
        </w:rPr>
        <w:t>Crofter?</w:t>
      </w:r>
    </w:p>
    <w:p w14:paraId="6A6C3865" w14:textId="77777777" w:rsidR="00954AD2" w:rsidRDefault="000471A0" w:rsidP="0099189B">
      <w:pPr>
        <w:rPr>
          <w:rFonts w:ascii="Arial" w:hAnsi="Arial" w:cs="Arial"/>
          <w:sz w:val="24"/>
          <w:szCs w:val="24"/>
        </w:rPr>
      </w:pPr>
      <w:r w:rsidRPr="005173DC">
        <w:rPr>
          <w:rFonts w:ascii="Arial" w:hAnsi="Arial" w:cs="Arial"/>
          <w:b/>
          <w:bCs/>
          <w:sz w:val="20"/>
          <w:szCs w:val="20"/>
        </w:rPr>
        <w:t>(added 07 August 2025)</w:t>
      </w:r>
      <w:r w:rsidRPr="005173DC">
        <w:rPr>
          <w:rFonts w:ascii="Arial" w:hAnsi="Arial" w:cs="Arial"/>
          <w:b/>
          <w:bCs/>
          <w:sz w:val="20"/>
          <w:szCs w:val="20"/>
        </w:rPr>
        <w:br/>
      </w:r>
      <w:r w:rsidRPr="00984BB8">
        <w:rPr>
          <w:rFonts w:ascii="Arial" w:hAnsi="Arial" w:cs="Arial"/>
          <w:sz w:val="24"/>
          <w:szCs w:val="24"/>
        </w:rPr>
        <w:t xml:space="preserve">A: </w:t>
      </w:r>
      <w:r w:rsidR="00954AD2" w:rsidRPr="00954AD2">
        <w:rPr>
          <w:rFonts w:ascii="Arial" w:hAnsi="Arial" w:cs="Arial"/>
          <w:sz w:val="24"/>
          <w:szCs w:val="24"/>
        </w:rPr>
        <w:t>We first check if the business has applied for the BPS Young Farmer Payment and whether the young farmer assessment has been passed.</w:t>
      </w:r>
    </w:p>
    <w:p w14:paraId="3F180572" w14:textId="77777777" w:rsidR="00412266" w:rsidRPr="00412266" w:rsidRDefault="00412266" w:rsidP="00412266">
      <w:pPr>
        <w:rPr>
          <w:rFonts w:ascii="Arial" w:hAnsi="Arial" w:cs="Arial"/>
          <w:sz w:val="24"/>
          <w:szCs w:val="24"/>
        </w:rPr>
      </w:pPr>
      <w:r w:rsidRPr="00412266">
        <w:rPr>
          <w:rFonts w:ascii="Arial" w:hAnsi="Arial" w:cs="Arial"/>
          <w:sz w:val="24"/>
          <w:szCs w:val="24"/>
        </w:rPr>
        <w:t>If the payment hasn’t been claimed, we’ll ask for documentary evidence to confirm:</w:t>
      </w:r>
    </w:p>
    <w:p w14:paraId="6836A130" w14:textId="77777777" w:rsidR="00412266" w:rsidRPr="00412266" w:rsidRDefault="00412266" w:rsidP="00412266">
      <w:pPr>
        <w:pStyle w:val="ListParagraph"/>
        <w:numPr>
          <w:ilvl w:val="0"/>
          <w:numId w:val="92"/>
        </w:numPr>
        <w:rPr>
          <w:rFonts w:ascii="Arial" w:hAnsi="Arial" w:cs="Arial"/>
          <w:sz w:val="24"/>
          <w:szCs w:val="24"/>
        </w:rPr>
      </w:pPr>
      <w:r w:rsidRPr="00412266">
        <w:rPr>
          <w:rFonts w:ascii="Arial" w:hAnsi="Arial" w:cs="Arial"/>
          <w:sz w:val="24"/>
          <w:szCs w:val="24"/>
        </w:rPr>
        <w:t>Date of birth (e.g. birth certificate, passport, or driving licence)</w:t>
      </w:r>
    </w:p>
    <w:p w14:paraId="12D292FF" w14:textId="77777777" w:rsidR="00412266" w:rsidRPr="00412266" w:rsidRDefault="00412266" w:rsidP="00412266">
      <w:pPr>
        <w:pStyle w:val="ListParagraph"/>
        <w:numPr>
          <w:ilvl w:val="0"/>
          <w:numId w:val="92"/>
        </w:numPr>
        <w:rPr>
          <w:rFonts w:ascii="Arial" w:hAnsi="Arial" w:cs="Arial"/>
          <w:sz w:val="24"/>
          <w:szCs w:val="24"/>
        </w:rPr>
      </w:pPr>
      <w:r w:rsidRPr="00412266">
        <w:rPr>
          <w:rFonts w:ascii="Arial" w:hAnsi="Arial" w:cs="Arial"/>
          <w:sz w:val="24"/>
          <w:szCs w:val="24"/>
        </w:rPr>
        <w:t>Control of the business, such as being head of the business or having authority in a partnership or legal entity. This can include:</w:t>
      </w:r>
    </w:p>
    <w:p w14:paraId="77F7FD8D" w14:textId="77777777" w:rsidR="00AF624F" w:rsidRDefault="00412266" w:rsidP="00AF624F">
      <w:pPr>
        <w:pStyle w:val="ListParagraph"/>
        <w:numPr>
          <w:ilvl w:val="1"/>
          <w:numId w:val="92"/>
        </w:numPr>
        <w:rPr>
          <w:rFonts w:ascii="Arial" w:hAnsi="Arial" w:cs="Arial"/>
          <w:sz w:val="24"/>
          <w:szCs w:val="24"/>
        </w:rPr>
      </w:pPr>
      <w:r w:rsidRPr="00AF624F">
        <w:rPr>
          <w:rFonts w:ascii="Arial" w:hAnsi="Arial" w:cs="Arial"/>
          <w:sz w:val="24"/>
          <w:szCs w:val="24"/>
        </w:rPr>
        <w:t>Company Articles of Association</w:t>
      </w:r>
    </w:p>
    <w:p w14:paraId="79B2A4FA" w14:textId="77777777" w:rsidR="00AF624F" w:rsidRDefault="00412266" w:rsidP="003157F2">
      <w:pPr>
        <w:pStyle w:val="ListParagraph"/>
        <w:numPr>
          <w:ilvl w:val="1"/>
          <w:numId w:val="92"/>
        </w:numPr>
        <w:rPr>
          <w:rFonts w:ascii="Arial" w:hAnsi="Arial" w:cs="Arial"/>
          <w:sz w:val="24"/>
          <w:szCs w:val="24"/>
        </w:rPr>
      </w:pPr>
      <w:r w:rsidRPr="00AF624F">
        <w:rPr>
          <w:rFonts w:ascii="Arial" w:hAnsi="Arial" w:cs="Arial"/>
          <w:sz w:val="24"/>
          <w:szCs w:val="24"/>
        </w:rPr>
        <w:t>Annual returns showing shareholdings</w:t>
      </w:r>
    </w:p>
    <w:p w14:paraId="1F2C39E2" w14:textId="77777777" w:rsidR="00AF624F" w:rsidRDefault="00412266" w:rsidP="00010A9D">
      <w:pPr>
        <w:pStyle w:val="ListParagraph"/>
        <w:numPr>
          <w:ilvl w:val="1"/>
          <w:numId w:val="92"/>
        </w:numPr>
        <w:rPr>
          <w:rFonts w:ascii="Arial" w:hAnsi="Arial" w:cs="Arial"/>
          <w:sz w:val="24"/>
          <w:szCs w:val="24"/>
        </w:rPr>
      </w:pPr>
      <w:r w:rsidRPr="00AF624F">
        <w:rPr>
          <w:rFonts w:ascii="Arial" w:hAnsi="Arial" w:cs="Arial"/>
          <w:sz w:val="24"/>
          <w:szCs w:val="24"/>
        </w:rPr>
        <w:t>A letter from an accountant or solicitor confirming the partnership structure</w:t>
      </w:r>
    </w:p>
    <w:p w14:paraId="65D35BEE" w14:textId="77777777" w:rsidR="00AF624F" w:rsidRDefault="00412266" w:rsidP="00F546CD">
      <w:pPr>
        <w:pStyle w:val="ListParagraph"/>
        <w:numPr>
          <w:ilvl w:val="1"/>
          <w:numId w:val="92"/>
        </w:numPr>
        <w:rPr>
          <w:rFonts w:ascii="Arial" w:hAnsi="Arial" w:cs="Arial"/>
          <w:sz w:val="24"/>
          <w:szCs w:val="24"/>
        </w:rPr>
      </w:pPr>
      <w:r w:rsidRPr="00AF624F">
        <w:rPr>
          <w:rFonts w:ascii="Arial" w:hAnsi="Arial" w:cs="Arial"/>
          <w:sz w:val="24"/>
          <w:szCs w:val="24"/>
        </w:rPr>
        <w:lastRenderedPageBreak/>
        <w:t>Business accounts showing capital shares</w:t>
      </w:r>
    </w:p>
    <w:p w14:paraId="7EB9A25A" w14:textId="1A37B2CF" w:rsidR="00412266" w:rsidRPr="00AF624F" w:rsidRDefault="00412266" w:rsidP="00F546CD">
      <w:pPr>
        <w:pStyle w:val="ListParagraph"/>
        <w:numPr>
          <w:ilvl w:val="1"/>
          <w:numId w:val="92"/>
        </w:numPr>
        <w:rPr>
          <w:rFonts w:ascii="Arial" w:hAnsi="Arial" w:cs="Arial"/>
          <w:sz w:val="24"/>
          <w:szCs w:val="24"/>
        </w:rPr>
      </w:pPr>
      <w:r w:rsidRPr="00AF624F">
        <w:rPr>
          <w:rFonts w:ascii="Arial" w:hAnsi="Arial" w:cs="Arial"/>
          <w:sz w:val="24"/>
          <w:szCs w:val="24"/>
        </w:rPr>
        <w:t>A bank letter confirming who can sign cheques</w:t>
      </w:r>
    </w:p>
    <w:p w14:paraId="320ADACF" w14:textId="576E3F7A" w:rsidR="00691301" w:rsidRPr="00691301" w:rsidRDefault="00412266" w:rsidP="00412266">
      <w:pPr>
        <w:rPr>
          <w:rFonts w:ascii="Arial" w:hAnsi="Arial" w:cs="Arial"/>
          <w:sz w:val="24"/>
          <w:szCs w:val="24"/>
        </w:rPr>
      </w:pPr>
      <w:r w:rsidRPr="00412266">
        <w:rPr>
          <w:rFonts w:ascii="Arial" w:hAnsi="Arial" w:cs="Arial"/>
          <w:sz w:val="24"/>
          <w:szCs w:val="24"/>
        </w:rPr>
        <w:t>We’ll also check that the named Young Farmer is listed as a business member on Rural Payments and Services</w:t>
      </w:r>
      <w:r w:rsidR="00AF624F">
        <w:rPr>
          <w:rFonts w:ascii="Arial" w:hAnsi="Arial" w:cs="Arial"/>
          <w:sz w:val="24"/>
          <w:szCs w:val="24"/>
        </w:rPr>
        <w:t>.</w:t>
      </w:r>
    </w:p>
    <w:p w14:paraId="2976AF7C" w14:textId="260A49BE" w:rsidR="00454153" w:rsidRDefault="00AC5B6E" w:rsidP="00062B39">
      <w:pPr>
        <w:pStyle w:val="Heading2"/>
        <w:jc w:val="left"/>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If applying for hedge planting, c</w:t>
      </w:r>
      <w:r w:rsidR="00454153">
        <w:rPr>
          <w:rFonts w:asciiTheme="minorHAnsi" w:hAnsiTheme="minorHAnsi" w:cstheme="minorHAnsi"/>
          <w:color w:val="4472C4" w:themeColor="accent1"/>
          <w:sz w:val="28"/>
          <w:szCs w:val="28"/>
        </w:rPr>
        <w:t xml:space="preserve">an </w:t>
      </w:r>
      <w:r w:rsidR="002710EB">
        <w:rPr>
          <w:rFonts w:asciiTheme="minorHAnsi" w:hAnsiTheme="minorHAnsi" w:cstheme="minorHAnsi"/>
          <w:color w:val="4472C4" w:themeColor="accent1"/>
          <w:sz w:val="28"/>
          <w:szCs w:val="28"/>
        </w:rPr>
        <w:t xml:space="preserve">you apply for stock proof fencing on both sides of </w:t>
      </w:r>
      <w:r>
        <w:rPr>
          <w:rFonts w:asciiTheme="minorHAnsi" w:hAnsiTheme="minorHAnsi" w:cstheme="minorHAnsi"/>
          <w:color w:val="4472C4" w:themeColor="accent1"/>
          <w:sz w:val="28"/>
          <w:szCs w:val="28"/>
        </w:rPr>
        <w:t>the hedge?</w:t>
      </w:r>
    </w:p>
    <w:p w14:paraId="43485AFD" w14:textId="574D6CD7" w:rsidR="0094641E" w:rsidRPr="00777883" w:rsidRDefault="00AC5B6E" w:rsidP="00AC5B6E">
      <w:pPr>
        <w:rPr>
          <w:rFonts w:ascii="Arial" w:hAnsi="Arial" w:cs="Arial"/>
          <w:sz w:val="24"/>
          <w:szCs w:val="24"/>
        </w:rPr>
      </w:pPr>
      <w:r w:rsidRPr="005173DC">
        <w:rPr>
          <w:rFonts w:ascii="Arial" w:hAnsi="Arial" w:cs="Arial"/>
          <w:b/>
          <w:bCs/>
          <w:sz w:val="20"/>
          <w:szCs w:val="20"/>
        </w:rPr>
        <w:t>(added 07 August 2025)</w:t>
      </w:r>
      <w:r w:rsidRPr="005173DC">
        <w:rPr>
          <w:rFonts w:ascii="Arial" w:hAnsi="Arial" w:cs="Arial"/>
          <w:b/>
          <w:bCs/>
          <w:sz w:val="20"/>
          <w:szCs w:val="20"/>
        </w:rPr>
        <w:br/>
      </w:r>
      <w:r w:rsidRPr="00777883">
        <w:rPr>
          <w:rFonts w:ascii="Arial" w:hAnsi="Arial" w:cs="Arial"/>
          <w:sz w:val="24"/>
          <w:szCs w:val="24"/>
        </w:rPr>
        <w:t xml:space="preserve">A: Yes.  </w:t>
      </w:r>
      <w:r w:rsidR="00384422" w:rsidRPr="00777883">
        <w:rPr>
          <w:rFonts w:ascii="Arial" w:hAnsi="Arial" w:cs="Arial"/>
          <w:sz w:val="24"/>
          <w:szCs w:val="24"/>
        </w:rPr>
        <w:t xml:space="preserve">If the hedge is being planted between two fields managed by the business then they could apply for both sides to be fenced if there is currently no stock fence there. </w:t>
      </w:r>
      <w:r w:rsidR="00DF12E3">
        <w:rPr>
          <w:rFonts w:ascii="Arial" w:hAnsi="Arial" w:cs="Arial"/>
          <w:sz w:val="24"/>
          <w:szCs w:val="24"/>
        </w:rPr>
        <w:t xml:space="preserve">The hedge and fence should be entered as separate items on the application with </w:t>
      </w:r>
      <w:r w:rsidR="005F729B">
        <w:rPr>
          <w:rFonts w:ascii="Arial" w:hAnsi="Arial" w:cs="Arial"/>
          <w:sz w:val="24"/>
          <w:szCs w:val="24"/>
        </w:rPr>
        <w:t>lengths of both added</w:t>
      </w:r>
      <w:r w:rsidR="00DF12E3">
        <w:rPr>
          <w:rFonts w:ascii="Arial" w:hAnsi="Arial" w:cs="Arial"/>
          <w:sz w:val="24"/>
          <w:szCs w:val="24"/>
        </w:rPr>
        <w:t>.</w:t>
      </w:r>
      <w:r w:rsidR="00384422" w:rsidRPr="00777883">
        <w:rPr>
          <w:rFonts w:ascii="Arial" w:hAnsi="Arial" w:cs="Arial"/>
          <w:sz w:val="24"/>
          <w:szCs w:val="24"/>
        </w:rPr>
        <w:t xml:space="preserve"> </w:t>
      </w:r>
    </w:p>
    <w:p w14:paraId="35E5662F" w14:textId="18CE7417" w:rsidR="00AC5B6E" w:rsidRPr="00777883" w:rsidRDefault="00384422" w:rsidP="00AC5B6E">
      <w:pPr>
        <w:rPr>
          <w:rFonts w:ascii="Arial" w:hAnsi="Arial" w:cs="Arial"/>
          <w:sz w:val="24"/>
          <w:szCs w:val="24"/>
        </w:rPr>
      </w:pPr>
      <w:r w:rsidRPr="00777883">
        <w:rPr>
          <w:rFonts w:ascii="Arial" w:hAnsi="Arial" w:cs="Arial"/>
          <w:sz w:val="24"/>
          <w:szCs w:val="24"/>
        </w:rPr>
        <w:t>We will require before and after geo-tagged photographs if the application is successful.</w:t>
      </w:r>
    </w:p>
    <w:p w14:paraId="70380888" w14:textId="090FA035" w:rsidR="00AC5B6E" w:rsidRPr="00777883" w:rsidRDefault="00777883" w:rsidP="00AC5B6E">
      <w:pPr>
        <w:rPr>
          <w:rFonts w:ascii="Arial" w:hAnsi="Arial" w:cs="Arial"/>
          <w:sz w:val="24"/>
          <w:szCs w:val="24"/>
        </w:rPr>
      </w:pPr>
      <w:r w:rsidRPr="00777883">
        <w:rPr>
          <w:rFonts w:ascii="Arial" w:hAnsi="Arial" w:cs="Arial"/>
          <w:sz w:val="24"/>
          <w:szCs w:val="24"/>
        </w:rPr>
        <w:t>If the application is successful, we will require before and after geo-tagged photographs as evidence of the completed investment.</w:t>
      </w:r>
    </w:p>
    <w:p w14:paraId="4C2B03E9" w14:textId="4C0651A3" w:rsidR="00063645" w:rsidRDefault="00063645" w:rsidP="00062B39">
      <w:pPr>
        <w:pStyle w:val="Heading2"/>
        <w:jc w:val="left"/>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 xml:space="preserve">Are Sheep Stock Clubs eligible to apply for </w:t>
      </w:r>
      <w:r w:rsidR="009E0D18">
        <w:rPr>
          <w:rFonts w:asciiTheme="minorHAnsi" w:hAnsiTheme="minorHAnsi" w:cstheme="minorHAnsi"/>
          <w:color w:val="4472C4" w:themeColor="accent1"/>
          <w:sz w:val="28"/>
          <w:szCs w:val="28"/>
        </w:rPr>
        <w:t>an FFIS grant?</w:t>
      </w:r>
    </w:p>
    <w:p w14:paraId="19103004" w14:textId="786DD12E" w:rsidR="009E0D18" w:rsidRPr="009E0D18" w:rsidRDefault="009E0D18" w:rsidP="009E0D18">
      <w:pPr>
        <w:rPr>
          <w:rFonts w:ascii="Arial" w:hAnsi="Arial" w:cs="Arial"/>
          <w:sz w:val="24"/>
          <w:szCs w:val="24"/>
        </w:rPr>
      </w:pPr>
      <w:r w:rsidRPr="005173DC">
        <w:rPr>
          <w:rFonts w:ascii="Arial" w:hAnsi="Arial" w:cs="Arial"/>
          <w:b/>
          <w:bCs/>
        </w:rPr>
        <w:t>(added 07 August 2025)</w:t>
      </w:r>
      <w:r w:rsidRPr="005173DC">
        <w:rPr>
          <w:rFonts w:ascii="Arial" w:hAnsi="Arial" w:cs="Arial"/>
          <w:b/>
          <w:bCs/>
        </w:rPr>
        <w:br/>
      </w:r>
      <w:r w:rsidRPr="009E0D18">
        <w:rPr>
          <w:rFonts w:ascii="Arial" w:hAnsi="Arial" w:cs="Arial"/>
          <w:sz w:val="24"/>
          <w:szCs w:val="24"/>
        </w:rPr>
        <w:t>A: Yes. If the sheep stock club declares the land they manage on their own SAF as permanent land rather than just shares in the Common Grazing they will be eligible to apply.</w:t>
      </w:r>
    </w:p>
    <w:p w14:paraId="2E7E463E" w14:textId="20B49E56" w:rsidR="00062B39" w:rsidRDefault="00062B39" w:rsidP="00062B39">
      <w:pPr>
        <w:pStyle w:val="Heading2"/>
        <w:jc w:val="left"/>
        <w:rPr>
          <w:rFonts w:asciiTheme="minorHAnsi" w:hAnsiTheme="minorHAnsi" w:cstheme="minorHAnsi"/>
          <w:color w:val="4472C4" w:themeColor="accent1"/>
          <w:sz w:val="28"/>
          <w:szCs w:val="28"/>
        </w:rPr>
      </w:pPr>
      <w:r w:rsidRPr="00062B39">
        <w:rPr>
          <w:rFonts w:asciiTheme="minorHAnsi" w:hAnsiTheme="minorHAnsi" w:cstheme="minorHAnsi"/>
          <w:color w:val="4472C4" w:themeColor="accent1"/>
          <w:sz w:val="28"/>
          <w:szCs w:val="28"/>
        </w:rPr>
        <w:t>Is there a minimum distance a new fence must be erected from a watercourse under the Future Farming Investment Scheme (FFIS)?</w:t>
      </w:r>
    </w:p>
    <w:p w14:paraId="339E252F" w14:textId="0AE06741" w:rsidR="00062B39" w:rsidRPr="00062B39" w:rsidRDefault="00062B39" w:rsidP="00062B39">
      <w:pPr>
        <w:rPr>
          <w:rFonts w:ascii="Arial" w:hAnsi="Arial" w:cs="Arial"/>
          <w:b/>
          <w:bCs/>
          <w:sz w:val="24"/>
          <w:szCs w:val="24"/>
        </w:rPr>
      </w:pPr>
      <w:r w:rsidRPr="00062B39">
        <w:rPr>
          <w:rFonts w:ascii="Arial" w:hAnsi="Arial" w:cs="Arial"/>
          <w:b/>
          <w:bCs/>
          <w:sz w:val="20"/>
          <w:szCs w:val="20"/>
        </w:rPr>
        <w:t>(added 1 August 2025)</w:t>
      </w:r>
      <w:r>
        <w:rPr>
          <w:rFonts w:ascii="Arial" w:hAnsi="Arial" w:cs="Arial"/>
          <w:b/>
          <w:bCs/>
          <w:sz w:val="20"/>
          <w:szCs w:val="20"/>
        </w:rPr>
        <w:br/>
      </w:r>
      <w:r w:rsidR="00F908A8" w:rsidRPr="00F908A8">
        <w:rPr>
          <w:rFonts w:ascii="Arial" w:hAnsi="Arial" w:cs="Arial"/>
          <w:sz w:val="24"/>
          <w:szCs w:val="24"/>
        </w:rPr>
        <w:t>Yes. If you are fencing off a watercourse under the FFIS, the new fence must be set back to create a minimum 3-metre buffer strip, measured from the top of the bank of the watercourse. This margin helps protect water quality and reduce erosion by keeping livestock away from the water's edge.</w:t>
      </w:r>
    </w:p>
    <w:p w14:paraId="6CBE5F04" w14:textId="14476DD0" w:rsidR="00047BCC" w:rsidRDefault="00096D04" w:rsidP="001851F6">
      <w:pPr>
        <w:pStyle w:val="Heading2"/>
        <w:jc w:val="left"/>
        <w:rPr>
          <w:rFonts w:asciiTheme="minorHAnsi" w:hAnsiTheme="minorHAnsi" w:cstheme="minorHAnsi"/>
          <w:color w:val="4472C4" w:themeColor="accent1"/>
          <w:sz w:val="28"/>
          <w:szCs w:val="28"/>
        </w:rPr>
      </w:pPr>
      <w:r w:rsidRPr="00096D04">
        <w:rPr>
          <w:rFonts w:asciiTheme="minorHAnsi" w:hAnsiTheme="minorHAnsi" w:cstheme="minorHAnsi"/>
          <w:color w:val="4472C4" w:themeColor="accent1"/>
          <w:sz w:val="28"/>
          <w:szCs w:val="28"/>
        </w:rPr>
        <w:t>I rent a shed that is not part of my holding to winter my cattle in. Can I apply for a grant to replace the feed barriers with self-locking ones</w:t>
      </w:r>
      <w:r w:rsidR="00047BCC">
        <w:rPr>
          <w:rFonts w:asciiTheme="minorHAnsi" w:hAnsiTheme="minorHAnsi" w:cstheme="minorHAnsi"/>
          <w:color w:val="4472C4" w:themeColor="accent1"/>
          <w:sz w:val="28"/>
          <w:szCs w:val="28"/>
        </w:rPr>
        <w:t>?</w:t>
      </w:r>
    </w:p>
    <w:p w14:paraId="682C124F" w14:textId="5CD6480A" w:rsidR="000E7541" w:rsidRPr="00353C01" w:rsidRDefault="000E7541" w:rsidP="000E7541">
      <w:pPr>
        <w:rPr>
          <w:rFonts w:ascii="Arial" w:hAnsi="Arial" w:cs="Arial"/>
          <w:sz w:val="24"/>
          <w:szCs w:val="24"/>
        </w:rPr>
      </w:pPr>
      <w:r w:rsidRPr="00353C01">
        <w:rPr>
          <w:rFonts w:ascii="Arial" w:hAnsi="Arial" w:cs="Arial"/>
          <w:b/>
          <w:bCs/>
          <w:sz w:val="20"/>
          <w:szCs w:val="20"/>
        </w:rPr>
        <w:t>(added 23 July 2025)</w:t>
      </w:r>
      <w:r w:rsidRPr="00353C01">
        <w:rPr>
          <w:rFonts w:ascii="Arial" w:hAnsi="Arial" w:cs="Arial"/>
          <w:b/>
          <w:bCs/>
          <w:sz w:val="20"/>
          <w:szCs w:val="20"/>
        </w:rPr>
        <w:br/>
      </w:r>
      <w:r w:rsidRPr="00353C01">
        <w:rPr>
          <w:rFonts w:ascii="Arial" w:hAnsi="Arial" w:cs="Arial"/>
          <w:sz w:val="24"/>
          <w:szCs w:val="24"/>
        </w:rPr>
        <w:t>A:</w:t>
      </w:r>
      <w:r w:rsidR="00353C01" w:rsidRPr="00353C01">
        <w:rPr>
          <w:rFonts w:ascii="Arial" w:hAnsi="Arial" w:cs="Arial"/>
          <w:sz w:val="24"/>
          <w:szCs w:val="24"/>
        </w:rPr>
        <w:t xml:space="preserve"> No. The Future Farming Investment Scheme (FFIS) only supports capital investments on land or buildings that are part of the applicant’s main farm or croft business. Rented sheds</w:t>
      </w:r>
      <w:r w:rsidR="00353C01">
        <w:rPr>
          <w:rFonts w:ascii="Arial" w:hAnsi="Arial" w:cs="Arial"/>
          <w:sz w:val="24"/>
          <w:szCs w:val="24"/>
        </w:rPr>
        <w:t>/land</w:t>
      </w:r>
      <w:r w:rsidR="00353C01" w:rsidRPr="00353C01">
        <w:rPr>
          <w:rFonts w:ascii="Arial" w:hAnsi="Arial" w:cs="Arial"/>
          <w:sz w:val="24"/>
          <w:szCs w:val="24"/>
        </w:rPr>
        <w:t xml:space="preserve"> used seasonally or temporarily—such as for wintering cattle—are not eligible for funding under this scheme.</w:t>
      </w:r>
    </w:p>
    <w:p w14:paraId="1320C618" w14:textId="41F4F095" w:rsidR="00533960" w:rsidRDefault="003A0D6D" w:rsidP="001851F6">
      <w:pPr>
        <w:pStyle w:val="Heading2"/>
        <w:jc w:val="left"/>
        <w:rPr>
          <w:rFonts w:asciiTheme="minorHAnsi" w:hAnsiTheme="minorHAnsi" w:cstheme="minorHAnsi"/>
          <w:color w:val="4472C4" w:themeColor="accent1"/>
          <w:sz w:val="28"/>
          <w:szCs w:val="28"/>
        </w:rPr>
      </w:pPr>
      <w:r w:rsidRPr="003A0D6D">
        <w:rPr>
          <w:rFonts w:asciiTheme="minorHAnsi" w:hAnsiTheme="minorHAnsi" w:cstheme="minorHAnsi"/>
          <w:color w:val="4472C4" w:themeColor="accent1"/>
          <w:sz w:val="28"/>
          <w:szCs w:val="28"/>
        </w:rPr>
        <w:lastRenderedPageBreak/>
        <w:t>I submitted my application before the guidance was updated to include things like standard costs, maximum sizes, item requirements, and scheme objective definitions. Will my application still be accepted?</w:t>
      </w:r>
    </w:p>
    <w:p w14:paraId="6E44E71A" w14:textId="22747770" w:rsidR="00C46682" w:rsidRPr="00D40672" w:rsidRDefault="00D40672" w:rsidP="00C46682">
      <w:pPr>
        <w:rPr>
          <w:rFonts w:ascii="Arial" w:hAnsi="Arial" w:cs="Arial"/>
          <w:sz w:val="24"/>
          <w:szCs w:val="24"/>
        </w:rPr>
      </w:pPr>
      <w:r w:rsidRPr="003A0D6D">
        <w:rPr>
          <w:rFonts w:ascii="Arial" w:hAnsi="Arial" w:cs="Arial"/>
          <w:b/>
          <w:bCs/>
          <w:sz w:val="20"/>
          <w:szCs w:val="20"/>
        </w:rPr>
        <w:t>(added 23 July 2025)</w:t>
      </w:r>
      <w:r w:rsidRPr="00D40672">
        <w:rPr>
          <w:rFonts w:ascii="Arial" w:hAnsi="Arial" w:cs="Arial"/>
          <w:sz w:val="24"/>
          <w:szCs w:val="24"/>
        </w:rPr>
        <w:br/>
      </w:r>
      <w:r w:rsidR="00C46682" w:rsidRPr="00D40672">
        <w:rPr>
          <w:rFonts w:ascii="Arial" w:hAnsi="Arial" w:cs="Arial"/>
          <w:sz w:val="24"/>
          <w:szCs w:val="24"/>
        </w:rPr>
        <w:t xml:space="preserve">A: </w:t>
      </w:r>
      <w:r w:rsidRPr="00D40672">
        <w:rPr>
          <w:rFonts w:ascii="Arial" w:hAnsi="Arial" w:cs="Arial"/>
          <w:sz w:val="24"/>
          <w:szCs w:val="24"/>
        </w:rPr>
        <w:t>No. If your application includes an area or length that exceeds the newly defined limits, or if the objectives you selected no longer align with the updated scheme definitions, you should withdraw your current application and submit a new one that complies with the latest guidance.</w:t>
      </w:r>
    </w:p>
    <w:p w14:paraId="5963CC79" w14:textId="45CAE0D9" w:rsidR="00FA196C" w:rsidRDefault="00FA196C" w:rsidP="001851F6">
      <w:pPr>
        <w:pStyle w:val="Heading2"/>
        <w:jc w:val="left"/>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Is there a maximum area of pond I can apply for under FFIS?</w:t>
      </w:r>
    </w:p>
    <w:p w14:paraId="1B35DD9D" w14:textId="2EA9EA74" w:rsidR="00FA196C" w:rsidRPr="007F0EFD" w:rsidRDefault="00FA196C" w:rsidP="00FA196C">
      <w:pPr>
        <w:rPr>
          <w:rFonts w:ascii="Arial" w:hAnsi="Arial" w:cs="Arial"/>
          <w:b/>
          <w:bCs/>
          <w:sz w:val="24"/>
          <w:szCs w:val="24"/>
        </w:rPr>
      </w:pPr>
      <w:r w:rsidRPr="007F0EFD">
        <w:rPr>
          <w:rFonts w:ascii="Arial" w:hAnsi="Arial" w:cs="Arial"/>
          <w:b/>
          <w:bCs/>
          <w:sz w:val="24"/>
          <w:szCs w:val="24"/>
        </w:rPr>
        <w:t>(added 17 July 2025)</w:t>
      </w:r>
    </w:p>
    <w:p w14:paraId="499B5CCE" w14:textId="77777777" w:rsidR="0009526F" w:rsidRPr="007F0EFD" w:rsidRDefault="00C80400" w:rsidP="00FA196C">
      <w:pPr>
        <w:rPr>
          <w:rFonts w:ascii="Arial" w:hAnsi="Arial" w:cs="Arial"/>
          <w:sz w:val="24"/>
          <w:szCs w:val="24"/>
        </w:rPr>
      </w:pPr>
      <w:r w:rsidRPr="007F0EFD">
        <w:rPr>
          <w:rFonts w:ascii="Arial" w:hAnsi="Arial" w:cs="Arial"/>
          <w:sz w:val="24"/>
          <w:szCs w:val="24"/>
        </w:rPr>
        <w:t>A: Yes.  Under the Future Farming Investment Scheme (FFIS):</w:t>
      </w:r>
    </w:p>
    <w:p w14:paraId="3A3F601E" w14:textId="387293D1" w:rsidR="0009526F" w:rsidRPr="007F0EFD" w:rsidRDefault="0009526F" w:rsidP="008119B1">
      <w:pPr>
        <w:pStyle w:val="ListParagraph"/>
        <w:numPr>
          <w:ilvl w:val="0"/>
          <w:numId w:val="78"/>
        </w:numPr>
        <w:rPr>
          <w:rFonts w:ascii="Arial" w:hAnsi="Arial" w:cs="Arial"/>
          <w:sz w:val="24"/>
          <w:szCs w:val="24"/>
        </w:rPr>
      </w:pPr>
      <w:r w:rsidRPr="007F0EFD">
        <w:rPr>
          <w:rFonts w:ascii="Arial" w:hAnsi="Arial" w:cs="Arial"/>
          <w:sz w:val="24"/>
          <w:szCs w:val="24"/>
        </w:rPr>
        <w:t xml:space="preserve">You can apply for up to </w:t>
      </w:r>
      <w:r w:rsidR="00C80400" w:rsidRPr="007F0EFD">
        <w:rPr>
          <w:rFonts w:ascii="Arial" w:hAnsi="Arial" w:cs="Arial"/>
          <w:sz w:val="24"/>
          <w:szCs w:val="24"/>
        </w:rPr>
        <w:t>600 square metres</w:t>
      </w:r>
      <w:r w:rsidRPr="007F0EFD">
        <w:rPr>
          <w:rFonts w:ascii="Arial" w:hAnsi="Arial" w:cs="Arial"/>
          <w:sz w:val="24"/>
          <w:szCs w:val="24"/>
        </w:rPr>
        <w:t xml:space="preserve"> of pond</w:t>
      </w:r>
      <w:r w:rsidR="007F0EFD" w:rsidRPr="007F0EFD">
        <w:rPr>
          <w:rFonts w:ascii="Arial" w:hAnsi="Arial" w:cs="Arial"/>
          <w:sz w:val="24"/>
          <w:szCs w:val="24"/>
        </w:rPr>
        <w:t xml:space="preserve"> creation</w:t>
      </w:r>
      <w:r w:rsidR="00C80400" w:rsidRPr="007F0EFD">
        <w:rPr>
          <w:rFonts w:ascii="Arial" w:hAnsi="Arial" w:cs="Arial"/>
          <w:sz w:val="24"/>
          <w:szCs w:val="24"/>
        </w:rPr>
        <w:t xml:space="preserve">. </w:t>
      </w:r>
    </w:p>
    <w:p w14:paraId="690ACFE3" w14:textId="1E9D7EB0" w:rsidR="00C80400" w:rsidRPr="007F0EFD" w:rsidRDefault="0009526F" w:rsidP="008119B1">
      <w:pPr>
        <w:pStyle w:val="ListParagraph"/>
        <w:numPr>
          <w:ilvl w:val="0"/>
          <w:numId w:val="78"/>
        </w:numPr>
        <w:rPr>
          <w:rFonts w:ascii="Arial" w:hAnsi="Arial" w:cs="Arial"/>
          <w:sz w:val="24"/>
          <w:szCs w:val="24"/>
        </w:rPr>
      </w:pPr>
      <w:r w:rsidRPr="007F0EFD">
        <w:rPr>
          <w:rFonts w:ascii="Arial" w:hAnsi="Arial" w:cs="Arial"/>
          <w:sz w:val="24"/>
          <w:szCs w:val="24"/>
        </w:rPr>
        <w:t>Y</w:t>
      </w:r>
      <w:r w:rsidR="00C80400" w:rsidRPr="007F0EFD">
        <w:rPr>
          <w:rFonts w:ascii="Arial" w:hAnsi="Arial" w:cs="Arial"/>
          <w:sz w:val="24"/>
          <w:szCs w:val="24"/>
        </w:rPr>
        <w:t>ou can apply for £4.50 per square metre of pond created. This covers materials only, labour costs are not eligible</w:t>
      </w:r>
      <w:r w:rsidR="007F0EFD" w:rsidRPr="007F0EFD">
        <w:rPr>
          <w:rFonts w:ascii="Arial" w:hAnsi="Arial" w:cs="Arial"/>
          <w:sz w:val="24"/>
          <w:szCs w:val="24"/>
        </w:rPr>
        <w:t>.</w:t>
      </w:r>
    </w:p>
    <w:p w14:paraId="7F5CE32E" w14:textId="02D8FCB8" w:rsidR="00C24345" w:rsidRDefault="004F41E8" w:rsidP="001851F6">
      <w:pPr>
        <w:pStyle w:val="Heading2"/>
        <w:jc w:val="left"/>
        <w:rPr>
          <w:rFonts w:asciiTheme="minorHAnsi" w:hAnsiTheme="minorHAnsi" w:cstheme="minorHAnsi"/>
          <w:color w:val="4472C4" w:themeColor="accent1"/>
          <w:sz w:val="28"/>
          <w:szCs w:val="28"/>
        </w:rPr>
      </w:pPr>
      <w:bookmarkStart w:id="19" w:name="_Is_there_a_2"/>
      <w:bookmarkEnd w:id="19"/>
      <w:r>
        <w:rPr>
          <w:rFonts w:asciiTheme="minorHAnsi" w:hAnsiTheme="minorHAnsi" w:cstheme="minorHAnsi"/>
          <w:color w:val="4472C4" w:themeColor="accent1"/>
          <w:sz w:val="28"/>
          <w:szCs w:val="28"/>
        </w:rPr>
        <w:t xml:space="preserve">Is there a maximum number </w:t>
      </w:r>
      <w:r w:rsidR="00A9325B">
        <w:rPr>
          <w:rFonts w:asciiTheme="minorHAnsi" w:hAnsiTheme="minorHAnsi" w:cstheme="minorHAnsi"/>
          <w:color w:val="4472C4" w:themeColor="accent1"/>
          <w:sz w:val="28"/>
          <w:szCs w:val="28"/>
        </w:rPr>
        <w:t>of trees</w:t>
      </w:r>
      <w:r w:rsidR="009B5868">
        <w:rPr>
          <w:rFonts w:asciiTheme="minorHAnsi" w:hAnsiTheme="minorHAnsi" w:cstheme="minorHAnsi"/>
          <w:color w:val="4472C4" w:themeColor="accent1"/>
          <w:sz w:val="28"/>
          <w:szCs w:val="28"/>
        </w:rPr>
        <w:t xml:space="preserve"> I can apply </w:t>
      </w:r>
      <w:r w:rsidR="00C24345">
        <w:rPr>
          <w:rFonts w:asciiTheme="minorHAnsi" w:hAnsiTheme="minorHAnsi" w:cstheme="minorHAnsi"/>
          <w:color w:val="4472C4" w:themeColor="accent1"/>
          <w:sz w:val="28"/>
          <w:szCs w:val="28"/>
        </w:rPr>
        <w:t>for under FFIS?</w:t>
      </w:r>
    </w:p>
    <w:p w14:paraId="76E8E368" w14:textId="77777777" w:rsidR="00C24345" w:rsidRPr="00971BA8" w:rsidRDefault="00C24345" w:rsidP="00C24345">
      <w:pPr>
        <w:rPr>
          <w:rFonts w:ascii="Arial" w:hAnsi="Arial" w:cs="Arial"/>
          <w:b/>
          <w:bCs/>
          <w:sz w:val="20"/>
          <w:szCs w:val="20"/>
        </w:rPr>
      </w:pPr>
      <w:r w:rsidRPr="00971BA8">
        <w:rPr>
          <w:rFonts w:ascii="Arial" w:hAnsi="Arial" w:cs="Arial"/>
          <w:b/>
          <w:bCs/>
          <w:sz w:val="20"/>
          <w:szCs w:val="20"/>
        </w:rPr>
        <w:t>(added 17 July 2025)</w:t>
      </w:r>
    </w:p>
    <w:p w14:paraId="27A996E3" w14:textId="4E682020" w:rsidR="00410048" w:rsidRPr="00410048" w:rsidRDefault="00C24345" w:rsidP="00410048">
      <w:pPr>
        <w:rPr>
          <w:rFonts w:ascii="Arial" w:hAnsi="Arial" w:cs="Arial"/>
          <w:sz w:val="24"/>
          <w:szCs w:val="24"/>
        </w:rPr>
      </w:pPr>
      <w:r w:rsidRPr="00971BA8">
        <w:rPr>
          <w:rFonts w:ascii="Arial" w:hAnsi="Arial" w:cs="Arial"/>
          <w:sz w:val="24"/>
          <w:szCs w:val="24"/>
        </w:rPr>
        <w:t xml:space="preserve">A: Yes.  </w:t>
      </w:r>
      <w:r w:rsidR="00532035" w:rsidRPr="00532035">
        <w:rPr>
          <w:rFonts w:ascii="Arial" w:hAnsi="Arial" w:cs="Arial"/>
          <w:sz w:val="24"/>
          <w:szCs w:val="24"/>
        </w:rPr>
        <w:t>Under the Future Farming Investment Scheme (FFIS)</w:t>
      </w:r>
      <w:r w:rsidR="00410048" w:rsidRPr="00410048">
        <w:rPr>
          <w:rFonts w:ascii="Arial" w:hAnsi="Arial" w:cs="Arial"/>
          <w:sz w:val="24"/>
          <w:szCs w:val="24"/>
        </w:rPr>
        <w:t>:</w:t>
      </w:r>
    </w:p>
    <w:p w14:paraId="38D72A9B" w14:textId="77777777" w:rsidR="00410048" w:rsidRDefault="00410048" w:rsidP="008119B1">
      <w:pPr>
        <w:pStyle w:val="ListParagraph"/>
        <w:numPr>
          <w:ilvl w:val="0"/>
          <w:numId w:val="77"/>
        </w:numPr>
        <w:rPr>
          <w:rFonts w:ascii="Arial" w:hAnsi="Arial" w:cs="Arial"/>
          <w:sz w:val="24"/>
          <w:szCs w:val="24"/>
        </w:rPr>
      </w:pPr>
      <w:r w:rsidRPr="00410048">
        <w:rPr>
          <w:rFonts w:ascii="Arial" w:hAnsi="Arial" w:cs="Arial"/>
          <w:sz w:val="24"/>
          <w:szCs w:val="24"/>
        </w:rPr>
        <w:t>You can apply for up to 1,100 trees in total.</w:t>
      </w:r>
    </w:p>
    <w:p w14:paraId="48A0F920" w14:textId="77777777" w:rsidR="00410048" w:rsidRDefault="00410048" w:rsidP="008119B1">
      <w:pPr>
        <w:pStyle w:val="ListParagraph"/>
        <w:numPr>
          <w:ilvl w:val="0"/>
          <w:numId w:val="77"/>
        </w:numPr>
        <w:rPr>
          <w:rFonts w:ascii="Arial" w:hAnsi="Arial" w:cs="Arial"/>
          <w:sz w:val="24"/>
          <w:szCs w:val="24"/>
        </w:rPr>
      </w:pPr>
      <w:r w:rsidRPr="00410048">
        <w:rPr>
          <w:rFonts w:ascii="Arial" w:hAnsi="Arial" w:cs="Arial"/>
          <w:sz w:val="24"/>
          <w:szCs w:val="24"/>
        </w:rPr>
        <w:t>You must not plant more than 275 trees per 0.25 hectares.</w:t>
      </w:r>
    </w:p>
    <w:p w14:paraId="087DB395" w14:textId="713EDED6" w:rsidR="004F41E8" w:rsidRPr="00410048" w:rsidRDefault="00410048" w:rsidP="008119B1">
      <w:pPr>
        <w:pStyle w:val="ListParagraph"/>
        <w:numPr>
          <w:ilvl w:val="0"/>
          <w:numId w:val="77"/>
        </w:numPr>
        <w:rPr>
          <w:rFonts w:ascii="Arial" w:hAnsi="Arial" w:cs="Arial"/>
          <w:sz w:val="24"/>
          <w:szCs w:val="24"/>
        </w:rPr>
      </w:pPr>
      <w:r w:rsidRPr="00410048">
        <w:rPr>
          <w:rFonts w:ascii="Arial" w:hAnsi="Arial" w:cs="Arial"/>
          <w:sz w:val="24"/>
          <w:szCs w:val="24"/>
        </w:rPr>
        <w:t>You can apply for £3.00 per tree.  This standard rate includes the cost of a cane or stake and a vole guard.</w:t>
      </w:r>
    </w:p>
    <w:p w14:paraId="531A16F0" w14:textId="58AE9FB9" w:rsidR="00A16D18" w:rsidRDefault="00A16D18" w:rsidP="001851F6">
      <w:pPr>
        <w:pStyle w:val="Heading2"/>
        <w:jc w:val="left"/>
        <w:rPr>
          <w:rFonts w:asciiTheme="minorHAnsi" w:hAnsiTheme="minorHAnsi" w:cstheme="minorHAnsi"/>
          <w:color w:val="4472C4" w:themeColor="accent1"/>
          <w:sz w:val="28"/>
          <w:szCs w:val="28"/>
        </w:rPr>
      </w:pPr>
      <w:bookmarkStart w:id="20" w:name="_Is_there_a_3"/>
      <w:bookmarkEnd w:id="20"/>
      <w:r>
        <w:rPr>
          <w:rFonts w:asciiTheme="minorHAnsi" w:hAnsiTheme="minorHAnsi" w:cstheme="minorHAnsi"/>
          <w:color w:val="4472C4" w:themeColor="accent1"/>
          <w:sz w:val="28"/>
          <w:szCs w:val="28"/>
        </w:rPr>
        <w:t xml:space="preserve">Is there a maximum length of hedge that </w:t>
      </w:r>
      <w:r w:rsidR="00606F55">
        <w:rPr>
          <w:rFonts w:asciiTheme="minorHAnsi" w:hAnsiTheme="minorHAnsi" w:cstheme="minorHAnsi"/>
          <w:color w:val="4472C4" w:themeColor="accent1"/>
          <w:sz w:val="28"/>
          <w:szCs w:val="28"/>
        </w:rPr>
        <w:t>I can apply for</w:t>
      </w:r>
      <w:r>
        <w:rPr>
          <w:rFonts w:asciiTheme="minorHAnsi" w:hAnsiTheme="minorHAnsi" w:cstheme="minorHAnsi"/>
          <w:color w:val="4472C4" w:themeColor="accent1"/>
          <w:sz w:val="28"/>
          <w:szCs w:val="28"/>
        </w:rPr>
        <w:t xml:space="preserve"> under FFIS?</w:t>
      </w:r>
    </w:p>
    <w:p w14:paraId="3FA26127" w14:textId="77777777" w:rsidR="00006926" w:rsidRDefault="00A16D18" w:rsidP="00A16D18">
      <w:r w:rsidRPr="004F41E8">
        <w:rPr>
          <w:rFonts w:ascii="Arial" w:hAnsi="Arial" w:cs="Arial"/>
          <w:b/>
          <w:bCs/>
          <w:sz w:val="20"/>
          <w:szCs w:val="20"/>
        </w:rPr>
        <w:t>(added 17 July 2025)</w:t>
      </w:r>
      <w:r w:rsidRPr="004F41E8">
        <w:rPr>
          <w:rFonts w:ascii="Arial" w:hAnsi="Arial" w:cs="Arial"/>
          <w:b/>
          <w:bCs/>
          <w:sz w:val="20"/>
          <w:szCs w:val="20"/>
        </w:rPr>
        <w:br/>
      </w:r>
      <w:r w:rsidRPr="004F41E8">
        <w:rPr>
          <w:rFonts w:ascii="Arial" w:hAnsi="Arial" w:cs="Arial"/>
          <w:sz w:val="24"/>
          <w:szCs w:val="24"/>
        </w:rPr>
        <w:t xml:space="preserve">A: </w:t>
      </w:r>
      <w:r w:rsidR="00532035" w:rsidRPr="00532035">
        <w:rPr>
          <w:rFonts w:ascii="Arial" w:hAnsi="Arial" w:cs="Arial"/>
          <w:sz w:val="24"/>
          <w:szCs w:val="24"/>
        </w:rPr>
        <w:t>Yes. Under the Future Farming Investment Scheme (FFIS), you can apply for up to 500 metres of hedge planting per application.</w:t>
      </w:r>
      <w:r w:rsidR="00006926" w:rsidRPr="00006926">
        <w:t xml:space="preserve"> </w:t>
      </w:r>
    </w:p>
    <w:p w14:paraId="6DAA4710" w14:textId="50148E42" w:rsidR="00A16D18" w:rsidRPr="00A16D18" w:rsidRDefault="00006926" w:rsidP="00A16D18">
      <w:r w:rsidRPr="00006926">
        <w:rPr>
          <w:rFonts w:ascii="Arial" w:hAnsi="Arial" w:cs="Arial"/>
          <w:sz w:val="24"/>
          <w:szCs w:val="24"/>
        </w:rPr>
        <w:t xml:space="preserve">You can apply for £5.40 per linear metre of hedge planted. This standard rate includes the cost of a suitable hedge plant guard.  </w:t>
      </w:r>
    </w:p>
    <w:p w14:paraId="3514DCE6" w14:textId="0D38B23A" w:rsidR="00637AB8" w:rsidRDefault="00637AB8" w:rsidP="001851F6">
      <w:pPr>
        <w:pStyle w:val="Heading2"/>
        <w:jc w:val="left"/>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 xml:space="preserve">I </w:t>
      </w:r>
      <w:r w:rsidR="00D91995">
        <w:rPr>
          <w:rFonts w:asciiTheme="minorHAnsi" w:hAnsiTheme="minorHAnsi" w:cstheme="minorHAnsi"/>
          <w:color w:val="4472C4" w:themeColor="accent1"/>
          <w:sz w:val="28"/>
          <w:szCs w:val="28"/>
        </w:rPr>
        <w:t xml:space="preserve">rent additional land </w:t>
      </w:r>
      <w:r w:rsidR="0035546A">
        <w:rPr>
          <w:rFonts w:asciiTheme="minorHAnsi" w:hAnsiTheme="minorHAnsi" w:cstheme="minorHAnsi"/>
          <w:color w:val="4472C4" w:themeColor="accent1"/>
          <w:sz w:val="28"/>
          <w:szCs w:val="28"/>
        </w:rPr>
        <w:t>that I don’t</w:t>
      </w:r>
      <w:r w:rsidR="00D91995">
        <w:rPr>
          <w:rFonts w:asciiTheme="minorHAnsi" w:hAnsiTheme="minorHAnsi" w:cstheme="minorHAnsi"/>
          <w:color w:val="4472C4" w:themeColor="accent1"/>
          <w:sz w:val="28"/>
          <w:szCs w:val="28"/>
        </w:rPr>
        <w:t xml:space="preserve"> declare on my Single Application Form</w:t>
      </w:r>
      <w:r w:rsidR="00AA3B6E">
        <w:rPr>
          <w:rFonts w:asciiTheme="minorHAnsi" w:hAnsiTheme="minorHAnsi" w:cstheme="minorHAnsi"/>
          <w:color w:val="4472C4" w:themeColor="accent1"/>
          <w:sz w:val="28"/>
          <w:szCs w:val="28"/>
        </w:rPr>
        <w:t xml:space="preserve"> (SAF).</w:t>
      </w:r>
      <w:r w:rsidR="00D91995">
        <w:rPr>
          <w:rFonts w:asciiTheme="minorHAnsi" w:hAnsiTheme="minorHAnsi" w:cstheme="minorHAnsi"/>
          <w:color w:val="4472C4" w:themeColor="accent1"/>
          <w:sz w:val="28"/>
          <w:szCs w:val="28"/>
        </w:rPr>
        <w:t xml:space="preserve"> </w:t>
      </w:r>
      <w:r w:rsidR="00AA3B6E">
        <w:rPr>
          <w:rFonts w:asciiTheme="minorHAnsi" w:hAnsiTheme="minorHAnsi" w:cstheme="minorHAnsi"/>
          <w:color w:val="4472C4" w:themeColor="accent1"/>
          <w:sz w:val="28"/>
          <w:szCs w:val="28"/>
        </w:rPr>
        <w:t>D</w:t>
      </w:r>
      <w:r w:rsidR="0035546A">
        <w:rPr>
          <w:rFonts w:asciiTheme="minorHAnsi" w:hAnsiTheme="minorHAnsi" w:cstheme="minorHAnsi"/>
          <w:color w:val="4472C4" w:themeColor="accent1"/>
          <w:sz w:val="28"/>
          <w:szCs w:val="28"/>
        </w:rPr>
        <w:t xml:space="preserve">oes this count as part of my </w:t>
      </w:r>
      <w:r w:rsidR="0035546A" w:rsidRPr="0035546A">
        <w:rPr>
          <w:rFonts w:asciiTheme="minorHAnsi" w:hAnsiTheme="minorHAnsi" w:cstheme="minorHAnsi"/>
          <w:color w:val="4472C4" w:themeColor="accent1"/>
          <w:sz w:val="28"/>
          <w:szCs w:val="28"/>
        </w:rPr>
        <w:t>eligible agricultural land</w:t>
      </w:r>
      <w:r w:rsidR="000324A9">
        <w:rPr>
          <w:rFonts w:asciiTheme="minorHAnsi" w:hAnsiTheme="minorHAnsi" w:cstheme="minorHAnsi"/>
          <w:color w:val="4472C4" w:themeColor="accent1"/>
          <w:sz w:val="28"/>
          <w:szCs w:val="28"/>
        </w:rPr>
        <w:t xml:space="preserve"> for FFIS</w:t>
      </w:r>
      <w:r w:rsidR="00C66AA5">
        <w:rPr>
          <w:rFonts w:asciiTheme="minorHAnsi" w:hAnsiTheme="minorHAnsi" w:cstheme="minorHAnsi"/>
          <w:color w:val="4472C4" w:themeColor="accent1"/>
          <w:sz w:val="28"/>
          <w:szCs w:val="28"/>
        </w:rPr>
        <w:t xml:space="preserve"> </w:t>
      </w:r>
      <w:r w:rsidR="00C66AA5" w:rsidRPr="00C66AA5">
        <w:rPr>
          <w:rFonts w:asciiTheme="minorHAnsi" w:hAnsiTheme="minorHAnsi" w:cstheme="minorHAnsi"/>
          <w:color w:val="4472C4" w:themeColor="accent1"/>
          <w:sz w:val="28"/>
          <w:szCs w:val="28"/>
        </w:rPr>
        <w:t>maximum grant entitlement</w:t>
      </w:r>
      <w:r w:rsidR="0035546A">
        <w:rPr>
          <w:rFonts w:asciiTheme="minorHAnsi" w:hAnsiTheme="minorHAnsi" w:cstheme="minorHAnsi"/>
          <w:color w:val="4472C4" w:themeColor="accent1"/>
          <w:sz w:val="28"/>
          <w:szCs w:val="28"/>
        </w:rPr>
        <w:t>?</w:t>
      </w:r>
    </w:p>
    <w:p w14:paraId="011B101A" w14:textId="77777777" w:rsidR="00CE6E6F" w:rsidRPr="00210641" w:rsidRDefault="0070001E" w:rsidP="00CE6E6F">
      <w:pPr>
        <w:rPr>
          <w:rFonts w:ascii="Arial" w:hAnsi="Arial" w:cs="Arial"/>
          <w:sz w:val="24"/>
          <w:szCs w:val="24"/>
        </w:rPr>
      </w:pPr>
      <w:r w:rsidRPr="009E23AE">
        <w:rPr>
          <w:rFonts w:ascii="Arial" w:hAnsi="Arial" w:cs="Arial"/>
          <w:sz w:val="20"/>
          <w:szCs w:val="20"/>
        </w:rPr>
        <w:t>(added 14 July 2025)</w:t>
      </w:r>
      <w:r>
        <w:br/>
      </w:r>
      <w:r w:rsidRPr="009E23AE">
        <w:rPr>
          <w:rFonts w:ascii="Arial" w:hAnsi="Arial" w:cs="Arial"/>
          <w:sz w:val="24"/>
          <w:szCs w:val="24"/>
        </w:rPr>
        <w:t xml:space="preserve">A: </w:t>
      </w:r>
      <w:r w:rsidR="00CE6E6F" w:rsidRPr="00210641">
        <w:rPr>
          <w:rFonts w:ascii="Arial" w:hAnsi="Arial" w:cs="Arial"/>
          <w:sz w:val="24"/>
          <w:szCs w:val="24"/>
        </w:rPr>
        <w:t>No. Only the eligible agricultural land that your business </w:t>
      </w:r>
      <w:r w:rsidR="00CE6E6F" w:rsidRPr="00210641">
        <w:rPr>
          <w:rFonts w:ascii="Arial" w:hAnsi="Arial" w:cs="Arial"/>
          <w:b/>
          <w:bCs/>
          <w:sz w:val="24"/>
          <w:szCs w:val="24"/>
        </w:rPr>
        <w:t>uses and declared</w:t>
      </w:r>
      <w:r w:rsidR="00CE6E6F" w:rsidRPr="00210641">
        <w:rPr>
          <w:rFonts w:ascii="Arial" w:hAnsi="Arial" w:cs="Arial"/>
          <w:sz w:val="24"/>
          <w:szCs w:val="24"/>
        </w:rPr>
        <w:t> on your Single Application Form (SAF) as of </w:t>
      </w:r>
      <w:r w:rsidR="00CE6E6F" w:rsidRPr="00210641">
        <w:rPr>
          <w:rFonts w:ascii="Arial" w:hAnsi="Arial" w:cs="Arial"/>
          <w:b/>
          <w:bCs/>
          <w:sz w:val="24"/>
          <w:szCs w:val="24"/>
        </w:rPr>
        <w:t>15 May 2025</w:t>
      </w:r>
      <w:r w:rsidR="00CE6E6F" w:rsidRPr="00210641">
        <w:rPr>
          <w:rFonts w:ascii="Arial" w:hAnsi="Arial" w:cs="Arial"/>
          <w:sz w:val="24"/>
          <w:szCs w:val="24"/>
        </w:rPr>
        <w:t> will count towards your FFIS maximum grant entitlement.</w:t>
      </w:r>
    </w:p>
    <w:p w14:paraId="06457092" w14:textId="49DA5421" w:rsidR="00CE6E6F" w:rsidRPr="00CE6E6F" w:rsidRDefault="00CE6E6F" w:rsidP="008119B1">
      <w:pPr>
        <w:numPr>
          <w:ilvl w:val="0"/>
          <w:numId w:val="67"/>
        </w:numPr>
        <w:rPr>
          <w:rFonts w:ascii="Arial" w:hAnsi="Arial" w:cs="Arial"/>
          <w:sz w:val="24"/>
          <w:szCs w:val="24"/>
        </w:rPr>
      </w:pPr>
      <w:r w:rsidRPr="00CE6E6F">
        <w:rPr>
          <w:rFonts w:ascii="Arial" w:hAnsi="Arial" w:cs="Arial"/>
          <w:b/>
          <w:bCs/>
          <w:sz w:val="24"/>
          <w:szCs w:val="24"/>
        </w:rPr>
        <w:lastRenderedPageBreak/>
        <w:t>Rented land not included</w:t>
      </w:r>
      <w:r w:rsidRPr="00CE6E6F">
        <w:rPr>
          <w:rFonts w:ascii="Arial" w:hAnsi="Arial" w:cs="Arial"/>
          <w:sz w:val="24"/>
          <w:szCs w:val="24"/>
        </w:rPr>
        <w:t> on your SAF does </w:t>
      </w:r>
      <w:r w:rsidRPr="00CE6E6F">
        <w:rPr>
          <w:rFonts w:ascii="Arial" w:hAnsi="Arial" w:cs="Arial"/>
          <w:b/>
          <w:bCs/>
          <w:sz w:val="24"/>
          <w:szCs w:val="24"/>
        </w:rPr>
        <w:t>not</w:t>
      </w:r>
      <w:r w:rsidRPr="00CE6E6F">
        <w:rPr>
          <w:rFonts w:ascii="Arial" w:hAnsi="Arial" w:cs="Arial"/>
          <w:sz w:val="24"/>
          <w:szCs w:val="24"/>
        </w:rPr>
        <w:t> count,</w:t>
      </w:r>
      <w:r w:rsidRPr="00CE6E6F">
        <w:rPr>
          <w:rFonts w:ascii="Arial" w:hAnsi="Arial" w:cs="Arial"/>
          <w:sz w:val="24"/>
          <w:szCs w:val="24"/>
        </w:rPr>
        <w:br/>
      </w:r>
      <w:r w:rsidRPr="00CE6E6F">
        <w:rPr>
          <w:rFonts w:ascii="Arial" w:hAnsi="Arial" w:cs="Arial"/>
          <w:b/>
          <w:bCs/>
          <w:sz w:val="24"/>
          <w:szCs w:val="24"/>
        </w:rPr>
        <w:t>except</w:t>
      </w:r>
      <w:r w:rsidRPr="00CE6E6F">
        <w:rPr>
          <w:rFonts w:ascii="Arial" w:hAnsi="Arial" w:cs="Arial"/>
          <w:sz w:val="24"/>
          <w:szCs w:val="24"/>
        </w:rPr>
        <w:t> for businesses that </w:t>
      </w:r>
      <w:r w:rsidRPr="00CE6E6F">
        <w:rPr>
          <w:rFonts w:ascii="Arial" w:hAnsi="Arial" w:cs="Arial"/>
          <w:b/>
          <w:bCs/>
          <w:sz w:val="24"/>
          <w:szCs w:val="24"/>
        </w:rPr>
        <w:t xml:space="preserve">only claim support under the </w:t>
      </w:r>
      <w:r w:rsidR="00AB1103" w:rsidRPr="00AB1103">
        <w:rPr>
          <w:rFonts w:ascii="Arial" w:hAnsi="Arial" w:cs="Arial"/>
          <w:b/>
          <w:bCs/>
          <w:sz w:val="24"/>
          <w:szCs w:val="24"/>
        </w:rPr>
        <w:t>Scottish Suckler Beef Support Scheme (SSBSS)</w:t>
      </w:r>
      <w:r w:rsidRPr="00CE6E6F">
        <w:rPr>
          <w:rFonts w:ascii="Arial" w:hAnsi="Arial" w:cs="Arial"/>
          <w:sz w:val="24"/>
          <w:szCs w:val="24"/>
        </w:rPr>
        <w:t>.</w:t>
      </w:r>
    </w:p>
    <w:p w14:paraId="30FC4137" w14:textId="77777777" w:rsidR="00CE6E6F" w:rsidRPr="00CE6E6F" w:rsidRDefault="00CE6E6F" w:rsidP="008119B1">
      <w:pPr>
        <w:numPr>
          <w:ilvl w:val="0"/>
          <w:numId w:val="67"/>
        </w:numPr>
        <w:rPr>
          <w:rFonts w:ascii="Arial" w:hAnsi="Arial" w:cs="Arial"/>
          <w:sz w:val="24"/>
          <w:szCs w:val="24"/>
        </w:rPr>
      </w:pPr>
      <w:r w:rsidRPr="00CE6E6F">
        <w:rPr>
          <w:rFonts w:ascii="Arial" w:hAnsi="Arial" w:cs="Arial"/>
          <w:b/>
          <w:bCs/>
          <w:sz w:val="24"/>
          <w:szCs w:val="24"/>
        </w:rPr>
        <w:t>Common grazing shares</w:t>
      </w:r>
      <w:r w:rsidRPr="00CE6E6F">
        <w:rPr>
          <w:rFonts w:ascii="Arial" w:hAnsi="Arial" w:cs="Arial"/>
          <w:sz w:val="24"/>
          <w:szCs w:val="24"/>
        </w:rPr>
        <w:t> are also excluded.</w:t>
      </w:r>
    </w:p>
    <w:p w14:paraId="585E99D3" w14:textId="6F07BA0F" w:rsidR="00CE6E6F" w:rsidRPr="00CE6E6F" w:rsidRDefault="00CE6E6F" w:rsidP="00C8376B">
      <w:pPr>
        <w:rPr>
          <w:rFonts w:ascii="Arial" w:hAnsi="Arial" w:cs="Arial"/>
          <w:sz w:val="24"/>
          <w:szCs w:val="24"/>
        </w:rPr>
      </w:pPr>
      <w:r w:rsidRPr="00CE6E6F">
        <w:rPr>
          <w:rFonts w:ascii="Arial" w:hAnsi="Arial" w:cs="Arial"/>
          <w:sz w:val="24"/>
          <w:szCs w:val="24"/>
        </w:rPr>
        <w:t>For FFIS purposes, </w:t>
      </w:r>
      <w:r w:rsidRPr="00CE6E6F">
        <w:rPr>
          <w:rFonts w:ascii="Arial" w:hAnsi="Arial" w:cs="Arial"/>
          <w:b/>
          <w:bCs/>
          <w:sz w:val="24"/>
          <w:szCs w:val="24"/>
        </w:rPr>
        <w:t>eligible agricultural land</w:t>
      </w:r>
      <w:r w:rsidRPr="00CE6E6F">
        <w:rPr>
          <w:rFonts w:ascii="Arial" w:hAnsi="Arial" w:cs="Arial"/>
          <w:sz w:val="24"/>
          <w:szCs w:val="24"/>
        </w:rPr>
        <w:t xml:space="preserve"> is defined as any area of the holding used by </w:t>
      </w:r>
      <w:r w:rsidR="00B31881">
        <w:rPr>
          <w:rFonts w:ascii="Arial" w:hAnsi="Arial" w:cs="Arial"/>
          <w:sz w:val="24"/>
          <w:szCs w:val="24"/>
        </w:rPr>
        <w:t xml:space="preserve">your </w:t>
      </w:r>
      <w:r w:rsidRPr="00CE6E6F">
        <w:rPr>
          <w:rFonts w:ascii="Arial" w:hAnsi="Arial" w:cs="Arial"/>
          <w:sz w:val="24"/>
          <w:szCs w:val="24"/>
        </w:rPr>
        <w:t>business for:</w:t>
      </w:r>
    </w:p>
    <w:p w14:paraId="40402492" w14:textId="77777777" w:rsidR="00CE6E6F" w:rsidRPr="00CE6E6F" w:rsidRDefault="00CE6E6F" w:rsidP="008119B1">
      <w:pPr>
        <w:numPr>
          <w:ilvl w:val="0"/>
          <w:numId w:val="68"/>
        </w:numPr>
        <w:rPr>
          <w:rFonts w:ascii="Arial" w:hAnsi="Arial" w:cs="Arial"/>
          <w:sz w:val="24"/>
          <w:szCs w:val="24"/>
        </w:rPr>
      </w:pPr>
      <w:r w:rsidRPr="00CE6E6F">
        <w:rPr>
          <w:rFonts w:ascii="Arial" w:hAnsi="Arial" w:cs="Arial"/>
          <w:sz w:val="24"/>
          <w:szCs w:val="24"/>
        </w:rPr>
        <w:t>Arable cropping</w:t>
      </w:r>
    </w:p>
    <w:p w14:paraId="77C7C49C" w14:textId="77777777" w:rsidR="00CE6E6F" w:rsidRPr="00CE6E6F" w:rsidRDefault="00CE6E6F" w:rsidP="008119B1">
      <w:pPr>
        <w:numPr>
          <w:ilvl w:val="0"/>
          <w:numId w:val="68"/>
        </w:numPr>
        <w:rPr>
          <w:rFonts w:ascii="Arial" w:hAnsi="Arial" w:cs="Arial"/>
          <w:sz w:val="24"/>
          <w:szCs w:val="24"/>
        </w:rPr>
      </w:pPr>
      <w:r w:rsidRPr="00CE6E6F">
        <w:rPr>
          <w:rFonts w:ascii="Arial" w:hAnsi="Arial" w:cs="Arial"/>
          <w:sz w:val="24"/>
          <w:szCs w:val="24"/>
        </w:rPr>
        <w:t>Permanent pasture</w:t>
      </w:r>
    </w:p>
    <w:p w14:paraId="45CE9121" w14:textId="77777777" w:rsidR="00CE6E6F" w:rsidRPr="00CE6E6F" w:rsidRDefault="00CE6E6F" w:rsidP="008119B1">
      <w:pPr>
        <w:numPr>
          <w:ilvl w:val="0"/>
          <w:numId w:val="68"/>
        </w:numPr>
        <w:rPr>
          <w:rFonts w:ascii="Arial" w:hAnsi="Arial" w:cs="Arial"/>
          <w:sz w:val="24"/>
          <w:szCs w:val="24"/>
        </w:rPr>
      </w:pPr>
      <w:r w:rsidRPr="00CE6E6F">
        <w:rPr>
          <w:rFonts w:ascii="Arial" w:hAnsi="Arial" w:cs="Arial"/>
          <w:sz w:val="24"/>
          <w:szCs w:val="24"/>
        </w:rPr>
        <w:t>Permanent crops</w:t>
      </w:r>
    </w:p>
    <w:p w14:paraId="20A26D97" w14:textId="77777777" w:rsidR="00CE6E6F" w:rsidRPr="00CE6E6F" w:rsidRDefault="00CE6E6F" w:rsidP="00210641">
      <w:pPr>
        <w:rPr>
          <w:rFonts w:ascii="Arial" w:hAnsi="Arial" w:cs="Arial"/>
          <w:sz w:val="24"/>
          <w:szCs w:val="24"/>
        </w:rPr>
      </w:pPr>
      <w:r w:rsidRPr="00CE6E6F">
        <w:rPr>
          <w:rFonts w:ascii="Arial" w:hAnsi="Arial" w:cs="Arial"/>
          <w:sz w:val="24"/>
          <w:szCs w:val="24"/>
        </w:rPr>
        <w:t>The land that determines your grant entitlement must be:</w:t>
      </w:r>
    </w:p>
    <w:p w14:paraId="12530217" w14:textId="77777777" w:rsidR="00CE6E6F" w:rsidRPr="00CE6E6F" w:rsidRDefault="00CE6E6F" w:rsidP="008119B1">
      <w:pPr>
        <w:numPr>
          <w:ilvl w:val="0"/>
          <w:numId w:val="69"/>
        </w:numPr>
        <w:rPr>
          <w:rFonts w:ascii="Arial" w:hAnsi="Arial" w:cs="Arial"/>
          <w:sz w:val="24"/>
          <w:szCs w:val="24"/>
        </w:rPr>
      </w:pPr>
      <w:r w:rsidRPr="00CE6E6F">
        <w:rPr>
          <w:rFonts w:ascii="Arial" w:hAnsi="Arial" w:cs="Arial"/>
          <w:sz w:val="24"/>
          <w:szCs w:val="24"/>
        </w:rPr>
        <w:t>Declared on your SAF, and</w:t>
      </w:r>
    </w:p>
    <w:p w14:paraId="1583E3BB" w14:textId="77777777" w:rsidR="00CE6E6F" w:rsidRPr="00CE6E6F" w:rsidRDefault="00CE6E6F" w:rsidP="008119B1">
      <w:pPr>
        <w:numPr>
          <w:ilvl w:val="0"/>
          <w:numId w:val="69"/>
        </w:numPr>
        <w:rPr>
          <w:rFonts w:ascii="Arial" w:hAnsi="Arial" w:cs="Arial"/>
          <w:sz w:val="24"/>
          <w:szCs w:val="24"/>
        </w:rPr>
      </w:pPr>
      <w:r w:rsidRPr="00CE6E6F">
        <w:rPr>
          <w:rFonts w:ascii="Arial" w:hAnsi="Arial" w:cs="Arial"/>
          <w:sz w:val="24"/>
          <w:szCs w:val="24"/>
        </w:rPr>
        <w:t>Used for eligible agricultural activity by the business applying for the FFIS grant.</w:t>
      </w:r>
    </w:p>
    <w:p w14:paraId="3B0A0D03" w14:textId="7FC43952" w:rsidR="00AA582D" w:rsidRPr="005A566B" w:rsidRDefault="00392FE9" w:rsidP="005A566B">
      <w:pPr>
        <w:pStyle w:val="Heading2"/>
        <w:jc w:val="left"/>
        <w:rPr>
          <w:rFonts w:asciiTheme="minorHAnsi" w:hAnsiTheme="minorHAnsi" w:cstheme="minorHAnsi"/>
          <w:color w:val="4472C4" w:themeColor="accent1"/>
          <w:sz w:val="28"/>
          <w:szCs w:val="28"/>
        </w:rPr>
      </w:pPr>
      <w:r w:rsidRPr="005A566B">
        <w:rPr>
          <w:rFonts w:asciiTheme="minorHAnsi" w:hAnsiTheme="minorHAnsi" w:cstheme="minorHAnsi"/>
          <w:color w:val="4472C4" w:themeColor="accent1"/>
          <w:sz w:val="28"/>
          <w:szCs w:val="28"/>
        </w:rPr>
        <w:t>Some of the land I</w:t>
      </w:r>
      <w:r w:rsidR="00AA582D" w:rsidRPr="005A566B">
        <w:rPr>
          <w:rFonts w:asciiTheme="minorHAnsi" w:hAnsiTheme="minorHAnsi" w:cstheme="minorHAnsi"/>
          <w:color w:val="4472C4" w:themeColor="accent1"/>
          <w:sz w:val="28"/>
          <w:szCs w:val="28"/>
        </w:rPr>
        <w:t xml:space="preserve"> declare on my Single Application Form</w:t>
      </w:r>
      <w:r w:rsidRPr="005A566B">
        <w:rPr>
          <w:rFonts w:asciiTheme="minorHAnsi" w:hAnsiTheme="minorHAnsi" w:cstheme="minorHAnsi"/>
          <w:color w:val="4472C4" w:themeColor="accent1"/>
          <w:sz w:val="28"/>
          <w:szCs w:val="28"/>
        </w:rPr>
        <w:t xml:space="preserve"> </w:t>
      </w:r>
      <w:r w:rsidR="00E46E63" w:rsidRPr="005A566B">
        <w:rPr>
          <w:rFonts w:asciiTheme="minorHAnsi" w:hAnsiTheme="minorHAnsi" w:cstheme="minorHAnsi"/>
          <w:color w:val="4472C4" w:themeColor="accent1"/>
          <w:sz w:val="28"/>
          <w:szCs w:val="28"/>
        </w:rPr>
        <w:t>is</w:t>
      </w:r>
      <w:r w:rsidRPr="005A566B">
        <w:rPr>
          <w:rFonts w:asciiTheme="minorHAnsi" w:hAnsiTheme="minorHAnsi" w:cstheme="minorHAnsi"/>
          <w:color w:val="4472C4" w:themeColor="accent1"/>
          <w:sz w:val="28"/>
          <w:szCs w:val="28"/>
        </w:rPr>
        <w:t xml:space="preserve"> let out</w:t>
      </w:r>
      <w:r w:rsidR="00E46E63" w:rsidRPr="005A566B">
        <w:rPr>
          <w:rFonts w:asciiTheme="minorHAnsi" w:hAnsiTheme="minorHAnsi" w:cstheme="minorHAnsi"/>
          <w:color w:val="4472C4" w:themeColor="accent1"/>
          <w:sz w:val="28"/>
          <w:szCs w:val="28"/>
        </w:rPr>
        <w:t>/used by others</w:t>
      </w:r>
      <w:r w:rsidRPr="005A566B">
        <w:rPr>
          <w:rFonts w:asciiTheme="minorHAnsi" w:hAnsiTheme="minorHAnsi" w:cstheme="minorHAnsi"/>
          <w:color w:val="4472C4" w:themeColor="accent1"/>
          <w:sz w:val="28"/>
          <w:szCs w:val="28"/>
        </w:rPr>
        <w:t>, does this area coun</w:t>
      </w:r>
      <w:r w:rsidR="001B6D3E" w:rsidRPr="005A566B">
        <w:rPr>
          <w:rFonts w:asciiTheme="minorHAnsi" w:hAnsiTheme="minorHAnsi" w:cstheme="minorHAnsi"/>
          <w:color w:val="4472C4" w:themeColor="accent1"/>
          <w:sz w:val="28"/>
          <w:szCs w:val="28"/>
        </w:rPr>
        <w:t>t for the maximum grant amount I can claim?</w:t>
      </w:r>
    </w:p>
    <w:p w14:paraId="179614EA" w14:textId="68DBBD6B" w:rsidR="001B6D3E" w:rsidRPr="00E46E63" w:rsidRDefault="001B6D3E" w:rsidP="001B6D3E">
      <w:pPr>
        <w:rPr>
          <w:rFonts w:ascii="Arial" w:hAnsi="Arial" w:cs="Arial"/>
          <w:sz w:val="24"/>
          <w:szCs w:val="24"/>
        </w:rPr>
      </w:pPr>
      <w:r w:rsidRPr="00E46E63">
        <w:rPr>
          <w:rFonts w:ascii="Arial" w:hAnsi="Arial" w:cs="Arial"/>
          <w:sz w:val="20"/>
          <w:szCs w:val="20"/>
        </w:rPr>
        <w:t>(added 08 July 2025)</w:t>
      </w:r>
      <w:r w:rsidRPr="00E46E63">
        <w:rPr>
          <w:rFonts w:ascii="Arial" w:hAnsi="Arial" w:cs="Arial"/>
          <w:sz w:val="20"/>
          <w:szCs w:val="20"/>
        </w:rPr>
        <w:br/>
      </w:r>
      <w:bookmarkStart w:id="21" w:name="Z"/>
      <w:r w:rsidRPr="00E46E63">
        <w:rPr>
          <w:rFonts w:ascii="Arial" w:hAnsi="Arial" w:cs="Arial"/>
          <w:sz w:val="24"/>
          <w:szCs w:val="24"/>
        </w:rPr>
        <w:t>A: For the purposes of FFIS the definition</w:t>
      </w:r>
      <w:bookmarkEnd w:id="21"/>
      <w:r w:rsidRPr="00E46E63">
        <w:rPr>
          <w:rFonts w:ascii="Arial" w:hAnsi="Arial" w:cs="Arial"/>
          <w:sz w:val="24"/>
          <w:szCs w:val="24"/>
        </w:rPr>
        <w:t xml:space="preserve"> of eligible agricultural land is any agricultural area of the holding applying for grant support that is used by the business as arable land or permanent pasture or permanent crops. The area that dictates the amount of grant you are eligible </w:t>
      </w:r>
      <w:r w:rsidR="00E46E63">
        <w:rPr>
          <w:rFonts w:ascii="Arial" w:hAnsi="Arial" w:cs="Arial"/>
          <w:sz w:val="24"/>
          <w:szCs w:val="24"/>
        </w:rPr>
        <w:t>to apply f</w:t>
      </w:r>
      <w:r w:rsidRPr="00E46E63">
        <w:rPr>
          <w:rFonts w:ascii="Arial" w:hAnsi="Arial" w:cs="Arial"/>
          <w:sz w:val="24"/>
          <w:szCs w:val="24"/>
        </w:rPr>
        <w:t xml:space="preserve">or is </w:t>
      </w:r>
      <w:r w:rsidRPr="0004511C">
        <w:rPr>
          <w:rFonts w:ascii="Arial" w:hAnsi="Arial" w:cs="Arial"/>
          <w:b/>
          <w:bCs/>
          <w:sz w:val="24"/>
          <w:szCs w:val="24"/>
        </w:rPr>
        <w:t xml:space="preserve">the </w:t>
      </w:r>
      <w:r w:rsidR="00E46E63" w:rsidRPr="0004511C">
        <w:rPr>
          <w:rFonts w:ascii="Arial" w:hAnsi="Arial" w:cs="Arial"/>
          <w:b/>
          <w:bCs/>
          <w:sz w:val="24"/>
          <w:szCs w:val="24"/>
        </w:rPr>
        <w:t xml:space="preserve">area </w:t>
      </w:r>
      <w:r w:rsidR="0004511C" w:rsidRPr="0004511C">
        <w:rPr>
          <w:rFonts w:ascii="Arial" w:hAnsi="Arial" w:cs="Arial"/>
          <w:b/>
          <w:bCs/>
          <w:sz w:val="24"/>
          <w:szCs w:val="24"/>
        </w:rPr>
        <w:t>of eligible agricultural land</w:t>
      </w:r>
      <w:r w:rsidR="0004511C" w:rsidRPr="0004511C">
        <w:rPr>
          <w:rFonts w:ascii="Arial" w:hAnsi="Arial" w:cs="Arial"/>
          <w:sz w:val="24"/>
          <w:szCs w:val="24"/>
        </w:rPr>
        <w:t xml:space="preserve"> </w:t>
      </w:r>
      <w:r w:rsidR="00E46E63" w:rsidRPr="00E46E63">
        <w:rPr>
          <w:rFonts w:ascii="Arial" w:hAnsi="Arial" w:cs="Arial"/>
          <w:sz w:val="24"/>
          <w:szCs w:val="24"/>
        </w:rPr>
        <w:t xml:space="preserve">that is </w:t>
      </w:r>
      <w:r w:rsidR="00E46E63" w:rsidRPr="0004511C">
        <w:rPr>
          <w:rFonts w:ascii="Arial" w:hAnsi="Arial" w:cs="Arial"/>
          <w:b/>
          <w:bCs/>
          <w:sz w:val="24"/>
          <w:szCs w:val="24"/>
        </w:rPr>
        <w:t>used for an eligible agricultural activity by the business</w:t>
      </w:r>
      <w:r w:rsidR="00AB7F9C" w:rsidRPr="0004511C">
        <w:rPr>
          <w:rFonts w:ascii="Arial" w:hAnsi="Arial" w:cs="Arial"/>
          <w:b/>
          <w:bCs/>
          <w:sz w:val="24"/>
          <w:szCs w:val="24"/>
        </w:rPr>
        <w:t xml:space="preserve"> applying for the FFIS grant</w:t>
      </w:r>
      <w:r w:rsidR="00E46E63" w:rsidRPr="00E46E63">
        <w:rPr>
          <w:rFonts w:ascii="Arial" w:hAnsi="Arial" w:cs="Arial"/>
          <w:sz w:val="24"/>
          <w:szCs w:val="24"/>
        </w:rPr>
        <w:t>.</w:t>
      </w:r>
    </w:p>
    <w:p w14:paraId="18E304C2" w14:textId="7738044E" w:rsidR="00920B3A" w:rsidRDefault="00920B3A" w:rsidP="001851F6">
      <w:pPr>
        <w:pStyle w:val="Heading2"/>
        <w:jc w:val="left"/>
        <w:rPr>
          <w:rFonts w:asciiTheme="minorHAnsi" w:hAnsiTheme="minorHAnsi" w:cstheme="minorHAnsi"/>
          <w:color w:val="4472C4" w:themeColor="accent1"/>
          <w:sz w:val="28"/>
          <w:szCs w:val="28"/>
        </w:rPr>
      </w:pPr>
      <w:r w:rsidRPr="00920B3A">
        <w:rPr>
          <w:rFonts w:asciiTheme="minorHAnsi" w:hAnsiTheme="minorHAnsi" w:cstheme="minorHAnsi"/>
          <w:color w:val="4472C4" w:themeColor="accent1"/>
          <w:sz w:val="28"/>
          <w:szCs w:val="28"/>
        </w:rPr>
        <w:t>I own land and seasonally let it out. Am I eligible to apply for a Future Farming Investment Scheme (FFIS) grant?</w:t>
      </w:r>
    </w:p>
    <w:p w14:paraId="15F9198D" w14:textId="0F8CDC67" w:rsidR="00AD3050" w:rsidRPr="00AD3050" w:rsidRDefault="00920B3A" w:rsidP="00AD3050">
      <w:pPr>
        <w:rPr>
          <w:rFonts w:ascii="Arial" w:hAnsi="Arial" w:cs="Arial"/>
          <w:sz w:val="24"/>
          <w:szCs w:val="24"/>
        </w:rPr>
      </w:pPr>
      <w:r w:rsidRPr="00920B3A">
        <w:rPr>
          <w:rFonts w:ascii="Arial" w:hAnsi="Arial" w:cs="Arial"/>
          <w:sz w:val="20"/>
          <w:szCs w:val="20"/>
        </w:rPr>
        <w:t>(added 8 July 2025)</w:t>
      </w:r>
      <w:r>
        <w:rPr>
          <w:rFonts w:ascii="Arial" w:hAnsi="Arial" w:cs="Arial"/>
          <w:sz w:val="20"/>
          <w:szCs w:val="20"/>
        </w:rPr>
        <w:br/>
      </w:r>
      <w:bookmarkStart w:id="22" w:name="V"/>
      <w:r w:rsidR="00AD3050" w:rsidRPr="00AD3050">
        <w:rPr>
          <w:rFonts w:ascii="Arial" w:hAnsi="Arial" w:cs="Arial"/>
          <w:sz w:val="24"/>
          <w:szCs w:val="24"/>
        </w:rPr>
        <w:t>A: No, you would not be eligible</w:t>
      </w:r>
      <w:bookmarkEnd w:id="22"/>
      <w:r w:rsidR="00AD3050" w:rsidRPr="00AD3050">
        <w:rPr>
          <w:rFonts w:ascii="Arial" w:hAnsi="Arial" w:cs="Arial"/>
          <w:sz w:val="24"/>
          <w:szCs w:val="24"/>
        </w:rPr>
        <w:t>. To qualify for the FFIS grant, you must meet the scheme’s definition of a </w:t>
      </w:r>
      <w:r w:rsidR="00AD3050" w:rsidRPr="00AD3050">
        <w:rPr>
          <w:rFonts w:ascii="Arial" w:hAnsi="Arial" w:cs="Arial"/>
          <w:b/>
          <w:bCs/>
          <w:sz w:val="24"/>
          <w:szCs w:val="24"/>
        </w:rPr>
        <w:t>farmer or crofter</w:t>
      </w:r>
      <w:r w:rsidR="00AD3050" w:rsidRPr="00AD3050">
        <w:rPr>
          <w:rFonts w:ascii="Arial" w:hAnsi="Arial" w:cs="Arial"/>
          <w:sz w:val="24"/>
          <w:szCs w:val="24"/>
        </w:rPr>
        <w:t> actively undertaking an </w:t>
      </w:r>
      <w:r w:rsidR="00AD3050" w:rsidRPr="00AD3050">
        <w:rPr>
          <w:rFonts w:ascii="Arial" w:hAnsi="Arial" w:cs="Arial"/>
          <w:b/>
          <w:bCs/>
          <w:sz w:val="24"/>
          <w:szCs w:val="24"/>
        </w:rPr>
        <w:t>agricultural activity</w:t>
      </w:r>
      <w:r w:rsidR="00AD3050" w:rsidRPr="00AD3050">
        <w:rPr>
          <w:rFonts w:ascii="Arial" w:hAnsi="Arial" w:cs="Arial"/>
          <w:sz w:val="24"/>
          <w:szCs w:val="24"/>
        </w:rPr>
        <w:t>. Additionally:</w:t>
      </w:r>
    </w:p>
    <w:p w14:paraId="105602CD" w14:textId="77777777" w:rsidR="00AD3050" w:rsidRPr="00AD3050" w:rsidRDefault="00AD3050" w:rsidP="008119B1">
      <w:pPr>
        <w:numPr>
          <w:ilvl w:val="0"/>
          <w:numId w:val="60"/>
        </w:numPr>
        <w:rPr>
          <w:rFonts w:ascii="Arial" w:hAnsi="Arial" w:cs="Arial"/>
          <w:sz w:val="24"/>
          <w:szCs w:val="24"/>
        </w:rPr>
      </w:pPr>
      <w:r w:rsidRPr="00AD3050">
        <w:rPr>
          <w:rFonts w:ascii="Arial" w:hAnsi="Arial" w:cs="Arial"/>
          <w:sz w:val="24"/>
          <w:szCs w:val="24"/>
        </w:rPr>
        <w:t>Your agricultural business must be </w:t>
      </w:r>
      <w:r w:rsidRPr="00AD3050">
        <w:rPr>
          <w:rFonts w:ascii="Arial" w:hAnsi="Arial" w:cs="Arial"/>
          <w:b/>
          <w:bCs/>
          <w:sz w:val="24"/>
          <w:szCs w:val="24"/>
        </w:rPr>
        <w:t>registered and approved for funding with SGRPID</w:t>
      </w:r>
      <w:r w:rsidRPr="00AD3050">
        <w:rPr>
          <w:rFonts w:ascii="Arial" w:hAnsi="Arial" w:cs="Arial"/>
          <w:sz w:val="24"/>
          <w:szCs w:val="24"/>
        </w:rPr>
        <w:t>.</w:t>
      </w:r>
    </w:p>
    <w:p w14:paraId="4EB63E60" w14:textId="77777777" w:rsidR="00AD3050" w:rsidRPr="00AD3050" w:rsidRDefault="00AD3050" w:rsidP="008119B1">
      <w:pPr>
        <w:numPr>
          <w:ilvl w:val="0"/>
          <w:numId w:val="60"/>
        </w:numPr>
        <w:rPr>
          <w:rFonts w:ascii="Arial" w:hAnsi="Arial" w:cs="Arial"/>
          <w:sz w:val="24"/>
          <w:szCs w:val="24"/>
        </w:rPr>
      </w:pPr>
      <w:r w:rsidRPr="00AD3050">
        <w:rPr>
          <w:rFonts w:ascii="Arial" w:hAnsi="Arial" w:cs="Arial"/>
          <w:sz w:val="24"/>
          <w:szCs w:val="24"/>
        </w:rPr>
        <w:t>You must have submitted a </w:t>
      </w:r>
      <w:r w:rsidRPr="00AD3050">
        <w:rPr>
          <w:rFonts w:ascii="Arial" w:hAnsi="Arial" w:cs="Arial"/>
          <w:b/>
          <w:bCs/>
          <w:sz w:val="24"/>
          <w:szCs w:val="24"/>
        </w:rPr>
        <w:t>Single Application Form (SAF)</w:t>
      </w:r>
      <w:r w:rsidRPr="00AD3050">
        <w:rPr>
          <w:rFonts w:ascii="Arial" w:hAnsi="Arial" w:cs="Arial"/>
          <w:sz w:val="24"/>
          <w:szCs w:val="24"/>
        </w:rPr>
        <w:t> by </w:t>
      </w:r>
      <w:r w:rsidRPr="00AD3050">
        <w:rPr>
          <w:rFonts w:ascii="Arial" w:hAnsi="Arial" w:cs="Arial"/>
          <w:b/>
          <w:bCs/>
          <w:sz w:val="24"/>
          <w:szCs w:val="24"/>
        </w:rPr>
        <w:t>15th May</w:t>
      </w:r>
      <w:r w:rsidRPr="00AD3050">
        <w:rPr>
          <w:rFonts w:ascii="Arial" w:hAnsi="Arial" w:cs="Arial"/>
          <w:sz w:val="24"/>
          <w:szCs w:val="24"/>
        </w:rPr>
        <w:t> to claim funding.</w:t>
      </w:r>
    </w:p>
    <w:p w14:paraId="4083C2CA" w14:textId="77777777" w:rsidR="00AD3050" w:rsidRPr="00AD3050" w:rsidRDefault="00AD3050" w:rsidP="008119B1">
      <w:pPr>
        <w:numPr>
          <w:ilvl w:val="1"/>
          <w:numId w:val="60"/>
        </w:numPr>
        <w:rPr>
          <w:rFonts w:ascii="Arial" w:hAnsi="Arial" w:cs="Arial"/>
          <w:sz w:val="24"/>
          <w:szCs w:val="24"/>
        </w:rPr>
      </w:pPr>
      <w:r w:rsidRPr="00AD3050">
        <w:rPr>
          <w:rFonts w:ascii="Arial" w:hAnsi="Arial" w:cs="Arial"/>
          <w:sz w:val="24"/>
          <w:szCs w:val="24"/>
        </w:rPr>
        <w:t>Submitting a SAF solely to declare land ownership (without claiming funding) does </w:t>
      </w:r>
      <w:r w:rsidRPr="00AD3050">
        <w:rPr>
          <w:rFonts w:ascii="Arial" w:hAnsi="Arial" w:cs="Arial"/>
          <w:b/>
          <w:bCs/>
          <w:sz w:val="24"/>
          <w:szCs w:val="24"/>
        </w:rPr>
        <w:t>not</w:t>
      </w:r>
      <w:r w:rsidRPr="00AD3050">
        <w:rPr>
          <w:rFonts w:ascii="Arial" w:hAnsi="Arial" w:cs="Arial"/>
          <w:sz w:val="24"/>
          <w:szCs w:val="24"/>
        </w:rPr>
        <w:t> meet the eligibility criteria.</w:t>
      </w:r>
    </w:p>
    <w:p w14:paraId="02D9A356" w14:textId="052288B4" w:rsidR="00BE5207" w:rsidRDefault="00C63350" w:rsidP="001851F6">
      <w:pPr>
        <w:pStyle w:val="Heading2"/>
        <w:jc w:val="left"/>
        <w:rPr>
          <w:rFonts w:asciiTheme="minorHAnsi" w:hAnsiTheme="minorHAnsi" w:cstheme="minorHAnsi"/>
          <w:color w:val="4472C4" w:themeColor="accent1"/>
          <w:sz w:val="28"/>
          <w:szCs w:val="28"/>
          <w:lang w:val="en-US"/>
        </w:rPr>
      </w:pPr>
      <w:r w:rsidRPr="00C63350">
        <w:rPr>
          <w:rFonts w:asciiTheme="minorHAnsi" w:hAnsiTheme="minorHAnsi" w:cstheme="minorHAnsi"/>
          <w:color w:val="4472C4" w:themeColor="accent1"/>
          <w:sz w:val="28"/>
          <w:szCs w:val="28"/>
        </w:rPr>
        <w:lastRenderedPageBreak/>
        <w:t>Can landless keepers who claim the Scottish Suckler Beef Support Scheme (SSBSS) apply for an FFIS grant, and if so, how much can they apply for</w:t>
      </w:r>
      <w:r w:rsidR="001851F6" w:rsidRPr="001851F6">
        <w:rPr>
          <w:rFonts w:asciiTheme="minorHAnsi" w:hAnsiTheme="minorHAnsi" w:cstheme="minorHAnsi"/>
          <w:color w:val="4472C4" w:themeColor="accent1"/>
          <w:sz w:val="28"/>
          <w:szCs w:val="28"/>
          <w:lang w:val="en-US"/>
        </w:rPr>
        <w:t>?</w:t>
      </w:r>
    </w:p>
    <w:p w14:paraId="785AEDB7" w14:textId="77777777" w:rsidR="004E120E" w:rsidRDefault="001851F6" w:rsidP="004E120E">
      <w:pPr>
        <w:rPr>
          <w:rFonts w:ascii="Arial" w:hAnsi="Arial" w:cs="Arial"/>
          <w:sz w:val="24"/>
          <w:szCs w:val="24"/>
        </w:rPr>
      </w:pPr>
      <w:r w:rsidRPr="00D86BAD">
        <w:rPr>
          <w:rFonts w:ascii="Arial" w:hAnsi="Arial" w:cs="Arial"/>
          <w:sz w:val="24"/>
          <w:szCs w:val="24"/>
          <w:lang w:val="en-US"/>
        </w:rPr>
        <w:t xml:space="preserve">A: </w:t>
      </w:r>
      <w:r w:rsidR="004E120E">
        <w:rPr>
          <w:rFonts w:ascii="Arial" w:hAnsi="Arial" w:cs="Arial"/>
          <w:sz w:val="24"/>
          <w:szCs w:val="24"/>
        </w:rPr>
        <w:t>Yes, </w:t>
      </w:r>
      <w:r w:rsidR="004E120E">
        <w:rPr>
          <w:rFonts w:ascii="Arial" w:hAnsi="Arial" w:cs="Arial"/>
          <w:b/>
          <w:bCs/>
          <w:sz w:val="24"/>
          <w:szCs w:val="24"/>
        </w:rPr>
        <w:t>landless keepers</w:t>
      </w:r>
      <w:r w:rsidR="004E120E">
        <w:rPr>
          <w:rFonts w:ascii="Arial" w:hAnsi="Arial" w:cs="Arial"/>
          <w:sz w:val="24"/>
          <w:szCs w:val="24"/>
        </w:rPr>
        <w:t> who claim the </w:t>
      </w:r>
      <w:r w:rsidR="004E120E">
        <w:rPr>
          <w:rFonts w:ascii="Arial" w:hAnsi="Arial" w:cs="Arial"/>
          <w:b/>
          <w:bCs/>
          <w:sz w:val="24"/>
          <w:szCs w:val="24"/>
        </w:rPr>
        <w:t>Scottish Suckler Beef Support Scheme (SSBSS)</w:t>
      </w:r>
      <w:r w:rsidR="004E120E">
        <w:rPr>
          <w:rFonts w:ascii="Arial" w:hAnsi="Arial" w:cs="Arial"/>
          <w:sz w:val="24"/>
          <w:szCs w:val="24"/>
        </w:rPr>
        <w:t> </w:t>
      </w:r>
      <w:r w:rsidR="004E120E">
        <w:rPr>
          <w:rFonts w:ascii="Arial" w:hAnsi="Arial" w:cs="Arial"/>
          <w:b/>
          <w:bCs/>
          <w:sz w:val="24"/>
          <w:szCs w:val="24"/>
        </w:rPr>
        <w:t>can apply</w:t>
      </w:r>
      <w:r w:rsidR="004E120E">
        <w:rPr>
          <w:rFonts w:ascii="Arial" w:hAnsi="Arial" w:cs="Arial"/>
          <w:sz w:val="24"/>
          <w:szCs w:val="24"/>
        </w:rPr>
        <w:t> for an FFIS grant.</w:t>
      </w:r>
    </w:p>
    <w:p w14:paraId="535E6E4E" w14:textId="77777777" w:rsidR="004E120E" w:rsidRDefault="004E120E" w:rsidP="004E120E">
      <w:pPr>
        <w:rPr>
          <w:rFonts w:ascii="Arial" w:hAnsi="Arial" w:cs="Arial"/>
          <w:sz w:val="24"/>
          <w:szCs w:val="24"/>
        </w:rPr>
      </w:pPr>
      <w:r>
        <w:rPr>
          <w:rFonts w:ascii="Arial" w:hAnsi="Arial" w:cs="Arial"/>
          <w:sz w:val="24"/>
          <w:szCs w:val="24"/>
        </w:rPr>
        <w:t>However, the amount they can apply for is limited to the area of eligible agricultural land they </w:t>
      </w:r>
      <w:r>
        <w:rPr>
          <w:rFonts w:ascii="Arial" w:hAnsi="Arial" w:cs="Arial"/>
          <w:b/>
          <w:bCs/>
          <w:sz w:val="24"/>
          <w:szCs w:val="24"/>
        </w:rPr>
        <w:t>have access to for managing their suckler cow herd</w:t>
      </w:r>
      <w:r>
        <w:rPr>
          <w:rFonts w:ascii="Arial" w:hAnsi="Arial" w:cs="Arial"/>
          <w:sz w:val="24"/>
          <w:szCs w:val="24"/>
        </w:rPr>
        <w:t>.</w:t>
      </w:r>
    </w:p>
    <w:p w14:paraId="68BA84AB" w14:textId="77777777" w:rsidR="004E120E" w:rsidRDefault="004E120E" w:rsidP="004E120E">
      <w:pPr>
        <w:rPr>
          <w:rFonts w:ascii="Arial" w:hAnsi="Arial" w:cs="Arial"/>
          <w:sz w:val="24"/>
          <w:szCs w:val="24"/>
        </w:rPr>
      </w:pPr>
      <w:r>
        <w:rPr>
          <w:rFonts w:ascii="Arial" w:hAnsi="Arial" w:cs="Arial"/>
          <w:sz w:val="24"/>
          <w:szCs w:val="24"/>
        </w:rPr>
        <w:t>When their application is assessed, they will be required to provide </w:t>
      </w:r>
      <w:r>
        <w:rPr>
          <w:rFonts w:ascii="Arial" w:hAnsi="Arial" w:cs="Arial"/>
          <w:b/>
          <w:bCs/>
          <w:sz w:val="24"/>
          <w:szCs w:val="24"/>
        </w:rPr>
        <w:t>evidence of the land</w:t>
      </w:r>
      <w:r>
        <w:rPr>
          <w:rFonts w:ascii="Arial" w:hAnsi="Arial" w:cs="Arial"/>
          <w:sz w:val="24"/>
          <w:szCs w:val="24"/>
        </w:rPr>
        <w:t> they manage the herd on—such as </w:t>
      </w:r>
      <w:r>
        <w:rPr>
          <w:rFonts w:ascii="Arial" w:hAnsi="Arial" w:cs="Arial"/>
          <w:b/>
          <w:bCs/>
          <w:sz w:val="24"/>
          <w:szCs w:val="24"/>
        </w:rPr>
        <w:t>grazing lets</w:t>
      </w:r>
      <w:r>
        <w:rPr>
          <w:rFonts w:ascii="Arial" w:hAnsi="Arial" w:cs="Arial"/>
          <w:sz w:val="24"/>
          <w:szCs w:val="24"/>
        </w:rPr>
        <w:t>—to verify the </w:t>
      </w:r>
      <w:r>
        <w:rPr>
          <w:rFonts w:ascii="Arial" w:hAnsi="Arial" w:cs="Arial"/>
          <w:b/>
          <w:bCs/>
          <w:sz w:val="24"/>
          <w:szCs w:val="24"/>
        </w:rPr>
        <w:t>maximum level of grant</w:t>
      </w:r>
      <w:r>
        <w:rPr>
          <w:rFonts w:ascii="Arial" w:hAnsi="Arial" w:cs="Arial"/>
          <w:sz w:val="24"/>
          <w:szCs w:val="24"/>
        </w:rPr>
        <w:t> they are entitled to receive.</w:t>
      </w:r>
    </w:p>
    <w:p w14:paraId="4B22716E" w14:textId="15399D5E" w:rsidR="00166841" w:rsidRDefault="00791418" w:rsidP="002E6949">
      <w:pPr>
        <w:pStyle w:val="Heading2"/>
        <w:jc w:val="left"/>
        <w15:collapsed/>
        <w:rPr>
          <w:rFonts w:asciiTheme="minorHAnsi" w:hAnsiTheme="minorHAnsi" w:cstheme="minorHAnsi"/>
          <w:color w:val="4472C4" w:themeColor="accent1"/>
          <w:sz w:val="28"/>
          <w:szCs w:val="28"/>
        </w:rPr>
      </w:pPr>
      <w:r w:rsidRPr="00791418">
        <w:rPr>
          <w:rFonts w:asciiTheme="minorHAnsi" w:hAnsiTheme="minorHAnsi" w:cstheme="minorHAnsi"/>
          <w:color w:val="4472C4" w:themeColor="accent1"/>
          <w:sz w:val="28"/>
          <w:szCs w:val="28"/>
        </w:rPr>
        <w:t>Can capital items funded through the Future Farming Investment Scheme (FFIS) be used for contracting purposes</w:t>
      </w:r>
      <w:r w:rsidR="00166841">
        <w:rPr>
          <w:rFonts w:asciiTheme="minorHAnsi" w:hAnsiTheme="minorHAnsi" w:cstheme="minorHAnsi"/>
          <w:color w:val="4472C4" w:themeColor="accent1"/>
          <w:sz w:val="28"/>
          <w:szCs w:val="28"/>
        </w:rPr>
        <w:t>?</w:t>
      </w:r>
    </w:p>
    <w:p w14:paraId="2F3981D9" w14:textId="29833766" w:rsidR="001978F9" w:rsidRPr="001978F9" w:rsidRDefault="00166841" w:rsidP="001978F9">
      <w:pPr>
        <w:rPr>
          <w:rFonts w:ascii="Arial" w:hAnsi="Arial" w:cs="Arial"/>
          <w:sz w:val="24"/>
          <w:szCs w:val="24"/>
        </w:rPr>
      </w:pPr>
      <w:r w:rsidRPr="00166841">
        <w:rPr>
          <w:rFonts w:ascii="Arial" w:hAnsi="Arial" w:cs="Arial"/>
          <w:sz w:val="24"/>
          <w:szCs w:val="24"/>
        </w:rPr>
        <w:t xml:space="preserve">A: </w:t>
      </w:r>
      <w:r w:rsidR="005D0A9A" w:rsidRPr="005D0A9A">
        <w:rPr>
          <w:rFonts w:ascii="Arial" w:hAnsi="Arial" w:cs="Arial"/>
          <w:sz w:val="24"/>
          <w:szCs w:val="24"/>
        </w:rPr>
        <w:t>No. </w:t>
      </w:r>
      <w:r w:rsidR="005D0A9A" w:rsidRPr="005D0A9A">
        <w:rPr>
          <w:rFonts w:ascii="Arial" w:hAnsi="Arial" w:cs="Arial"/>
          <w:b/>
          <w:bCs/>
          <w:sz w:val="24"/>
          <w:szCs w:val="24"/>
        </w:rPr>
        <w:t>Capital items purchased through FFIS must not be used for agricultural contracting activities</w:t>
      </w:r>
      <w:r w:rsidR="005D0A9A" w:rsidRPr="005D0A9A">
        <w:rPr>
          <w:rFonts w:ascii="Arial" w:hAnsi="Arial" w:cs="Arial"/>
          <w:sz w:val="24"/>
          <w:szCs w:val="24"/>
        </w:rPr>
        <w:t>. They are intended solely for use within the applicant’s own farming or crofting business.</w:t>
      </w:r>
    </w:p>
    <w:p w14:paraId="27619CA2" w14:textId="74D9D10D" w:rsidR="00E33DE2" w:rsidRPr="00561B72" w:rsidRDefault="00375E71" w:rsidP="002E6949">
      <w:pPr>
        <w:pStyle w:val="Heading2"/>
        <w:jc w:val="left"/>
        <w15:collapsed/>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I</w:t>
      </w:r>
      <w:r w:rsidR="000056FD" w:rsidRPr="000056FD">
        <w:rPr>
          <w:rFonts w:asciiTheme="minorHAnsi" w:hAnsiTheme="minorHAnsi" w:cstheme="minorHAnsi"/>
          <w:color w:val="4472C4" w:themeColor="accent1"/>
          <w:sz w:val="28"/>
          <w:szCs w:val="28"/>
        </w:rPr>
        <w:t>s it only farmers and crofters who claim Basic Payment Scheme (BPS) that are eligible to apply for FFIS</w:t>
      </w:r>
      <w:r w:rsidR="00E33DE2" w:rsidRPr="00561B72">
        <w:rPr>
          <w:rFonts w:asciiTheme="minorHAnsi" w:hAnsiTheme="minorHAnsi" w:cstheme="minorHAnsi"/>
          <w:color w:val="4472C4" w:themeColor="accent1"/>
          <w:sz w:val="28"/>
          <w:szCs w:val="28"/>
        </w:rPr>
        <w:t>?</w:t>
      </w:r>
    </w:p>
    <w:p w14:paraId="7B92C5AB" w14:textId="77777777" w:rsidR="000056FD" w:rsidRPr="000056FD" w:rsidRDefault="00E33DE2" w:rsidP="000056FD">
      <w:pPr>
        <w:rPr>
          <w:rFonts w:ascii="Arial" w:hAnsi="Arial" w:cs="Arial"/>
        </w:rPr>
      </w:pPr>
      <w:r>
        <w:rPr>
          <w:rFonts w:ascii="Arial" w:hAnsi="Arial" w:cs="Arial"/>
          <w:sz w:val="24"/>
          <w:szCs w:val="24"/>
        </w:rPr>
        <w:t>A</w:t>
      </w:r>
      <w:r w:rsidRPr="008118D2">
        <w:rPr>
          <w:rFonts w:ascii="Arial" w:hAnsi="Arial" w:cs="Arial"/>
          <w:sz w:val="24"/>
          <w:szCs w:val="24"/>
        </w:rPr>
        <w:t xml:space="preserve">: </w:t>
      </w:r>
      <w:r w:rsidR="000056FD" w:rsidRPr="008118D2">
        <w:rPr>
          <w:rFonts w:ascii="Arial" w:hAnsi="Arial" w:cs="Arial"/>
          <w:sz w:val="24"/>
          <w:szCs w:val="24"/>
        </w:rPr>
        <w:t>No. </w:t>
      </w:r>
      <w:r w:rsidR="000056FD" w:rsidRPr="008118D2">
        <w:rPr>
          <w:rFonts w:ascii="Arial" w:hAnsi="Arial" w:cs="Arial"/>
          <w:b/>
          <w:bCs/>
          <w:sz w:val="24"/>
          <w:szCs w:val="24"/>
        </w:rPr>
        <w:t>All active Scottish farmers and crofters</w:t>
      </w:r>
      <w:r w:rsidR="000056FD" w:rsidRPr="008118D2">
        <w:rPr>
          <w:rFonts w:ascii="Arial" w:hAnsi="Arial" w:cs="Arial"/>
          <w:sz w:val="24"/>
          <w:szCs w:val="24"/>
        </w:rPr>
        <w:t> who submitted a </w:t>
      </w:r>
      <w:r w:rsidR="000056FD" w:rsidRPr="008118D2">
        <w:rPr>
          <w:rFonts w:ascii="Arial" w:hAnsi="Arial" w:cs="Arial"/>
          <w:b/>
          <w:bCs/>
          <w:sz w:val="24"/>
          <w:szCs w:val="24"/>
        </w:rPr>
        <w:t>Single Application Form (SAF)</w:t>
      </w:r>
      <w:r w:rsidR="000056FD" w:rsidRPr="008118D2">
        <w:rPr>
          <w:rFonts w:ascii="Arial" w:hAnsi="Arial" w:cs="Arial"/>
          <w:sz w:val="24"/>
          <w:szCs w:val="24"/>
        </w:rPr>
        <w:t> by </w:t>
      </w:r>
      <w:r w:rsidR="000056FD" w:rsidRPr="008118D2">
        <w:rPr>
          <w:rFonts w:ascii="Arial" w:hAnsi="Arial" w:cs="Arial"/>
          <w:b/>
          <w:bCs/>
          <w:sz w:val="24"/>
          <w:szCs w:val="24"/>
        </w:rPr>
        <w:t>15 May 2025</w:t>
      </w:r>
      <w:r w:rsidR="000056FD" w:rsidRPr="008118D2">
        <w:rPr>
          <w:rFonts w:ascii="Arial" w:hAnsi="Arial" w:cs="Arial"/>
          <w:sz w:val="24"/>
          <w:szCs w:val="24"/>
        </w:rPr>
        <w:t> are eligible to apply for FFIS</w:t>
      </w:r>
      <w:r w:rsidR="000056FD" w:rsidRPr="000056FD">
        <w:rPr>
          <w:rFonts w:ascii="Arial" w:hAnsi="Arial" w:cs="Arial"/>
        </w:rPr>
        <w:t>.</w:t>
      </w:r>
    </w:p>
    <w:p w14:paraId="48B61A52" w14:textId="77777777" w:rsidR="000056FD" w:rsidRPr="000056FD" w:rsidRDefault="000056FD" w:rsidP="008119B1">
      <w:pPr>
        <w:numPr>
          <w:ilvl w:val="0"/>
          <w:numId w:val="28"/>
        </w:numPr>
        <w:rPr>
          <w:rFonts w:ascii="Arial" w:hAnsi="Arial" w:cs="Arial"/>
          <w:sz w:val="24"/>
          <w:szCs w:val="24"/>
        </w:rPr>
      </w:pPr>
      <w:r w:rsidRPr="000056FD">
        <w:rPr>
          <w:rFonts w:ascii="Arial" w:hAnsi="Arial" w:cs="Arial"/>
          <w:sz w:val="24"/>
          <w:szCs w:val="24"/>
        </w:rPr>
        <w:t>This includes those who </w:t>
      </w:r>
      <w:r w:rsidRPr="000056FD">
        <w:rPr>
          <w:rFonts w:ascii="Arial" w:hAnsi="Arial" w:cs="Arial"/>
          <w:b/>
          <w:bCs/>
          <w:sz w:val="24"/>
          <w:szCs w:val="24"/>
        </w:rPr>
        <w:t>only claim</w:t>
      </w:r>
      <w:r w:rsidRPr="000056FD">
        <w:rPr>
          <w:rFonts w:ascii="Arial" w:hAnsi="Arial" w:cs="Arial"/>
          <w:sz w:val="24"/>
          <w:szCs w:val="24"/>
        </w:rPr>
        <w:t>:</w:t>
      </w:r>
    </w:p>
    <w:p w14:paraId="0D1C9688" w14:textId="77777777" w:rsidR="000056FD" w:rsidRPr="000056FD" w:rsidRDefault="000056FD" w:rsidP="008119B1">
      <w:pPr>
        <w:numPr>
          <w:ilvl w:val="0"/>
          <w:numId w:val="28"/>
        </w:numPr>
        <w:rPr>
          <w:rFonts w:ascii="Arial" w:hAnsi="Arial" w:cs="Arial"/>
          <w:sz w:val="24"/>
          <w:szCs w:val="24"/>
        </w:rPr>
      </w:pPr>
      <w:r w:rsidRPr="000056FD">
        <w:rPr>
          <w:rFonts w:ascii="Arial" w:hAnsi="Arial" w:cs="Arial"/>
          <w:b/>
          <w:bCs/>
          <w:sz w:val="24"/>
          <w:szCs w:val="24"/>
        </w:rPr>
        <w:t>Voluntary Coupled Support</w:t>
      </w:r>
      <w:r w:rsidRPr="000056FD">
        <w:rPr>
          <w:rFonts w:ascii="Arial" w:hAnsi="Arial" w:cs="Arial"/>
          <w:sz w:val="24"/>
          <w:szCs w:val="24"/>
        </w:rPr>
        <w:t> (e.g. Beef Calf Scheme)</w:t>
      </w:r>
    </w:p>
    <w:p w14:paraId="1CC7919C" w14:textId="77777777" w:rsidR="000056FD" w:rsidRPr="000056FD" w:rsidRDefault="000056FD" w:rsidP="008119B1">
      <w:pPr>
        <w:numPr>
          <w:ilvl w:val="0"/>
          <w:numId w:val="28"/>
        </w:numPr>
        <w:rPr>
          <w:rFonts w:ascii="Arial" w:hAnsi="Arial" w:cs="Arial"/>
          <w:sz w:val="24"/>
          <w:szCs w:val="24"/>
        </w:rPr>
      </w:pPr>
      <w:r w:rsidRPr="000056FD">
        <w:rPr>
          <w:rFonts w:ascii="Arial" w:hAnsi="Arial" w:cs="Arial"/>
          <w:b/>
          <w:bCs/>
          <w:sz w:val="24"/>
          <w:szCs w:val="24"/>
        </w:rPr>
        <w:t>Less Favoured Area Support Scheme (LFASS)</w:t>
      </w:r>
    </w:p>
    <w:p w14:paraId="2F29DBF9" w14:textId="77777777" w:rsidR="000056FD" w:rsidRPr="000056FD" w:rsidRDefault="000056FD" w:rsidP="008119B1">
      <w:pPr>
        <w:numPr>
          <w:ilvl w:val="0"/>
          <w:numId w:val="28"/>
        </w:numPr>
        <w:rPr>
          <w:rFonts w:ascii="Arial" w:hAnsi="Arial" w:cs="Arial"/>
          <w:sz w:val="24"/>
          <w:szCs w:val="24"/>
        </w:rPr>
      </w:pPr>
      <w:r w:rsidRPr="000056FD">
        <w:rPr>
          <w:rFonts w:ascii="Arial" w:hAnsi="Arial" w:cs="Arial"/>
          <w:b/>
          <w:bCs/>
          <w:sz w:val="24"/>
          <w:szCs w:val="24"/>
        </w:rPr>
        <w:t>Agri-Environment Climate Scheme (AECS)</w:t>
      </w:r>
    </w:p>
    <w:p w14:paraId="73E8B22D" w14:textId="77777777" w:rsidR="000056FD" w:rsidRPr="000056FD" w:rsidRDefault="000056FD" w:rsidP="008119B1">
      <w:pPr>
        <w:numPr>
          <w:ilvl w:val="0"/>
          <w:numId w:val="28"/>
        </w:numPr>
        <w:rPr>
          <w:rFonts w:ascii="Arial" w:hAnsi="Arial" w:cs="Arial"/>
          <w:sz w:val="24"/>
          <w:szCs w:val="24"/>
        </w:rPr>
      </w:pPr>
      <w:r w:rsidRPr="000056FD">
        <w:rPr>
          <w:rFonts w:ascii="Arial" w:hAnsi="Arial" w:cs="Arial"/>
          <w:b/>
          <w:bCs/>
          <w:sz w:val="24"/>
          <w:szCs w:val="24"/>
        </w:rPr>
        <w:t>Forestry grants</w:t>
      </w:r>
    </w:p>
    <w:p w14:paraId="5F3EE1BF" w14:textId="1E2BD70D" w:rsidR="00E33DE2" w:rsidRPr="00561B72" w:rsidRDefault="00953478" w:rsidP="002E6949">
      <w:pPr>
        <w:pStyle w:val="Heading2"/>
        <w:jc w:val="left"/>
        <w15:collapsed/>
        <w:rPr>
          <w:rFonts w:asciiTheme="minorHAnsi" w:hAnsiTheme="minorHAnsi" w:cstheme="minorHAnsi"/>
          <w:color w:val="4472C4" w:themeColor="accent1"/>
          <w:sz w:val="28"/>
          <w:szCs w:val="28"/>
        </w:rPr>
      </w:pPr>
      <w:r w:rsidRPr="00953478">
        <w:rPr>
          <w:rFonts w:asciiTheme="minorHAnsi" w:hAnsiTheme="minorHAnsi" w:cstheme="minorHAnsi"/>
          <w:color w:val="4472C4" w:themeColor="accent1"/>
          <w:sz w:val="28"/>
          <w:szCs w:val="28"/>
        </w:rPr>
        <w:t>Can I apply to the Future Farming Investment Scheme (FFIS) if I do not have two Whole Farm Plan audits and plans</w:t>
      </w:r>
      <w:r w:rsidR="00E33DE2" w:rsidRPr="00561B72">
        <w:rPr>
          <w:rFonts w:asciiTheme="minorHAnsi" w:hAnsiTheme="minorHAnsi" w:cstheme="minorHAnsi"/>
          <w:color w:val="4472C4" w:themeColor="accent1"/>
          <w:sz w:val="28"/>
          <w:szCs w:val="28"/>
        </w:rPr>
        <w:t xml:space="preserve">? </w:t>
      </w:r>
    </w:p>
    <w:p w14:paraId="172D437E" w14:textId="77777777" w:rsidR="00B02291" w:rsidRPr="00B02291" w:rsidRDefault="00E33DE2" w:rsidP="00B02291">
      <w:pPr>
        <w:rPr>
          <w:rFonts w:ascii="Arial" w:hAnsi="Arial" w:cs="Arial"/>
          <w:b/>
          <w:bCs/>
        </w:rPr>
      </w:pPr>
      <w:r>
        <w:rPr>
          <w:rFonts w:ascii="Arial" w:hAnsi="Arial" w:cs="Arial"/>
          <w:sz w:val="24"/>
          <w:szCs w:val="24"/>
        </w:rPr>
        <w:t xml:space="preserve">A: </w:t>
      </w:r>
      <w:r w:rsidR="00B02291" w:rsidRPr="00B02291">
        <w:rPr>
          <w:rFonts w:ascii="Arial" w:hAnsi="Arial" w:cs="Arial"/>
          <w:sz w:val="24"/>
          <w:szCs w:val="24"/>
        </w:rPr>
        <w:t>It depends on whether you claimed the Basic Payment Scheme (BPS) in 2025:</w:t>
      </w:r>
    </w:p>
    <w:p w14:paraId="43ECB409" w14:textId="77777777" w:rsidR="00B02291" w:rsidRPr="00B02291" w:rsidRDefault="00B02291" w:rsidP="00B02291">
      <w:pPr>
        <w:rPr>
          <w:rFonts w:ascii="Arial" w:hAnsi="Arial" w:cs="Arial"/>
          <w:b/>
          <w:bCs/>
          <w:sz w:val="24"/>
          <w:szCs w:val="24"/>
        </w:rPr>
      </w:pPr>
      <w:r w:rsidRPr="00B02291">
        <w:rPr>
          <w:rFonts w:ascii="Arial" w:hAnsi="Arial" w:cs="Arial"/>
          <w:b/>
          <w:bCs/>
          <w:sz w:val="24"/>
          <w:szCs w:val="24"/>
        </w:rPr>
        <w:t>If you claimed BPS in 2025:</w:t>
      </w:r>
    </w:p>
    <w:p w14:paraId="6AC3A5CB" w14:textId="7DE036E6" w:rsidR="00B02291" w:rsidRPr="00B02291" w:rsidRDefault="00B02291" w:rsidP="008119B1">
      <w:pPr>
        <w:numPr>
          <w:ilvl w:val="0"/>
          <w:numId w:val="29"/>
        </w:numPr>
        <w:rPr>
          <w:rFonts w:ascii="Arial" w:hAnsi="Arial" w:cs="Arial"/>
          <w:sz w:val="24"/>
          <w:szCs w:val="24"/>
        </w:rPr>
      </w:pPr>
      <w:r w:rsidRPr="00B02291">
        <w:rPr>
          <w:rFonts w:ascii="Arial" w:hAnsi="Arial" w:cs="Arial"/>
          <w:sz w:val="24"/>
          <w:szCs w:val="24"/>
        </w:rPr>
        <w:t>You must have declared at least two Whole Farm Plan audits and plans on your Single Application Form (SAF) by 15 May 2025.</w:t>
      </w:r>
      <w:r w:rsidR="00655854">
        <w:rPr>
          <w:rFonts w:ascii="Arial" w:hAnsi="Arial" w:cs="Arial"/>
          <w:sz w:val="24"/>
          <w:szCs w:val="24"/>
        </w:rPr>
        <w:t xml:space="preserve">  You will be required to provide these when you submit evidence of your investment.</w:t>
      </w:r>
    </w:p>
    <w:p w14:paraId="6EBC457E" w14:textId="77777777" w:rsidR="00B02291" w:rsidRPr="00B02291" w:rsidRDefault="00B02291" w:rsidP="008119B1">
      <w:pPr>
        <w:numPr>
          <w:ilvl w:val="0"/>
          <w:numId w:val="29"/>
        </w:numPr>
        <w:rPr>
          <w:rFonts w:ascii="Arial" w:hAnsi="Arial" w:cs="Arial"/>
          <w:sz w:val="24"/>
          <w:szCs w:val="24"/>
        </w:rPr>
      </w:pPr>
      <w:r w:rsidRPr="00B02291">
        <w:rPr>
          <w:rFonts w:ascii="Arial" w:hAnsi="Arial" w:cs="Arial"/>
          <w:sz w:val="24"/>
          <w:szCs w:val="24"/>
        </w:rPr>
        <w:t>If you did not declare them, you are not eligible to apply for FFIS.</w:t>
      </w:r>
    </w:p>
    <w:p w14:paraId="47C2F06E" w14:textId="77777777" w:rsidR="00B02291" w:rsidRPr="00B02291" w:rsidRDefault="00B02291" w:rsidP="008119B1">
      <w:pPr>
        <w:numPr>
          <w:ilvl w:val="0"/>
          <w:numId w:val="29"/>
        </w:numPr>
        <w:rPr>
          <w:rFonts w:ascii="Arial" w:hAnsi="Arial" w:cs="Arial"/>
          <w:sz w:val="24"/>
          <w:szCs w:val="24"/>
        </w:rPr>
      </w:pPr>
      <w:r w:rsidRPr="00B02291">
        <w:rPr>
          <w:rFonts w:ascii="Arial" w:hAnsi="Arial" w:cs="Arial"/>
          <w:sz w:val="24"/>
          <w:szCs w:val="24"/>
        </w:rPr>
        <w:t>Your application will be rejected </w:t>
      </w:r>
    </w:p>
    <w:p w14:paraId="76CEA050" w14:textId="77777777" w:rsidR="00B02291" w:rsidRPr="00B02291" w:rsidRDefault="00B02291" w:rsidP="00B02291">
      <w:pPr>
        <w:rPr>
          <w:rFonts w:ascii="Arial" w:hAnsi="Arial" w:cs="Arial"/>
          <w:b/>
          <w:bCs/>
          <w:sz w:val="24"/>
          <w:szCs w:val="24"/>
        </w:rPr>
      </w:pPr>
      <w:r w:rsidRPr="00B02291">
        <w:rPr>
          <w:rFonts w:ascii="Arial" w:hAnsi="Arial" w:cs="Arial"/>
          <w:b/>
          <w:bCs/>
          <w:sz w:val="24"/>
          <w:szCs w:val="24"/>
        </w:rPr>
        <w:lastRenderedPageBreak/>
        <w:t>If you did NOT claim BPS in 2025:</w:t>
      </w:r>
    </w:p>
    <w:p w14:paraId="6FE90AAE" w14:textId="77777777" w:rsidR="00B02291" w:rsidRPr="00B02291" w:rsidRDefault="00B02291" w:rsidP="008119B1">
      <w:pPr>
        <w:numPr>
          <w:ilvl w:val="0"/>
          <w:numId w:val="30"/>
        </w:numPr>
        <w:rPr>
          <w:rFonts w:ascii="Arial" w:hAnsi="Arial" w:cs="Arial"/>
          <w:sz w:val="24"/>
          <w:szCs w:val="24"/>
        </w:rPr>
      </w:pPr>
      <w:r w:rsidRPr="00B02291">
        <w:rPr>
          <w:rFonts w:ascii="Arial" w:hAnsi="Arial" w:cs="Arial"/>
          <w:sz w:val="24"/>
          <w:szCs w:val="24"/>
        </w:rPr>
        <w:t>You can still apply to FFIS under other support schemes where WFP compliance was not a requirement.</w:t>
      </w:r>
    </w:p>
    <w:p w14:paraId="5A4BB9E8" w14:textId="77777777" w:rsidR="00B02291" w:rsidRPr="00B02291" w:rsidRDefault="00B02291" w:rsidP="008119B1">
      <w:pPr>
        <w:numPr>
          <w:ilvl w:val="0"/>
          <w:numId w:val="30"/>
        </w:numPr>
        <w:rPr>
          <w:rFonts w:ascii="Arial" w:hAnsi="Arial" w:cs="Arial"/>
          <w:sz w:val="24"/>
          <w:szCs w:val="24"/>
        </w:rPr>
      </w:pPr>
      <w:r w:rsidRPr="00B02291">
        <w:rPr>
          <w:rFonts w:ascii="Arial" w:hAnsi="Arial" w:cs="Arial"/>
          <w:sz w:val="24"/>
          <w:szCs w:val="24"/>
        </w:rPr>
        <w:t>However, if your application is successful, you must complete at least two WFP audits and plans before you provide evidence of carrying out your investment </w:t>
      </w:r>
    </w:p>
    <w:p w14:paraId="59F32BC5" w14:textId="5AA99544" w:rsidR="00B02291" w:rsidRPr="00B02291" w:rsidRDefault="00C6369F" w:rsidP="00B02291">
      <w:pPr>
        <w:rPr>
          <w:rFonts w:ascii="Arial" w:hAnsi="Arial" w:cs="Arial"/>
          <w:b/>
          <w:bCs/>
          <w:sz w:val="24"/>
          <w:szCs w:val="24"/>
        </w:rPr>
      </w:pPr>
      <w:r>
        <w:rPr>
          <w:rFonts w:ascii="Arial" w:hAnsi="Arial" w:cs="Arial"/>
          <w:b/>
          <w:bCs/>
          <w:sz w:val="24"/>
          <w:szCs w:val="24"/>
        </w:rPr>
        <w:t>The</w:t>
      </w:r>
      <w:r w:rsidR="00B02291" w:rsidRPr="00B02291">
        <w:rPr>
          <w:rFonts w:ascii="Arial" w:hAnsi="Arial" w:cs="Arial"/>
          <w:b/>
          <w:bCs/>
          <w:sz w:val="24"/>
          <w:szCs w:val="24"/>
        </w:rPr>
        <w:t xml:space="preserve"> WFP Audits and Plans:</w:t>
      </w:r>
    </w:p>
    <w:p w14:paraId="60E30CA4" w14:textId="77777777" w:rsidR="00B02291" w:rsidRPr="00B02291" w:rsidRDefault="00B02291" w:rsidP="008119B1">
      <w:pPr>
        <w:numPr>
          <w:ilvl w:val="0"/>
          <w:numId w:val="31"/>
        </w:numPr>
        <w:rPr>
          <w:rFonts w:ascii="Arial" w:hAnsi="Arial" w:cs="Arial"/>
          <w:sz w:val="24"/>
          <w:szCs w:val="24"/>
        </w:rPr>
      </w:pPr>
      <w:r w:rsidRPr="00B02291">
        <w:rPr>
          <w:rFonts w:ascii="Arial" w:hAnsi="Arial" w:cs="Arial"/>
          <w:sz w:val="24"/>
          <w:szCs w:val="24"/>
        </w:rPr>
        <w:t>Carbon Audit</w:t>
      </w:r>
    </w:p>
    <w:p w14:paraId="0168D4E3" w14:textId="77777777" w:rsidR="00B02291" w:rsidRPr="00B02291" w:rsidRDefault="00B02291" w:rsidP="008119B1">
      <w:pPr>
        <w:numPr>
          <w:ilvl w:val="0"/>
          <w:numId w:val="31"/>
        </w:numPr>
        <w:rPr>
          <w:rFonts w:ascii="Arial" w:hAnsi="Arial" w:cs="Arial"/>
          <w:sz w:val="24"/>
          <w:szCs w:val="24"/>
        </w:rPr>
      </w:pPr>
      <w:r w:rsidRPr="00B02291">
        <w:rPr>
          <w:rFonts w:ascii="Arial" w:hAnsi="Arial" w:cs="Arial"/>
          <w:sz w:val="24"/>
          <w:szCs w:val="24"/>
        </w:rPr>
        <w:t>Biodiversity Audit</w:t>
      </w:r>
    </w:p>
    <w:p w14:paraId="2DBBABC2" w14:textId="77777777" w:rsidR="00B02291" w:rsidRPr="00B02291" w:rsidRDefault="00B02291" w:rsidP="008119B1">
      <w:pPr>
        <w:numPr>
          <w:ilvl w:val="0"/>
          <w:numId w:val="31"/>
        </w:numPr>
        <w:rPr>
          <w:rFonts w:ascii="Arial" w:hAnsi="Arial" w:cs="Arial"/>
          <w:sz w:val="24"/>
          <w:szCs w:val="24"/>
        </w:rPr>
      </w:pPr>
      <w:r w:rsidRPr="00B02291">
        <w:rPr>
          <w:rFonts w:ascii="Arial" w:hAnsi="Arial" w:cs="Arial"/>
          <w:sz w:val="24"/>
          <w:szCs w:val="24"/>
        </w:rPr>
        <w:t>Animal Health and Welfare Plan</w:t>
      </w:r>
    </w:p>
    <w:p w14:paraId="13B8FA29" w14:textId="77777777" w:rsidR="00B02291" w:rsidRPr="00B02291" w:rsidRDefault="00B02291" w:rsidP="008119B1">
      <w:pPr>
        <w:numPr>
          <w:ilvl w:val="0"/>
          <w:numId w:val="31"/>
        </w:numPr>
        <w:rPr>
          <w:rFonts w:ascii="Arial" w:hAnsi="Arial" w:cs="Arial"/>
          <w:sz w:val="24"/>
          <w:szCs w:val="24"/>
        </w:rPr>
      </w:pPr>
      <w:r w:rsidRPr="00B02291">
        <w:rPr>
          <w:rFonts w:ascii="Arial" w:hAnsi="Arial" w:cs="Arial"/>
          <w:sz w:val="24"/>
          <w:szCs w:val="24"/>
        </w:rPr>
        <w:t>Soil Analysis</w:t>
      </w:r>
    </w:p>
    <w:p w14:paraId="0A67473D" w14:textId="0518B214" w:rsidR="00E33DE2" w:rsidRPr="00C6369F" w:rsidRDefault="00B02291" w:rsidP="008119B1">
      <w:pPr>
        <w:numPr>
          <w:ilvl w:val="0"/>
          <w:numId w:val="31"/>
        </w:numPr>
        <w:rPr>
          <w:rFonts w:ascii="Arial" w:hAnsi="Arial" w:cs="Arial"/>
          <w:sz w:val="24"/>
          <w:szCs w:val="24"/>
        </w:rPr>
      </w:pPr>
      <w:r w:rsidRPr="00B02291">
        <w:rPr>
          <w:rFonts w:ascii="Arial" w:hAnsi="Arial" w:cs="Arial"/>
          <w:sz w:val="24"/>
          <w:szCs w:val="24"/>
        </w:rPr>
        <w:t>Integrated Pest Management Plan</w:t>
      </w:r>
    </w:p>
    <w:p w14:paraId="3724A363" w14:textId="7430174B" w:rsidR="00E33DE2" w:rsidRPr="009F62A5" w:rsidRDefault="00E44601" w:rsidP="00E44601">
      <w:pPr>
        <w:pStyle w:val="Heading2"/>
        <w:jc w:val="left"/>
        <w15:collapsed/>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Are crofters eligible to apply for the Future Farm Investment Scheme (FFIS)</w:t>
      </w:r>
      <w:r w:rsidR="00E33DE2" w:rsidRPr="009F62A5">
        <w:rPr>
          <w:rFonts w:asciiTheme="minorHAnsi" w:hAnsiTheme="minorHAnsi" w:cstheme="minorHAnsi"/>
          <w:color w:val="4472C4" w:themeColor="accent1"/>
          <w:sz w:val="28"/>
          <w:szCs w:val="28"/>
        </w:rPr>
        <w:t>?</w:t>
      </w:r>
    </w:p>
    <w:p w14:paraId="462F37BD" w14:textId="77777777" w:rsidR="004575ED" w:rsidRDefault="00E33DE2" w:rsidP="001C4382">
      <w:pPr>
        <w:rPr>
          <w:rFonts w:ascii="Arial" w:hAnsi="Arial" w:cs="Arial"/>
          <w:sz w:val="24"/>
          <w:szCs w:val="24"/>
        </w:rPr>
      </w:pPr>
      <w:r w:rsidRPr="571AEC1E">
        <w:rPr>
          <w:rFonts w:ascii="Arial" w:hAnsi="Arial" w:cs="Arial"/>
          <w:sz w:val="24"/>
          <w:szCs w:val="24"/>
        </w:rPr>
        <w:t xml:space="preserve">A: </w:t>
      </w:r>
      <w:r w:rsidR="004575ED" w:rsidRPr="004575ED">
        <w:rPr>
          <w:rFonts w:ascii="Arial" w:hAnsi="Arial" w:cs="Arial"/>
          <w:sz w:val="24"/>
          <w:szCs w:val="24"/>
        </w:rPr>
        <w:t>Yes, crofters are eligible to apply for FFIS.</w:t>
      </w:r>
    </w:p>
    <w:p w14:paraId="441EF5C2" w14:textId="18356421" w:rsidR="00883482" w:rsidRPr="00713387" w:rsidRDefault="00A85858" w:rsidP="001C4382">
      <w:pPr>
        <w:rPr>
          <w:rFonts w:ascii="Arial" w:eastAsia="Times New Roman" w:hAnsi="Arial" w:cs="Arial"/>
          <w:sz w:val="24"/>
          <w:szCs w:val="24"/>
          <w:lang w:eastAsia="en-US"/>
        </w:rPr>
      </w:pPr>
      <w:r>
        <w:rPr>
          <w:rFonts w:ascii="Arial" w:hAnsi="Arial" w:cs="Arial"/>
          <w:sz w:val="24"/>
          <w:szCs w:val="24"/>
          <w:lang w:val="en-US"/>
        </w:rPr>
        <w:t>However, c</w:t>
      </w:r>
      <w:r w:rsidRPr="00A85858">
        <w:rPr>
          <w:rFonts w:ascii="Arial" w:hAnsi="Arial" w:cs="Arial"/>
          <w:sz w:val="24"/>
          <w:szCs w:val="24"/>
          <w:lang w:val="en-US"/>
        </w:rPr>
        <w:t>rofters cannot apply for FFIS support for the same type of investment that has already been approved but not yet claimed through CAGS or apply for CAGS support for the same type of investment that has been approved for FFIS funding in 2025</w:t>
      </w:r>
      <w:r w:rsidR="00883482" w:rsidRPr="571AEC1E">
        <w:rPr>
          <w:rFonts w:ascii="Arial" w:eastAsia="Times New Roman" w:hAnsi="Arial" w:cs="Arial"/>
          <w:sz w:val="24"/>
          <w:szCs w:val="24"/>
          <w:lang w:eastAsia="en-US"/>
        </w:rPr>
        <w:t>.</w:t>
      </w:r>
      <w:r w:rsidR="006A0467">
        <w:rPr>
          <w:rFonts w:ascii="Arial" w:eastAsia="Times New Roman" w:hAnsi="Arial" w:cs="Arial"/>
          <w:sz w:val="24"/>
          <w:szCs w:val="24"/>
          <w:lang w:eastAsia="en-US"/>
        </w:rPr>
        <w:t xml:space="preserve">  </w:t>
      </w:r>
      <w:r w:rsidR="006A0467" w:rsidRPr="006A0467">
        <w:rPr>
          <w:rFonts w:ascii="Arial" w:eastAsia="Times New Roman" w:hAnsi="Arial" w:cs="Arial"/>
          <w:sz w:val="24"/>
          <w:szCs w:val="24"/>
          <w:lang w:eastAsia="en-US"/>
        </w:rPr>
        <w:t xml:space="preserve">If a crofter has a CAGS contract for a field boundary fence but wished to plant a hedge and protect it with a fence elsewhere on the croft then </w:t>
      </w:r>
      <w:r w:rsidR="006A0467">
        <w:rPr>
          <w:rFonts w:ascii="Arial" w:eastAsia="Times New Roman" w:hAnsi="Arial" w:cs="Arial"/>
          <w:sz w:val="24"/>
          <w:szCs w:val="24"/>
          <w:lang w:eastAsia="en-US"/>
        </w:rPr>
        <w:t>this would be eligible for</w:t>
      </w:r>
      <w:r w:rsidR="006A0467" w:rsidRPr="006A0467">
        <w:rPr>
          <w:rFonts w:ascii="Arial" w:eastAsia="Times New Roman" w:hAnsi="Arial" w:cs="Arial"/>
          <w:sz w:val="24"/>
          <w:szCs w:val="24"/>
          <w:lang w:eastAsia="en-US"/>
        </w:rPr>
        <w:t xml:space="preserve"> FFIS</w:t>
      </w:r>
      <w:r w:rsidR="006A0467">
        <w:rPr>
          <w:rFonts w:ascii="Arial" w:eastAsia="Times New Roman" w:hAnsi="Arial" w:cs="Arial"/>
          <w:sz w:val="24"/>
          <w:szCs w:val="24"/>
          <w:lang w:eastAsia="en-US"/>
        </w:rPr>
        <w:t>.</w:t>
      </w:r>
    </w:p>
    <w:p w14:paraId="03AA5365" w14:textId="3B13AD17" w:rsidR="00213F75" w:rsidRPr="009F62A5" w:rsidRDefault="00E54F9B" w:rsidP="00E54F9B">
      <w:pPr>
        <w:pStyle w:val="Heading2"/>
        <w:jc w:val="left"/>
        <w15:collapsed/>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If the Future Farm Investment Scheme (FFIS) is oversubscribed, how will funding be prioritised</w:t>
      </w:r>
      <w:r w:rsidR="00213F75" w:rsidRPr="009F62A5">
        <w:rPr>
          <w:rFonts w:asciiTheme="minorHAnsi" w:hAnsiTheme="minorHAnsi" w:cstheme="minorHAnsi"/>
          <w:color w:val="4472C4" w:themeColor="accent1"/>
          <w:sz w:val="28"/>
          <w:szCs w:val="28"/>
        </w:rPr>
        <w:t>?</w:t>
      </w:r>
    </w:p>
    <w:p w14:paraId="564DE916" w14:textId="77777777" w:rsidR="00E7318F" w:rsidRPr="00E7318F" w:rsidRDefault="00213F75" w:rsidP="00E7318F">
      <w:pPr>
        <w:rPr>
          <w:rFonts w:ascii="Arial" w:hAnsi="Arial" w:cs="Arial"/>
        </w:rPr>
      </w:pPr>
      <w:r>
        <w:rPr>
          <w:rFonts w:ascii="Arial" w:hAnsi="Arial" w:cs="Arial"/>
          <w:sz w:val="24"/>
          <w:szCs w:val="24"/>
        </w:rPr>
        <w:t xml:space="preserve">A: </w:t>
      </w:r>
      <w:r w:rsidR="00E7318F" w:rsidRPr="00E7318F">
        <w:rPr>
          <w:rFonts w:ascii="Arial" w:hAnsi="Arial" w:cs="Arial"/>
          <w:sz w:val="24"/>
          <w:szCs w:val="24"/>
        </w:rPr>
        <w:t>If the scheme receives more applications than it can fund, each application will be </w:t>
      </w:r>
      <w:r w:rsidR="00E7318F" w:rsidRPr="00E7318F">
        <w:rPr>
          <w:rFonts w:ascii="Arial" w:hAnsi="Arial" w:cs="Arial"/>
          <w:b/>
          <w:bCs/>
          <w:sz w:val="24"/>
          <w:szCs w:val="24"/>
        </w:rPr>
        <w:t>assessed and scored</w:t>
      </w:r>
      <w:r w:rsidR="00E7318F" w:rsidRPr="00E7318F">
        <w:rPr>
          <w:rFonts w:ascii="Arial" w:hAnsi="Arial" w:cs="Arial"/>
          <w:sz w:val="24"/>
          <w:szCs w:val="24"/>
        </w:rPr>
        <w:t>. Priority will be given to:</w:t>
      </w:r>
    </w:p>
    <w:p w14:paraId="05F3E429" w14:textId="77777777" w:rsidR="00E7318F" w:rsidRPr="00E7318F" w:rsidRDefault="00E7318F" w:rsidP="008119B1">
      <w:pPr>
        <w:numPr>
          <w:ilvl w:val="0"/>
          <w:numId w:val="32"/>
        </w:numPr>
        <w:rPr>
          <w:rFonts w:ascii="Arial" w:hAnsi="Arial" w:cs="Arial"/>
          <w:sz w:val="24"/>
          <w:szCs w:val="24"/>
        </w:rPr>
      </w:pPr>
      <w:r w:rsidRPr="00E7318F">
        <w:rPr>
          <w:rFonts w:ascii="Arial" w:hAnsi="Arial" w:cs="Arial"/>
          <w:b/>
          <w:bCs/>
          <w:sz w:val="24"/>
          <w:szCs w:val="24"/>
        </w:rPr>
        <w:t>New entrants</w:t>
      </w:r>
      <w:r w:rsidRPr="00E7318F">
        <w:rPr>
          <w:rFonts w:ascii="Arial" w:hAnsi="Arial" w:cs="Arial"/>
          <w:sz w:val="24"/>
          <w:szCs w:val="24"/>
        </w:rPr>
        <w:t> – businesses that started trading within the last 5 years.</w:t>
      </w:r>
    </w:p>
    <w:p w14:paraId="7884B356" w14:textId="77777777" w:rsidR="00E7318F" w:rsidRPr="00E7318F" w:rsidRDefault="00E7318F" w:rsidP="008119B1">
      <w:pPr>
        <w:numPr>
          <w:ilvl w:val="0"/>
          <w:numId w:val="32"/>
        </w:numPr>
        <w:rPr>
          <w:rFonts w:ascii="Arial" w:hAnsi="Arial" w:cs="Arial"/>
          <w:sz w:val="24"/>
          <w:szCs w:val="24"/>
        </w:rPr>
      </w:pPr>
      <w:r w:rsidRPr="00E7318F">
        <w:rPr>
          <w:rFonts w:ascii="Arial" w:hAnsi="Arial" w:cs="Arial"/>
          <w:b/>
          <w:bCs/>
          <w:sz w:val="24"/>
          <w:szCs w:val="24"/>
        </w:rPr>
        <w:t>Young farmers</w:t>
      </w:r>
      <w:r w:rsidRPr="00E7318F">
        <w:rPr>
          <w:rFonts w:ascii="Arial" w:hAnsi="Arial" w:cs="Arial"/>
          <w:sz w:val="24"/>
          <w:szCs w:val="24"/>
        </w:rPr>
        <w:t> – where the head of the business was under 41 years old on 15 May 2025.</w:t>
      </w:r>
    </w:p>
    <w:p w14:paraId="15E0DE29" w14:textId="77777777" w:rsidR="00E7318F" w:rsidRPr="00E7318F" w:rsidRDefault="00E7318F" w:rsidP="008119B1">
      <w:pPr>
        <w:numPr>
          <w:ilvl w:val="0"/>
          <w:numId w:val="32"/>
        </w:numPr>
        <w:rPr>
          <w:rFonts w:ascii="Arial" w:hAnsi="Arial" w:cs="Arial"/>
          <w:sz w:val="24"/>
          <w:szCs w:val="24"/>
        </w:rPr>
      </w:pPr>
      <w:r w:rsidRPr="00E7318F">
        <w:rPr>
          <w:rFonts w:ascii="Arial" w:hAnsi="Arial" w:cs="Arial"/>
          <w:b/>
          <w:bCs/>
          <w:sz w:val="24"/>
          <w:szCs w:val="24"/>
        </w:rPr>
        <w:t>Small agricultural businesses</w:t>
      </w:r>
      <w:r w:rsidRPr="00E7318F">
        <w:rPr>
          <w:rFonts w:ascii="Arial" w:hAnsi="Arial" w:cs="Arial"/>
          <w:sz w:val="24"/>
          <w:szCs w:val="24"/>
        </w:rPr>
        <w:t> – those with less than 30 hectares of land.</w:t>
      </w:r>
    </w:p>
    <w:p w14:paraId="6EB77E5E" w14:textId="77777777" w:rsidR="00E7318F" w:rsidRPr="00E7318F" w:rsidRDefault="00E7318F" w:rsidP="008119B1">
      <w:pPr>
        <w:numPr>
          <w:ilvl w:val="0"/>
          <w:numId w:val="32"/>
        </w:numPr>
        <w:rPr>
          <w:rFonts w:ascii="Arial" w:hAnsi="Arial" w:cs="Arial"/>
          <w:sz w:val="24"/>
          <w:szCs w:val="24"/>
        </w:rPr>
      </w:pPr>
      <w:r w:rsidRPr="00E7318F">
        <w:rPr>
          <w:rFonts w:ascii="Arial" w:hAnsi="Arial" w:cs="Arial"/>
          <w:b/>
          <w:bCs/>
          <w:sz w:val="24"/>
          <w:szCs w:val="24"/>
        </w:rPr>
        <w:t>Tenants</w:t>
      </w:r>
      <w:r w:rsidRPr="00E7318F">
        <w:rPr>
          <w:rFonts w:ascii="Arial" w:hAnsi="Arial" w:cs="Arial"/>
          <w:sz w:val="24"/>
          <w:szCs w:val="24"/>
        </w:rPr>
        <w:t> – including crofters and other non-owner occupiers.</w:t>
      </w:r>
    </w:p>
    <w:p w14:paraId="1077D430" w14:textId="77777777" w:rsidR="00E7318F" w:rsidRPr="00E7318F" w:rsidRDefault="00E7318F" w:rsidP="008119B1">
      <w:pPr>
        <w:numPr>
          <w:ilvl w:val="0"/>
          <w:numId w:val="32"/>
        </w:numPr>
        <w:rPr>
          <w:rFonts w:ascii="Arial" w:hAnsi="Arial" w:cs="Arial"/>
          <w:sz w:val="24"/>
          <w:szCs w:val="24"/>
        </w:rPr>
      </w:pPr>
      <w:r w:rsidRPr="00E7318F">
        <w:rPr>
          <w:rFonts w:ascii="Arial" w:hAnsi="Arial" w:cs="Arial"/>
          <w:b/>
          <w:bCs/>
          <w:sz w:val="24"/>
          <w:szCs w:val="24"/>
        </w:rPr>
        <w:t>Island-based agricultural businesses</w:t>
      </w:r>
      <w:r w:rsidRPr="00E7318F">
        <w:rPr>
          <w:rFonts w:ascii="Arial" w:hAnsi="Arial" w:cs="Arial"/>
          <w:sz w:val="24"/>
          <w:szCs w:val="24"/>
        </w:rPr>
        <w:t> – located on Scottish islands.</w:t>
      </w:r>
    </w:p>
    <w:p w14:paraId="6013E89D" w14:textId="77777777" w:rsidR="00E7318F" w:rsidRPr="00E7318F" w:rsidRDefault="00E7318F" w:rsidP="008119B1">
      <w:pPr>
        <w:numPr>
          <w:ilvl w:val="0"/>
          <w:numId w:val="32"/>
        </w:numPr>
        <w:rPr>
          <w:rFonts w:ascii="Arial" w:hAnsi="Arial" w:cs="Arial"/>
          <w:sz w:val="24"/>
          <w:szCs w:val="24"/>
        </w:rPr>
      </w:pPr>
      <w:r w:rsidRPr="00E7318F">
        <w:rPr>
          <w:rFonts w:ascii="Arial" w:hAnsi="Arial" w:cs="Arial"/>
          <w:b/>
          <w:bCs/>
          <w:sz w:val="24"/>
          <w:szCs w:val="24"/>
        </w:rPr>
        <w:t>Organically registered and certified businesses</w:t>
      </w:r>
      <w:r w:rsidRPr="00E7318F">
        <w:rPr>
          <w:rFonts w:ascii="Arial" w:hAnsi="Arial" w:cs="Arial"/>
          <w:sz w:val="24"/>
          <w:szCs w:val="24"/>
        </w:rPr>
        <w:t>.</w:t>
      </w:r>
    </w:p>
    <w:p w14:paraId="76CFAB32" w14:textId="77777777" w:rsidR="00E7318F" w:rsidRPr="00E7318F" w:rsidRDefault="00E7318F" w:rsidP="008119B1">
      <w:pPr>
        <w:numPr>
          <w:ilvl w:val="0"/>
          <w:numId w:val="32"/>
        </w:numPr>
        <w:rPr>
          <w:rFonts w:ascii="Arial" w:hAnsi="Arial" w:cs="Arial"/>
          <w:sz w:val="24"/>
          <w:szCs w:val="24"/>
        </w:rPr>
      </w:pPr>
      <w:r w:rsidRPr="00E7318F">
        <w:rPr>
          <w:rFonts w:ascii="Arial" w:hAnsi="Arial" w:cs="Arial"/>
          <w:b/>
          <w:bCs/>
          <w:sz w:val="24"/>
          <w:szCs w:val="24"/>
        </w:rPr>
        <w:lastRenderedPageBreak/>
        <w:t>Investments in Electronic Identification (EID) equipment</w:t>
      </w:r>
      <w:r w:rsidRPr="00E7318F">
        <w:rPr>
          <w:rFonts w:ascii="Arial" w:hAnsi="Arial" w:cs="Arial"/>
          <w:sz w:val="24"/>
          <w:szCs w:val="24"/>
        </w:rPr>
        <w:t>.</w:t>
      </w:r>
    </w:p>
    <w:p w14:paraId="17E7870A" w14:textId="77777777" w:rsidR="00E7318F" w:rsidRPr="00E7318F" w:rsidRDefault="00E7318F" w:rsidP="008119B1">
      <w:pPr>
        <w:numPr>
          <w:ilvl w:val="0"/>
          <w:numId w:val="32"/>
        </w:numPr>
        <w:rPr>
          <w:rFonts w:ascii="Arial" w:hAnsi="Arial" w:cs="Arial"/>
          <w:sz w:val="24"/>
          <w:szCs w:val="24"/>
        </w:rPr>
      </w:pPr>
      <w:r w:rsidRPr="00E7318F">
        <w:rPr>
          <w:rFonts w:ascii="Arial" w:hAnsi="Arial" w:cs="Arial"/>
          <w:b/>
          <w:bCs/>
          <w:sz w:val="24"/>
          <w:szCs w:val="24"/>
        </w:rPr>
        <w:t>Investments in water efficiency</w:t>
      </w:r>
      <w:r w:rsidRPr="00E7318F">
        <w:rPr>
          <w:rFonts w:ascii="Arial" w:hAnsi="Arial" w:cs="Arial"/>
          <w:sz w:val="24"/>
          <w:szCs w:val="24"/>
        </w:rPr>
        <w:t> – such as water-saving infrastructure or technology.</w:t>
      </w:r>
    </w:p>
    <w:p w14:paraId="4DEF85FF" w14:textId="0DE6AD0D" w:rsidR="00931B65" w:rsidRPr="000F68D2" w:rsidRDefault="0017682D" w:rsidP="009F62A5">
      <w:pPr>
        <w:pStyle w:val="Heading2"/>
        <w:jc w:val="left"/>
        <w15:collapsed/>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Is the hectare grant threshold limit based on the total area on the Single Application Form (SAF) or the claimed area</w:t>
      </w:r>
      <w:r w:rsidR="00931B65" w:rsidRPr="000F68D2">
        <w:rPr>
          <w:rFonts w:asciiTheme="minorHAnsi" w:hAnsiTheme="minorHAnsi" w:cstheme="minorHAnsi"/>
          <w:color w:val="4472C4" w:themeColor="accent1"/>
          <w:sz w:val="28"/>
          <w:szCs w:val="28"/>
        </w:rPr>
        <w:t>?</w:t>
      </w:r>
    </w:p>
    <w:p w14:paraId="5D0A7C8C" w14:textId="77777777" w:rsidR="007F0FFD" w:rsidRPr="007F0FFD" w:rsidRDefault="00A60B6F" w:rsidP="007F0FFD">
      <w:pPr>
        <w:rPr>
          <w:rFonts w:ascii="Arial" w:hAnsi="Arial" w:cs="Arial"/>
          <w:sz w:val="24"/>
          <w:szCs w:val="24"/>
        </w:rPr>
      </w:pPr>
      <w:r>
        <w:rPr>
          <w:rFonts w:ascii="Arial" w:hAnsi="Arial" w:cs="Arial"/>
          <w:sz w:val="24"/>
          <w:szCs w:val="24"/>
        </w:rPr>
        <w:t xml:space="preserve">A: </w:t>
      </w:r>
      <w:r w:rsidR="007F0FFD" w:rsidRPr="007F0FFD">
        <w:rPr>
          <w:rFonts w:ascii="Arial" w:hAnsi="Arial" w:cs="Arial"/>
          <w:sz w:val="24"/>
          <w:szCs w:val="24"/>
        </w:rPr>
        <w:t>The hectare threshold is based on the </w:t>
      </w:r>
      <w:r w:rsidR="007F0FFD" w:rsidRPr="007F0FFD">
        <w:rPr>
          <w:rFonts w:ascii="Arial" w:hAnsi="Arial" w:cs="Arial"/>
          <w:b/>
          <w:bCs/>
          <w:sz w:val="24"/>
          <w:szCs w:val="24"/>
        </w:rPr>
        <w:t>total area of eligible agricultural land</w:t>
      </w:r>
      <w:r w:rsidR="007F0FFD" w:rsidRPr="007F0FFD">
        <w:rPr>
          <w:rFonts w:ascii="Arial" w:hAnsi="Arial" w:cs="Arial"/>
          <w:sz w:val="24"/>
          <w:szCs w:val="24"/>
        </w:rPr>
        <w:t> declared on the SAF as of </w:t>
      </w:r>
      <w:r w:rsidR="007F0FFD" w:rsidRPr="007F0FFD">
        <w:rPr>
          <w:rFonts w:ascii="Arial" w:hAnsi="Arial" w:cs="Arial"/>
          <w:b/>
          <w:bCs/>
          <w:sz w:val="24"/>
          <w:szCs w:val="24"/>
        </w:rPr>
        <w:t>15 May</w:t>
      </w:r>
      <w:r w:rsidR="007F0FFD" w:rsidRPr="007F0FFD">
        <w:rPr>
          <w:rFonts w:ascii="Arial" w:hAnsi="Arial" w:cs="Arial"/>
          <w:sz w:val="24"/>
          <w:szCs w:val="24"/>
        </w:rPr>
        <w:t>. This excludes </w:t>
      </w:r>
      <w:r w:rsidR="007F0FFD" w:rsidRPr="007F0FFD">
        <w:rPr>
          <w:rFonts w:ascii="Arial" w:hAnsi="Arial" w:cs="Arial"/>
          <w:b/>
          <w:bCs/>
          <w:sz w:val="24"/>
          <w:szCs w:val="24"/>
        </w:rPr>
        <w:t>common grazing shares</w:t>
      </w:r>
      <w:r w:rsidR="007F0FFD" w:rsidRPr="007F0FFD">
        <w:rPr>
          <w:rFonts w:ascii="Arial" w:hAnsi="Arial" w:cs="Arial"/>
          <w:sz w:val="24"/>
          <w:szCs w:val="24"/>
        </w:rPr>
        <w:t> and is based on the </w:t>
      </w:r>
      <w:r w:rsidR="007F0FFD" w:rsidRPr="007F0FFD">
        <w:rPr>
          <w:rFonts w:ascii="Arial" w:hAnsi="Arial" w:cs="Arial"/>
          <w:b/>
          <w:bCs/>
          <w:sz w:val="24"/>
          <w:szCs w:val="24"/>
        </w:rPr>
        <w:t>declared area</w:t>
      </w:r>
      <w:r w:rsidR="007F0FFD" w:rsidRPr="007F0FFD">
        <w:rPr>
          <w:rFonts w:ascii="Arial" w:hAnsi="Arial" w:cs="Arial"/>
          <w:sz w:val="24"/>
          <w:szCs w:val="24"/>
        </w:rPr>
        <w:t>, not the claimed area.</w:t>
      </w:r>
    </w:p>
    <w:p w14:paraId="7658EABC" w14:textId="63ADD081" w:rsidR="007F0FFD" w:rsidRPr="007F0FFD" w:rsidRDefault="007F0FFD" w:rsidP="007F0FFD">
      <w:pPr>
        <w:rPr>
          <w:rFonts w:ascii="Arial" w:hAnsi="Arial" w:cs="Arial"/>
          <w:sz w:val="24"/>
          <w:szCs w:val="24"/>
        </w:rPr>
      </w:pPr>
      <w:r w:rsidRPr="007F0FFD">
        <w:rPr>
          <w:rFonts w:ascii="Arial" w:hAnsi="Arial" w:cs="Arial"/>
          <w:sz w:val="24"/>
          <w:szCs w:val="24"/>
        </w:rPr>
        <w:t>For </w:t>
      </w:r>
      <w:r w:rsidRPr="007F0FFD">
        <w:rPr>
          <w:rFonts w:ascii="Arial" w:hAnsi="Arial" w:cs="Arial"/>
          <w:b/>
          <w:bCs/>
          <w:sz w:val="24"/>
          <w:szCs w:val="24"/>
        </w:rPr>
        <w:t>landless SSBSS claimants</w:t>
      </w:r>
      <w:r w:rsidRPr="007F0FFD">
        <w:rPr>
          <w:rFonts w:ascii="Arial" w:hAnsi="Arial" w:cs="Arial"/>
          <w:sz w:val="24"/>
          <w:szCs w:val="24"/>
        </w:rPr>
        <w:t>, the threshold is based on the </w:t>
      </w:r>
      <w:r w:rsidRPr="007F0FFD">
        <w:rPr>
          <w:rFonts w:ascii="Arial" w:hAnsi="Arial" w:cs="Arial"/>
          <w:b/>
          <w:bCs/>
          <w:sz w:val="24"/>
          <w:szCs w:val="24"/>
        </w:rPr>
        <w:t>eligible area of the land they rent</w:t>
      </w:r>
      <w:r>
        <w:rPr>
          <w:rFonts w:ascii="Arial" w:hAnsi="Arial" w:cs="Arial"/>
          <w:sz w:val="24"/>
          <w:szCs w:val="24"/>
        </w:rPr>
        <w:t xml:space="preserve"> and they will be asked to provide evidence of this.</w:t>
      </w:r>
    </w:p>
    <w:p w14:paraId="6AD4EBAF" w14:textId="4C32335E" w:rsidR="000F6399" w:rsidRPr="003C26FB" w:rsidRDefault="00F91E5B" w:rsidP="003C26FB">
      <w:pPr>
        <w:pStyle w:val="Heading2"/>
        <w:jc w:val="left"/>
        <w:rPr>
          <w:rFonts w:asciiTheme="minorHAnsi" w:hAnsiTheme="minorHAnsi" w:cstheme="minorHAnsi"/>
          <w:color w:val="4472C4" w:themeColor="accent1"/>
          <w:sz w:val="28"/>
          <w:szCs w:val="28"/>
        </w:rPr>
      </w:pPr>
      <w:r w:rsidRPr="003C26FB">
        <w:rPr>
          <w:rFonts w:asciiTheme="minorHAnsi" w:hAnsiTheme="minorHAnsi" w:cstheme="minorHAnsi"/>
          <w:color w:val="4472C4" w:themeColor="accent1"/>
          <w:sz w:val="28"/>
          <w:szCs w:val="28"/>
        </w:rPr>
        <w:t>Can the FFIS grant be used fill in gaps in existing hedge lines?</w:t>
      </w:r>
    </w:p>
    <w:p w14:paraId="497016A8" w14:textId="52A75E3E" w:rsidR="00F91E5B" w:rsidRDefault="00F91E5B" w:rsidP="00F91E5B">
      <w:pPr>
        <w:rPr>
          <w:rFonts w:ascii="Arial" w:hAnsi="Arial" w:cs="Arial"/>
          <w:sz w:val="24"/>
          <w:szCs w:val="24"/>
        </w:rPr>
      </w:pPr>
      <w:r w:rsidRPr="005A7476">
        <w:rPr>
          <w:rFonts w:ascii="Arial" w:hAnsi="Arial" w:cs="Arial"/>
          <w:sz w:val="24"/>
          <w:szCs w:val="24"/>
        </w:rPr>
        <w:t xml:space="preserve">A: Yes, you can apply for the length of a new hedge or the length </w:t>
      </w:r>
      <w:r w:rsidR="005A7476" w:rsidRPr="005A7476">
        <w:rPr>
          <w:rFonts w:ascii="Arial" w:hAnsi="Arial" w:cs="Arial"/>
          <w:sz w:val="24"/>
          <w:szCs w:val="24"/>
        </w:rPr>
        <w:t>to fill gaps in an existing hedge.</w:t>
      </w:r>
    </w:p>
    <w:p w14:paraId="2B3DBC78" w14:textId="46FDB530" w:rsidR="00887551" w:rsidRDefault="003D60C9" w:rsidP="009F62A5">
      <w:pPr>
        <w:pStyle w:val="Heading2"/>
        <w:jc w:val="left"/>
        <w15:collapsed/>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Is the grant level based only on permanent land, or does it include seasonal land too</w:t>
      </w:r>
      <w:r w:rsidR="00183C49" w:rsidRPr="00183C49">
        <w:rPr>
          <w:rFonts w:asciiTheme="minorHAnsi" w:hAnsiTheme="minorHAnsi" w:cstheme="minorHAnsi"/>
          <w:color w:val="4472C4" w:themeColor="accent1"/>
          <w:sz w:val="28"/>
          <w:szCs w:val="28"/>
        </w:rPr>
        <w:t>?</w:t>
      </w:r>
    </w:p>
    <w:p w14:paraId="71B878A3" w14:textId="160FE007" w:rsidR="00DE6815" w:rsidRDefault="00887551" w:rsidP="00887551">
      <w:pPr>
        <w:rPr>
          <w:rFonts w:ascii="Arial" w:hAnsi="Arial" w:cs="Arial"/>
          <w:sz w:val="24"/>
          <w:szCs w:val="24"/>
        </w:rPr>
      </w:pPr>
      <w:r w:rsidRPr="00887551">
        <w:rPr>
          <w:rFonts w:ascii="Arial" w:hAnsi="Arial" w:cs="Arial"/>
          <w:sz w:val="24"/>
          <w:szCs w:val="24"/>
        </w:rPr>
        <w:t xml:space="preserve">A: </w:t>
      </w:r>
      <w:r w:rsidR="00F424FF" w:rsidRPr="00F424FF">
        <w:rPr>
          <w:rFonts w:ascii="Arial" w:hAnsi="Arial" w:cs="Arial"/>
          <w:sz w:val="24"/>
          <w:szCs w:val="24"/>
        </w:rPr>
        <w:t>The grant level is based on </w:t>
      </w:r>
      <w:r w:rsidR="00F424FF" w:rsidRPr="00F424FF">
        <w:rPr>
          <w:rFonts w:ascii="Arial" w:hAnsi="Arial" w:cs="Arial"/>
          <w:b/>
          <w:bCs/>
          <w:sz w:val="24"/>
          <w:szCs w:val="24"/>
        </w:rPr>
        <w:t>all eligible agricultural land</w:t>
      </w:r>
      <w:r w:rsidR="00F424FF" w:rsidRPr="00F424FF">
        <w:rPr>
          <w:rFonts w:ascii="Arial" w:hAnsi="Arial" w:cs="Arial"/>
          <w:sz w:val="24"/>
          <w:szCs w:val="24"/>
        </w:rPr>
        <w:t> (excluding common grazing shares) </w:t>
      </w:r>
      <w:r w:rsidR="00F424FF" w:rsidRPr="00F424FF">
        <w:rPr>
          <w:rFonts w:ascii="Arial" w:hAnsi="Arial" w:cs="Arial"/>
          <w:b/>
          <w:bCs/>
          <w:sz w:val="24"/>
          <w:szCs w:val="24"/>
        </w:rPr>
        <w:t>declared</w:t>
      </w:r>
      <w:r w:rsidR="00F424FF" w:rsidRPr="00F424FF">
        <w:rPr>
          <w:rFonts w:ascii="Arial" w:hAnsi="Arial" w:cs="Arial"/>
          <w:sz w:val="24"/>
          <w:szCs w:val="24"/>
        </w:rPr>
        <w:t> on the </w:t>
      </w:r>
      <w:r w:rsidR="00F424FF" w:rsidRPr="00F424FF">
        <w:rPr>
          <w:rFonts w:ascii="Arial" w:hAnsi="Arial" w:cs="Arial"/>
          <w:b/>
          <w:bCs/>
          <w:sz w:val="24"/>
          <w:szCs w:val="24"/>
        </w:rPr>
        <w:t>Single Application Form (SAF) in 2025</w:t>
      </w:r>
      <w:r w:rsidR="00F424FF" w:rsidRPr="00F424FF">
        <w:rPr>
          <w:rFonts w:ascii="Arial" w:hAnsi="Arial" w:cs="Arial"/>
          <w:sz w:val="24"/>
          <w:szCs w:val="24"/>
        </w:rPr>
        <w:t>. This includes both </w:t>
      </w:r>
      <w:r w:rsidR="00F424FF" w:rsidRPr="00F424FF">
        <w:rPr>
          <w:rFonts w:ascii="Arial" w:hAnsi="Arial" w:cs="Arial"/>
          <w:b/>
          <w:bCs/>
          <w:sz w:val="24"/>
          <w:szCs w:val="24"/>
        </w:rPr>
        <w:t>permanent and seasonal land</w:t>
      </w:r>
      <w:r w:rsidR="00F424FF" w:rsidRPr="00F424FF">
        <w:rPr>
          <w:rFonts w:ascii="Arial" w:hAnsi="Arial" w:cs="Arial"/>
          <w:sz w:val="24"/>
          <w:szCs w:val="24"/>
        </w:rPr>
        <w:t>, as long as it is eligible and declared on the SAF</w:t>
      </w:r>
      <w:r w:rsidRPr="00887551">
        <w:rPr>
          <w:rFonts w:ascii="Arial" w:hAnsi="Arial" w:cs="Arial"/>
          <w:sz w:val="24"/>
          <w:szCs w:val="24"/>
        </w:rPr>
        <w:t>.</w:t>
      </w:r>
    </w:p>
    <w:p w14:paraId="4ABA5031" w14:textId="09603BB0" w:rsidR="00F81C44" w:rsidRPr="009F62A5" w:rsidRDefault="00184774" w:rsidP="00F81C44">
      <w:pPr>
        <w:pStyle w:val="Heading2"/>
        <w:jc w:val="left"/>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Can I apply for a grant for a new cattle crush if I already have one</w:t>
      </w:r>
      <w:r w:rsidR="00F81C44" w:rsidRPr="009F62A5">
        <w:rPr>
          <w:rFonts w:asciiTheme="minorHAnsi" w:hAnsiTheme="minorHAnsi" w:cstheme="minorHAnsi"/>
          <w:color w:val="4472C4" w:themeColor="accent1"/>
          <w:sz w:val="28"/>
          <w:szCs w:val="28"/>
        </w:rPr>
        <w:t>?</w:t>
      </w:r>
    </w:p>
    <w:p w14:paraId="2E86E833" w14:textId="1B619714" w:rsidR="008A593E" w:rsidRPr="008A593E" w:rsidRDefault="00F34BA9" w:rsidP="008A593E">
      <w:pPr>
        <w:rPr>
          <w:rFonts w:ascii="Arial" w:hAnsi="Arial" w:cs="Arial"/>
          <w:sz w:val="24"/>
          <w:szCs w:val="24"/>
        </w:rPr>
      </w:pPr>
      <w:r w:rsidRPr="0054724F">
        <w:rPr>
          <w:rFonts w:ascii="Arial" w:hAnsi="Arial" w:cs="Arial"/>
          <w:sz w:val="24"/>
          <w:szCs w:val="24"/>
        </w:rPr>
        <w:t xml:space="preserve">A: </w:t>
      </w:r>
      <w:r w:rsidR="008A593E" w:rsidRPr="008A593E">
        <w:rPr>
          <w:rFonts w:ascii="Arial" w:hAnsi="Arial" w:cs="Arial"/>
          <w:sz w:val="24"/>
          <w:szCs w:val="24"/>
        </w:rPr>
        <w:t>Yes, you can apply for a grant for a new cattle crush </w:t>
      </w:r>
      <w:r w:rsidR="008A593E" w:rsidRPr="008A593E">
        <w:rPr>
          <w:rFonts w:ascii="Arial" w:hAnsi="Arial" w:cs="Arial"/>
          <w:b/>
          <w:bCs/>
          <w:sz w:val="24"/>
          <w:szCs w:val="24"/>
        </w:rPr>
        <w:t>as long as it is not a like-for-like upgrade or replacement</w:t>
      </w:r>
      <w:r w:rsidR="008A593E" w:rsidRPr="008A593E">
        <w:rPr>
          <w:rFonts w:ascii="Arial" w:hAnsi="Arial" w:cs="Arial"/>
          <w:sz w:val="24"/>
          <w:szCs w:val="24"/>
        </w:rPr>
        <w:t>. The new crush must deliver </w:t>
      </w:r>
      <w:r w:rsidR="008A593E" w:rsidRPr="008A593E">
        <w:rPr>
          <w:rFonts w:ascii="Arial" w:hAnsi="Arial" w:cs="Arial"/>
          <w:b/>
          <w:bCs/>
          <w:sz w:val="24"/>
          <w:szCs w:val="24"/>
        </w:rPr>
        <w:t>at least one of the scheme’s objectives</w:t>
      </w:r>
      <w:r w:rsidR="008A593E" w:rsidRPr="008A593E">
        <w:rPr>
          <w:rFonts w:ascii="Arial" w:hAnsi="Arial" w:cs="Arial"/>
          <w:sz w:val="24"/>
          <w:szCs w:val="24"/>
        </w:rPr>
        <w:t> that your current crush does not.</w:t>
      </w:r>
    </w:p>
    <w:p w14:paraId="0886C612" w14:textId="77777777" w:rsidR="008A593E" w:rsidRPr="008A593E" w:rsidRDefault="008A593E" w:rsidP="008A593E">
      <w:pPr>
        <w:rPr>
          <w:rFonts w:ascii="Arial" w:hAnsi="Arial" w:cs="Arial"/>
          <w:sz w:val="24"/>
          <w:szCs w:val="24"/>
        </w:rPr>
      </w:pPr>
      <w:r w:rsidRPr="008A593E">
        <w:rPr>
          <w:rFonts w:ascii="Arial" w:hAnsi="Arial" w:cs="Arial"/>
          <w:sz w:val="24"/>
          <w:szCs w:val="24"/>
        </w:rPr>
        <w:t>For example, if your existing crush lacks safety features, handling efficiency, or integration with Electronic Identification (EID) systems, and the new one addresses these, it may be eligible.</w:t>
      </w:r>
    </w:p>
    <w:p w14:paraId="3834FD1F" w14:textId="0CE65B60" w:rsidR="00E321BD" w:rsidRPr="009F62A5" w:rsidRDefault="009767C9" w:rsidP="006C58BD">
      <w:pPr>
        <w:pStyle w:val="Heading2"/>
        <w:jc w:val="left"/>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My tenancy is due to end, or I plan to give up farming within the six-year retention period. Can I still apply for an FFIS grant</w:t>
      </w:r>
      <w:r w:rsidR="001D253B" w:rsidRPr="009F62A5">
        <w:rPr>
          <w:rFonts w:asciiTheme="minorHAnsi" w:hAnsiTheme="minorHAnsi" w:cstheme="minorHAnsi"/>
          <w:color w:val="4472C4" w:themeColor="accent1"/>
          <w:sz w:val="28"/>
          <w:szCs w:val="28"/>
        </w:rPr>
        <w:t>?</w:t>
      </w:r>
    </w:p>
    <w:p w14:paraId="68E730E2" w14:textId="77777777" w:rsidR="00B651B8" w:rsidRPr="00B651B8" w:rsidRDefault="00A8161F" w:rsidP="00B651B8">
      <w:pPr>
        <w:rPr>
          <w:rFonts w:ascii="Arial" w:hAnsi="Arial" w:cs="Arial"/>
          <w:sz w:val="24"/>
          <w:szCs w:val="24"/>
        </w:rPr>
      </w:pPr>
      <w:r w:rsidRPr="0023472C">
        <w:rPr>
          <w:rFonts w:ascii="Arial" w:hAnsi="Arial" w:cs="Arial"/>
          <w:sz w:val="24"/>
          <w:szCs w:val="24"/>
        </w:rPr>
        <w:t xml:space="preserve">A: </w:t>
      </w:r>
      <w:r w:rsidR="00B651B8" w:rsidRPr="00B651B8">
        <w:rPr>
          <w:rFonts w:ascii="Arial" w:hAnsi="Arial" w:cs="Arial"/>
          <w:sz w:val="24"/>
          <w:szCs w:val="24"/>
        </w:rPr>
        <w:t>No. One of the key conditions of the FFIS grant is that </w:t>
      </w:r>
      <w:r w:rsidR="00B651B8" w:rsidRPr="00B651B8">
        <w:rPr>
          <w:rFonts w:ascii="Arial" w:hAnsi="Arial" w:cs="Arial"/>
          <w:b/>
          <w:bCs/>
          <w:sz w:val="24"/>
          <w:szCs w:val="24"/>
        </w:rPr>
        <w:t>grant-supported capital investments must be retained in agricultural use by the business that received the grant</w:t>
      </w:r>
      <w:r w:rsidR="00B651B8" w:rsidRPr="00B651B8">
        <w:rPr>
          <w:rFonts w:ascii="Arial" w:hAnsi="Arial" w:cs="Arial"/>
          <w:sz w:val="24"/>
          <w:szCs w:val="24"/>
        </w:rPr>
        <w:t> for at least six years.</w:t>
      </w:r>
    </w:p>
    <w:p w14:paraId="084B337C" w14:textId="77777777" w:rsidR="00B651B8" w:rsidRPr="00B651B8" w:rsidRDefault="00B651B8" w:rsidP="00B651B8">
      <w:pPr>
        <w:rPr>
          <w:rFonts w:ascii="Arial" w:hAnsi="Arial" w:cs="Arial"/>
          <w:sz w:val="24"/>
          <w:szCs w:val="24"/>
        </w:rPr>
      </w:pPr>
      <w:r w:rsidRPr="00B651B8">
        <w:rPr>
          <w:rFonts w:ascii="Arial" w:hAnsi="Arial" w:cs="Arial"/>
          <w:sz w:val="24"/>
          <w:szCs w:val="24"/>
        </w:rPr>
        <w:t>If you already know that you </w:t>
      </w:r>
      <w:r w:rsidRPr="00B651B8">
        <w:rPr>
          <w:rFonts w:ascii="Arial" w:hAnsi="Arial" w:cs="Arial"/>
          <w:b/>
          <w:bCs/>
          <w:sz w:val="24"/>
          <w:szCs w:val="24"/>
        </w:rPr>
        <w:t>will not be able to meet this condition</w:t>
      </w:r>
      <w:r w:rsidRPr="00B651B8">
        <w:rPr>
          <w:rFonts w:ascii="Arial" w:hAnsi="Arial" w:cs="Arial"/>
          <w:sz w:val="24"/>
          <w:szCs w:val="24"/>
        </w:rPr>
        <w:t>—for example, because your tenancy will end or you plan to stop farming—you </w:t>
      </w:r>
      <w:r w:rsidRPr="00B651B8">
        <w:rPr>
          <w:rFonts w:ascii="Arial" w:hAnsi="Arial" w:cs="Arial"/>
          <w:b/>
          <w:bCs/>
          <w:sz w:val="24"/>
          <w:szCs w:val="24"/>
        </w:rPr>
        <w:t>would not be eligible</w:t>
      </w:r>
      <w:r w:rsidRPr="00B651B8">
        <w:rPr>
          <w:rFonts w:ascii="Arial" w:hAnsi="Arial" w:cs="Arial"/>
          <w:sz w:val="24"/>
          <w:szCs w:val="24"/>
        </w:rPr>
        <w:t> to apply for an FFIS grant.</w:t>
      </w:r>
    </w:p>
    <w:p w14:paraId="4054C83B" w14:textId="77777777" w:rsidR="00C044D2" w:rsidRDefault="00C044D2" w:rsidP="00C044D2">
      <w:pPr>
        <w:pStyle w:val="Heading2"/>
        <w:jc w:val="left"/>
        <w:rPr>
          <w:rFonts w:asciiTheme="minorHAnsi" w:hAnsiTheme="minorHAnsi" w:cstheme="minorHAnsi"/>
          <w:color w:val="4472C4" w:themeColor="accent1"/>
          <w:sz w:val="28"/>
          <w:szCs w:val="28"/>
        </w:rPr>
      </w:pPr>
      <w:r w:rsidRPr="00A440FE">
        <w:rPr>
          <w:rFonts w:asciiTheme="minorHAnsi" w:hAnsiTheme="minorHAnsi" w:cstheme="minorHAnsi"/>
          <w:color w:val="4472C4" w:themeColor="accent1"/>
          <w:sz w:val="28"/>
          <w:szCs w:val="28"/>
        </w:rPr>
        <w:lastRenderedPageBreak/>
        <w:t xml:space="preserve">What are the scheme definitions of a “farmer”, “agricultural activity”, “eligible agricultural land”, “new entrant” etc? </w:t>
      </w:r>
    </w:p>
    <w:p w14:paraId="0F92433F" w14:textId="6C37AB3A" w:rsidR="00C044D2" w:rsidRDefault="003F594E" w:rsidP="00C044D2">
      <w:pPr>
        <w:rPr>
          <w:rFonts w:ascii="Arial" w:hAnsi="Arial" w:cs="Arial"/>
          <w:sz w:val="24"/>
          <w:szCs w:val="24"/>
        </w:rPr>
      </w:pPr>
      <w:bookmarkStart w:id="23" w:name="C"/>
      <w:r w:rsidRPr="003F594E">
        <w:rPr>
          <w:rFonts w:ascii="Arial" w:hAnsi="Arial" w:cs="Arial"/>
          <w:b/>
          <w:bCs/>
          <w:sz w:val="20"/>
          <w:szCs w:val="20"/>
        </w:rPr>
        <w:t>(added 30 June 2025)</w:t>
      </w:r>
      <w:r>
        <w:rPr>
          <w:rFonts w:ascii="Arial" w:hAnsi="Arial" w:cs="Arial"/>
          <w:sz w:val="24"/>
          <w:szCs w:val="24"/>
        </w:rPr>
        <w:br/>
      </w:r>
      <w:r w:rsidR="00C044D2" w:rsidRPr="0013183B">
        <w:rPr>
          <w:rFonts w:ascii="Arial" w:hAnsi="Arial" w:cs="Arial"/>
          <w:sz w:val="24"/>
          <w:szCs w:val="24"/>
        </w:rPr>
        <w:t xml:space="preserve">A: </w:t>
      </w:r>
      <w:bookmarkEnd w:id="23"/>
      <w:r w:rsidR="00C044D2" w:rsidRPr="0013183B">
        <w:rPr>
          <w:rFonts w:ascii="Arial" w:hAnsi="Arial" w:cs="Arial"/>
          <w:sz w:val="24"/>
          <w:szCs w:val="24"/>
        </w:rPr>
        <w:t>All the definitions can be found in the annexes of the published scheme guidance.</w:t>
      </w:r>
    </w:p>
    <w:p w14:paraId="00BCD31C" w14:textId="4B084E71" w:rsidR="007408CB" w:rsidRPr="009F62A5" w:rsidRDefault="00340048" w:rsidP="00340048">
      <w:pPr>
        <w:pStyle w:val="Heading2"/>
        <w:jc w:val="left"/>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I already have a borehole but need a new pump. Would this be eligible for FFIS funding</w:t>
      </w:r>
      <w:r w:rsidR="00552860" w:rsidRPr="009F62A5">
        <w:rPr>
          <w:rFonts w:asciiTheme="minorHAnsi" w:hAnsiTheme="minorHAnsi" w:cstheme="minorHAnsi"/>
          <w:color w:val="4472C4" w:themeColor="accent1"/>
          <w:sz w:val="28"/>
          <w:szCs w:val="28"/>
        </w:rPr>
        <w:t>?</w:t>
      </w:r>
    </w:p>
    <w:p w14:paraId="66884939" w14:textId="77777777" w:rsidR="007A4022" w:rsidRPr="007A4022" w:rsidRDefault="00552860" w:rsidP="007A4022">
      <w:pPr>
        <w:rPr>
          <w:rFonts w:ascii="Arial" w:hAnsi="Arial" w:cs="Arial"/>
          <w:sz w:val="24"/>
          <w:szCs w:val="24"/>
        </w:rPr>
      </w:pPr>
      <w:bookmarkStart w:id="24" w:name="P"/>
      <w:r w:rsidRPr="00F94EB3">
        <w:rPr>
          <w:rFonts w:ascii="Arial" w:hAnsi="Arial" w:cs="Arial"/>
          <w:sz w:val="24"/>
          <w:szCs w:val="24"/>
        </w:rPr>
        <w:t xml:space="preserve">A: </w:t>
      </w:r>
      <w:bookmarkEnd w:id="24"/>
      <w:r w:rsidR="007A4022" w:rsidRPr="007A4022">
        <w:rPr>
          <w:rFonts w:ascii="Arial" w:hAnsi="Arial" w:cs="Arial"/>
          <w:sz w:val="24"/>
          <w:szCs w:val="24"/>
        </w:rPr>
        <w:t>It may be eligible, depending on how the borehole is used:</w:t>
      </w:r>
    </w:p>
    <w:p w14:paraId="156DEABF" w14:textId="679EA74D" w:rsidR="007A4022" w:rsidRPr="007A4022" w:rsidRDefault="007A4022" w:rsidP="007A4022">
      <w:pPr>
        <w:rPr>
          <w:rFonts w:ascii="Arial" w:hAnsi="Arial" w:cs="Arial"/>
          <w:sz w:val="24"/>
          <w:szCs w:val="24"/>
        </w:rPr>
      </w:pPr>
      <w:r w:rsidRPr="007A4022">
        <w:rPr>
          <w:rFonts w:ascii="Arial" w:hAnsi="Arial" w:cs="Arial"/>
          <w:b/>
          <w:bCs/>
          <w:sz w:val="24"/>
          <w:szCs w:val="24"/>
        </w:rPr>
        <w:t>Eligible</w:t>
      </w:r>
      <w:r w:rsidRPr="007A4022">
        <w:rPr>
          <w:rFonts w:ascii="Arial" w:hAnsi="Arial" w:cs="Arial"/>
          <w:sz w:val="24"/>
          <w:szCs w:val="24"/>
        </w:rPr>
        <w:t>: If the borehole </w:t>
      </w:r>
      <w:r w:rsidRPr="007A4022">
        <w:rPr>
          <w:rFonts w:ascii="Arial" w:hAnsi="Arial" w:cs="Arial"/>
          <w:b/>
          <w:bCs/>
          <w:sz w:val="24"/>
          <w:szCs w:val="24"/>
        </w:rPr>
        <w:t>only supplies water for agricultural use on the farm</w:t>
      </w:r>
      <w:r w:rsidRPr="007A4022">
        <w:rPr>
          <w:rFonts w:ascii="Arial" w:hAnsi="Arial" w:cs="Arial"/>
          <w:sz w:val="24"/>
          <w:szCs w:val="24"/>
        </w:rPr>
        <w:t>, and the </w:t>
      </w:r>
      <w:r w:rsidRPr="007A4022">
        <w:rPr>
          <w:rFonts w:ascii="Arial" w:hAnsi="Arial" w:cs="Arial"/>
          <w:b/>
          <w:bCs/>
          <w:sz w:val="24"/>
          <w:szCs w:val="24"/>
        </w:rPr>
        <w:t>new pump provides additional benefits</w:t>
      </w:r>
      <w:r w:rsidRPr="007A4022">
        <w:rPr>
          <w:rFonts w:ascii="Arial" w:hAnsi="Arial" w:cs="Arial"/>
          <w:sz w:val="24"/>
          <w:szCs w:val="24"/>
        </w:rPr>
        <w:t> (e.g. improved efficiency, reliability, or water-saving features) that the existing pump does not.</w:t>
      </w:r>
    </w:p>
    <w:p w14:paraId="34D36F77" w14:textId="2934009D" w:rsidR="007A4022" w:rsidRDefault="007A4022" w:rsidP="007A4022">
      <w:pPr>
        <w:rPr>
          <w:rFonts w:ascii="Arial" w:hAnsi="Arial" w:cs="Arial"/>
          <w:sz w:val="24"/>
          <w:szCs w:val="24"/>
        </w:rPr>
      </w:pPr>
      <w:r w:rsidRPr="007A4022">
        <w:rPr>
          <w:rFonts w:ascii="Arial" w:hAnsi="Arial" w:cs="Arial"/>
          <w:b/>
          <w:bCs/>
          <w:sz w:val="24"/>
          <w:szCs w:val="24"/>
        </w:rPr>
        <w:t>Not eligible</w:t>
      </w:r>
      <w:r w:rsidRPr="007A4022">
        <w:rPr>
          <w:rFonts w:ascii="Arial" w:hAnsi="Arial" w:cs="Arial"/>
          <w:sz w:val="24"/>
          <w:szCs w:val="24"/>
        </w:rPr>
        <w:t>: If the borehole </w:t>
      </w:r>
      <w:r w:rsidRPr="007A4022">
        <w:rPr>
          <w:rFonts w:ascii="Arial" w:hAnsi="Arial" w:cs="Arial"/>
          <w:b/>
          <w:bCs/>
          <w:sz w:val="24"/>
          <w:szCs w:val="24"/>
        </w:rPr>
        <w:t>also supplies water to non-agricultural or residential properties</w:t>
      </w:r>
      <w:r w:rsidRPr="007A4022">
        <w:rPr>
          <w:rFonts w:ascii="Arial" w:hAnsi="Arial" w:cs="Arial"/>
          <w:sz w:val="24"/>
          <w:szCs w:val="24"/>
        </w:rPr>
        <w:t>, the investment would </w:t>
      </w:r>
      <w:r w:rsidRPr="007A4022">
        <w:rPr>
          <w:rFonts w:ascii="Arial" w:hAnsi="Arial" w:cs="Arial"/>
          <w:b/>
          <w:bCs/>
          <w:sz w:val="24"/>
          <w:szCs w:val="24"/>
        </w:rPr>
        <w:t>not be eligible</w:t>
      </w:r>
      <w:r w:rsidRPr="007A4022">
        <w:rPr>
          <w:rFonts w:ascii="Arial" w:hAnsi="Arial" w:cs="Arial"/>
          <w:sz w:val="24"/>
          <w:szCs w:val="24"/>
        </w:rPr>
        <w:t> for FFIS support.</w:t>
      </w:r>
    </w:p>
    <w:p w14:paraId="30D6A632" w14:textId="1085EF39" w:rsidR="00636029" w:rsidRPr="00FD4A68" w:rsidRDefault="000C441E" w:rsidP="00FD4A68">
      <w:pPr>
        <w:pStyle w:val="Heading2"/>
        <w:jc w:val="left"/>
        <w:rPr>
          <w:rFonts w:asciiTheme="minorHAnsi" w:hAnsiTheme="minorHAnsi" w:cstheme="minorHAnsi"/>
          <w:color w:val="4472C4" w:themeColor="accent1"/>
          <w:sz w:val="28"/>
          <w:szCs w:val="28"/>
        </w:rPr>
      </w:pPr>
      <w:r w:rsidRPr="00FD4A68">
        <w:rPr>
          <w:rFonts w:asciiTheme="minorHAnsi" w:hAnsiTheme="minorHAnsi" w:cstheme="minorHAnsi"/>
          <w:color w:val="4472C4" w:themeColor="accent1"/>
          <w:sz w:val="28"/>
          <w:szCs w:val="28"/>
        </w:rPr>
        <w:t>Why are flail mowers, grass mowers, toppers, and other agricultural machinery not eligible for FFIS funding</w:t>
      </w:r>
      <w:r w:rsidR="00331674" w:rsidRPr="00FD4A68">
        <w:rPr>
          <w:rFonts w:asciiTheme="minorHAnsi" w:hAnsiTheme="minorHAnsi" w:cstheme="minorHAnsi"/>
          <w:color w:val="4472C4" w:themeColor="accent1"/>
          <w:sz w:val="28"/>
          <w:szCs w:val="28"/>
        </w:rPr>
        <w:t>?</w:t>
      </w:r>
    </w:p>
    <w:p w14:paraId="4506ABEE" w14:textId="77777777" w:rsidR="00506E31" w:rsidRPr="00506E31" w:rsidRDefault="00EA786E" w:rsidP="00506E31">
      <w:pPr>
        <w:rPr>
          <w:rFonts w:ascii="Arial" w:hAnsi="Arial" w:cs="Arial"/>
          <w:sz w:val="24"/>
          <w:szCs w:val="24"/>
        </w:rPr>
      </w:pPr>
      <w:bookmarkStart w:id="25" w:name="H"/>
      <w:r w:rsidRPr="00EA786E">
        <w:rPr>
          <w:rFonts w:ascii="Arial" w:hAnsi="Arial" w:cs="Arial"/>
          <w:b/>
          <w:bCs/>
          <w:sz w:val="20"/>
          <w:szCs w:val="20"/>
        </w:rPr>
        <w:t>(added 1 July 2025)</w:t>
      </w:r>
      <w:r>
        <w:rPr>
          <w:rFonts w:ascii="Arial" w:hAnsi="Arial" w:cs="Arial"/>
          <w:sz w:val="24"/>
          <w:szCs w:val="24"/>
        </w:rPr>
        <w:br/>
      </w:r>
      <w:r w:rsidR="00331674" w:rsidRPr="00ED4FB2">
        <w:rPr>
          <w:rFonts w:ascii="Arial" w:hAnsi="Arial" w:cs="Arial"/>
          <w:sz w:val="24"/>
          <w:szCs w:val="24"/>
        </w:rPr>
        <w:t xml:space="preserve">A: </w:t>
      </w:r>
      <w:bookmarkEnd w:id="25"/>
      <w:r w:rsidR="00506E31" w:rsidRPr="00506E31">
        <w:rPr>
          <w:rFonts w:ascii="Arial" w:hAnsi="Arial" w:cs="Arial"/>
          <w:sz w:val="24"/>
          <w:szCs w:val="24"/>
        </w:rPr>
        <w:t>The Future Farm Investment Scheme (FFIS) is designed to support investments that help Scottish agriculture meet key government objectives, including:</w:t>
      </w:r>
    </w:p>
    <w:p w14:paraId="2BFE9B49" w14:textId="77777777" w:rsidR="00506E31" w:rsidRPr="00506E31" w:rsidRDefault="00506E31" w:rsidP="008119B1">
      <w:pPr>
        <w:numPr>
          <w:ilvl w:val="0"/>
          <w:numId w:val="33"/>
        </w:numPr>
        <w:rPr>
          <w:rFonts w:ascii="Arial" w:hAnsi="Arial" w:cs="Arial"/>
          <w:sz w:val="24"/>
          <w:szCs w:val="24"/>
        </w:rPr>
      </w:pPr>
      <w:r w:rsidRPr="00506E31">
        <w:rPr>
          <w:rFonts w:ascii="Arial" w:hAnsi="Arial" w:cs="Arial"/>
          <w:b/>
          <w:bCs/>
          <w:sz w:val="24"/>
          <w:szCs w:val="24"/>
        </w:rPr>
        <w:t>Reducing greenhouse gas emissions</w:t>
      </w:r>
    </w:p>
    <w:p w14:paraId="6198007B" w14:textId="77777777" w:rsidR="00506E31" w:rsidRPr="00506E31" w:rsidRDefault="00506E31" w:rsidP="008119B1">
      <w:pPr>
        <w:numPr>
          <w:ilvl w:val="0"/>
          <w:numId w:val="33"/>
        </w:numPr>
        <w:rPr>
          <w:rFonts w:ascii="Arial" w:hAnsi="Arial" w:cs="Arial"/>
          <w:sz w:val="24"/>
          <w:szCs w:val="24"/>
        </w:rPr>
      </w:pPr>
      <w:r w:rsidRPr="00506E31">
        <w:rPr>
          <w:rFonts w:ascii="Arial" w:hAnsi="Arial" w:cs="Arial"/>
          <w:b/>
          <w:bCs/>
          <w:sz w:val="24"/>
          <w:szCs w:val="24"/>
        </w:rPr>
        <w:t>Mitigating climate change</w:t>
      </w:r>
    </w:p>
    <w:p w14:paraId="1F575B08" w14:textId="77777777" w:rsidR="00506E31" w:rsidRPr="00506E31" w:rsidRDefault="00506E31" w:rsidP="008119B1">
      <w:pPr>
        <w:numPr>
          <w:ilvl w:val="0"/>
          <w:numId w:val="33"/>
        </w:numPr>
        <w:rPr>
          <w:rFonts w:ascii="Arial" w:hAnsi="Arial" w:cs="Arial"/>
          <w:sz w:val="24"/>
          <w:szCs w:val="24"/>
        </w:rPr>
      </w:pPr>
      <w:r w:rsidRPr="00506E31">
        <w:rPr>
          <w:rFonts w:ascii="Arial" w:hAnsi="Arial" w:cs="Arial"/>
          <w:b/>
          <w:bCs/>
          <w:sz w:val="24"/>
          <w:szCs w:val="24"/>
        </w:rPr>
        <w:t>Enhancing biodiversity and nature restoration</w:t>
      </w:r>
    </w:p>
    <w:p w14:paraId="754C0E68" w14:textId="77777777" w:rsidR="00506E31" w:rsidRPr="00506E31" w:rsidRDefault="00506E31" w:rsidP="00506E31">
      <w:pPr>
        <w:ind w:left="360"/>
        <w:rPr>
          <w:rFonts w:ascii="Arial" w:hAnsi="Arial" w:cs="Arial"/>
          <w:sz w:val="24"/>
          <w:szCs w:val="24"/>
        </w:rPr>
      </w:pPr>
      <w:r w:rsidRPr="00506E31">
        <w:rPr>
          <w:rFonts w:ascii="Arial" w:hAnsi="Arial" w:cs="Arial"/>
          <w:b/>
          <w:bCs/>
          <w:sz w:val="24"/>
          <w:szCs w:val="24"/>
        </w:rPr>
        <w:t>Basic agricultural equipment</w:t>
      </w:r>
      <w:r w:rsidRPr="00506E31">
        <w:rPr>
          <w:rFonts w:ascii="Arial" w:hAnsi="Arial" w:cs="Arial"/>
          <w:sz w:val="24"/>
          <w:szCs w:val="24"/>
        </w:rPr>
        <w:t>, such as flail mowers, grass mowers, and toppers, has been classified as </w:t>
      </w:r>
      <w:r w:rsidRPr="00506E31">
        <w:rPr>
          <w:rFonts w:ascii="Arial" w:hAnsi="Arial" w:cs="Arial"/>
          <w:b/>
          <w:bCs/>
          <w:sz w:val="24"/>
          <w:szCs w:val="24"/>
        </w:rPr>
        <w:t>ineligible</w:t>
      </w:r>
      <w:r w:rsidRPr="00506E31">
        <w:rPr>
          <w:rFonts w:ascii="Arial" w:hAnsi="Arial" w:cs="Arial"/>
          <w:sz w:val="24"/>
          <w:szCs w:val="24"/>
        </w:rPr>
        <w:t> because it does </w:t>
      </w:r>
      <w:r w:rsidRPr="00506E31">
        <w:rPr>
          <w:rFonts w:ascii="Arial" w:hAnsi="Arial" w:cs="Arial"/>
          <w:b/>
          <w:bCs/>
          <w:sz w:val="24"/>
          <w:szCs w:val="24"/>
        </w:rPr>
        <w:t>not directly contribute</w:t>
      </w:r>
      <w:r w:rsidRPr="00506E31">
        <w:rPr>
          <w:rFonts w:ascii="Arial" w:hAnsi="Arial" w:cs="Arial"/>
          <w:sz w:val="24"/>
          <w:szCs w:val="24"/>
        </w:rPr>
        <w:t> to these outcomes. These items are considered standard tools for routine farm maintenance rather than transformative investments aligned with the scheme’s environmental goals.</w:t>
      </w:r>
    </w:p>
    <w:p w14:paraId="43ADEAE9" w14:textId="46D5A9C6" w:rsidR="0086327C" w:rsidRPr="009F62A5" w:rsidRDefault="00AD45DD" w:rsidP="00AD45DD">
      <w:pPr>
        <w:pStyle w:val="Heading2"/>
        <w:jc w:val="left"/>
        <w:rPr>
          <w:rFonts w:asciiTheme="minorHAnsi" w:hAnsiTheme="minorHAnsi" w:cstheme="minorHAnsi"/>
          <w:color w:val="4472C4" w:themeColor="accent1"/>
          <w:sz w:val="28"/>
          <w:szCs w:val="28"/>
        </w:rPr>
      </w:pPr>
      <w:r w:rsidRPr="009F62A5">
        <w:rPr>
          <w:rFonts w:asciiTheme="minorHAnsi" w:hAnsiTheme="minorHAnsi" w:cstheme="minorHAnsi"/>
          <w:color w:val="4472C4" w:themeColor="accent1"/>
          <w:sz w:val="28"/>
          <w:szCs w:val="28"/>
        </w:rPr>
        <w:t>Why are mobile sheep dippers not eligible for FFIS funding, even though they could improve business efficiency</w:t>
      </w:r>
      <w:r w:rsidR="00092939" w:rsidRPr="009F62A5">
        <w:rPr>
          <w:rFonts w:asciiTheme="minorHAnsi" w:hAnsiTheme="minorHAnsi" w:cstheme="minorHAnsi"/>
          <w:color w:val="4472C4" w:themeColor="accent1"/>
          <w:sz w:val="28"/>
          <w:szCs w:val="28"/>
        </w:rPr>
        <w:t>?</w:t>
      </w:r>
    </w:p>
    <w:p w14:paraId="1B7E6F83" w14:textId="77777777" w:rsidR="002A4E95" w:rsidRPr="002A4E95" w:rsidRDefault="00EA786E" w:rsidP="002A4E95">
      <w:pPr>
        <w:rPr>
          <w:rFonts w:ascii="Arial" w:hAnsi="Arial" w:cs="Arial"/>
          <w:sz w:val="24"/>
          <w:szCs w:val="24"/>
        </w:rPr>
      </w:pPr>
      <w:bookmarkStart w:id="26" w:name="I"/>
      <w:r w:rsidRPr="00EA786E">
        <w:rPr>
          <w:rFonts w:ascii="Arial" w:hAnsi="Arial" w:cs="Arial"/>
          <w:b/>
          <w:bCs/>
          <w:sz w:val="20"/>
          <w:szCs w:val="20"/>
        </w:rPr>
        <w:t>(added 1 July 2025)</w:t>
      </w:r>
      <w:r>
        <w:rPr>
          <w:rFonts w:ascii="Arial" w:hAnsi="Arial" w:cs="Arial"/>
          <w:sz w:val="24"/>
          <w:szCs w:val="24"/>
        </w:rPr>
        <w:br/>
      </w:r>
      <w:r w:rsidR="00092939" w:rsidRPr="00527269">
        <w:rPr>
          <w:rFonts w:ascii="Arial" w:hAnsi="Arial" w:cs="Arial"/>
          <w:sz w:val="24"/>
          <w:szCs w:val="24"/>
        </w:rPr>
        <w:t xml:space="preserve">A: </w:t>
      </w:r>
      <w:bookmarkStart w:id="27" w:name="_Hlk202341717"/>
      <w:bookmarkEnd w:id="26"/>
      <w:r w:rsidR="002A4E95" w:rsidRPr="002A4E95">
        <w:rPr>
          <w:rFonts w:ascii="Arial" w:hAnsi="Arial" w:cs="Arial"/>
          <w:sz w:val="24"/>
          <w:szCs w:val="24"/>
        </w:rPr>
        <w:t>The FFIS grant is focused on supporting investments that help Scottish agriculture meet key government outcomes, including:</w:t>
      </w:r>
    </w:p>
    <w:p w14:paraId="5C88B09B" w14:textId="77777777" w:rsidR="002A4E95" w:rsidRPr="002A4E95" w:rsidRDefault="002A4E95" w:rsidP="008119B1">
      <w:pPr>
        <w:numPr>
          <w:ilvl w:val="0"/>
          <w:numId w:val="34"/>
        </w:numPr>
        <w:rPr>
          <w:rFonts w:ascii="Arial" w:hAnsi="Arial" w:cs="Arial"/>
          <w:sz w:val="24"/>
          <w:szCs w:val="24"/>
        </w:rPr>
      </w:pPr>
      <w:r w:rsidRPr="002A4E95">
        <w:rPr>
          <w:rFonts w:ascii="Arial" w:hAnsi="Arial" w:cs="Arial"/>
          <w:b/>
          <w:bCs/>
          <w:sz w:val="24"/>
          <w:szCs w:val="24"/>
        </w:rPr>
        <w:t>Reducing greenhouse gas emissions</w:t>
      </w:r>
    </w:p>
    <w:p w14:paraId="02EC171C" w14:textId="77777777" w:rsidR="002A4E95" w:rsidRPr="002A4E95" w:rsidRDefault="002A4E95" w:rsidP="008119B1">
      <w:pPr>
        <w:numPr>
          <w:ilvl w:val="0"/>
          <w:numId w:val="34"/>
        </w:numPr>
        <w:rPr>
          <w:rFonts w:ascii="Arial" w:hAnsi="Arial" w:cs="Arial"/>
          <w:sz w:val="24"/>
          <w:szCs w:val="24"/>
        </w:rPr>
      </w:pPr>
      <w:r w:rsidRPr="002A4E95">
        <w:rPr>
          <w:rFonts w:ascii="Arial" w:hAnsi="Arial" w:cs="Arial"/>
          <w:b/>
          <w:bCs/>
          <w:sz w:val="24"/>
          <w:szCs w:val="24"/>
        </w:rPr>
        <w:t>Mitigating climate change</w:t>
      </w:r>
    </w:p>
    <w:p w14:paraId="363F36C2" w14:textId="77777777" w:rsidR="002A4E95" w:rsidRPr="002A4E95" w:rsidRDefault="002A4E95" w:rsidP="008119B1">
      <w:pPr>
        <w:numPr>
          <w:ilvl w:val="0"/>
          <w:numId w:val="34"/>
        </w:numPr>
        <w:rPr>
          <w:rFonts w:ascii="Arial" w:hAnsi="Arial" w:cs="Arial"/>
          <w:sz w:val="24"/>
          <w:szCs w:val="24"/>
        </w:rPr>
      </w:pPr>
      <w:r w:rsidRPr="002A4E95">
        <w:rPr>
          <w:rFonts w:ascii="Arial" w:hAnsi="Arial" w:cs="Arial"/>
          <w:b/>
          <w:bCs/>
          <w:sz w:val="24"/>
          <w:szCs w:val="24"/>
        </w:rPr>
        <w:t>Enhancing biodiversity and nature</w:t>
      </w:r>
    </w:p>
    <w:p w14:paraId="3224830D" w14:textId="77777777" w:rsidR="002A4E95" w:rsidRPr="002A4E95" w:rsidRDefault="002A4E95" w:rsidP="002A4E95">
      <w:pPr>
        <w:ind w:left="360"/>
        <w:rPr>
          <w:rFonts w:ascii="Arial" w:hAnsi="Arial" w:cs="Arial"/>
          <w:sz w:val="24"/>
          <w:szCs w:val="24"/>
        </w:rPr>
      </w:pPr>
      <w:r w:rsidRPr="002A4E95">
        <w:rPr>
          <w:rFonts w:ascii="Arial" w:hAnsi="Arial" w:cs="Arial"/>
          <w:sz w:val="24"/>
          <w:szCs w:val="24"/>
        </w:rPr>
        <w:lastRenderedPageBreak/>
        <w:t>While mobile sheep dippers may improve operational efficiency, they have been classified as </w:t>
      </w:r>
      <w:r w:rsidRPr="002A4E95">
        <w:rPr>
          <w:rFonts w:ascii="Arial" w:hAnsi="Arial" w:cs="Arial"/>
          <w:b/>
          <w:bCs/>
          <w:sz w:val="24"/>
          <w:szCs w:val="24"/>
        </w:rPr>
        <w:t>ineligible</w:t>
      </w:r>
      <w:r w:rsidRPr="002A4E95">
        <w:rPr>
          <w:rFonts w:ascii="Arial" w:hAnsi="Arial" w:cs="Arial"/>
          <w:sz w:val="24"/>
          <w:szCs w:val="24"/>
        </w:rPr>
        <w:t> because:</w:t>
      </w:r>
    </w:p>
    <w:p w14:paraId="3DC45AA5" w14:textId="77777777" w:rsidR="002A4E95" w:rsidRPr="002A4E95" w:rsidRDefault="002A4E95" w:rsidP="008119B1">
      <w:pPr>
        <w:numPr>
          <w:ilvl w:val="0"/>
          <w:numId w:val="35"/>
        </w:numPr>
        <w:rPr>
          <w:rFonts w:ascii="Arial" w:hAnsi="Arial" w:cs="Arial"/>
          <w:sz w:val="24"/>
          <w:szCs w:val="24"/>
        </w:rPr>
      </w:pPr>
      <w:r w:rsidRPr="002A4E95">
        <w:rPr>
          <w:rFonts w:ascii="Arial" w:hAnsi="Arial" w:cs="Arial"/>
          <w:sz w:val="24"/>
          <w:szCs w:val="24"/>
        </w:rPr>
        <w:t>They are typically used for a </w:t>
      </w:r>
      <w:r w:rsidRPr="002A4E95">
        <w:rPr>
          <w:rFonts w:ascii="Arial" w:hAnsi="Arial" w:cs="Arial"/>
          <w:b/>
          <w:bCs/>
          <w:sz w:val="24"/>
          <w:szCs w:val="24"/>
        </w:rPr>
        <w:t>limited period each year</w:t>
      </w:r>
      <w:r w:rsidRPr="002A4E95">
        <w:rPr>
          <w:rFonts w:ascii="Arial" w:hAnsi="Arial" w:cs="Arial"/>
          <w:sz w:val="24"/>
          <w:szCs w:val="24"/>
        </w:rPr>
        <w:t>.</w:t>
      </w:r>
    </w:p>
    <w:p w14:paraId="30D64C60" w14:textId="77777777" w:rsidR="002A4E95" w:rsidRPr="002A4E95" w:rsidRDefault="002A4E95" w:rsidP="008119B1">
      <w:pPr>
        <w:numPr>
          <w:ilvl w:val="0"/>
          <w:numId w:val="35"/>
        </w:numPr>
        <w:rPr>
          <w:rFonts w:ascii="Arial" w:hAnsi="Arial" w:cs="Arial"/>
          <w:sz w:val="24"/>
          <w:szCs w:val="24"/>
        </w:rPr>
      </w:pPr>
      <w:r w:rsidRPr="002A4E95">
        <w:rPr>
          <w:rFonts w:ascii="Arial" w:hAnsi="Arial" w:cs="Arial"/>
          <w:sz w:val="24"/>
          <w:szCs w:val="24"/>
        </w:rPr>
        <w:t>They are considered to offer </w:t>
      </w:r>
      <w:r w:rsidRPr="002A4E95">
        <w:rPr>
          <w:rFonts w:ascii="Arial" w:hAnsi="Arial" w:cs="Arial"/>
          <w:b/>
          <w:bCs/>
          <w:sz w:val="24"/>
          <w:szCs w:val="24"/>
        </w:rPr>
        <w:t>limited long-term environmental or climate benefits</w:t>
      </w:r>
      <w:r w:rsidRPr="002A4E95">
        <w:rPr>
          <w:rFonts w:ascii="Arial" w:hAnsi="Arial" w:cs="Arial"/>
          <w:sz w:val="24"/>
          <w:szCs w:val="24"/>
        </w:rPr>
        <w:t>.</w:t>
      </w:r>
    </w:p>
    <w:p w14:paraId="283CCFF3" w14:textId="77777777" w:rsidR="002A4E95" w:rsidRPr="002A4E95" w:rsidRDefault="002A4E95" w:rsidP="008119B1">
      <w:pPr>
        <w:numPr>
          <w:ilvl w:val="0"/>
          <w:numId w:val="35"/>
        </w:numPr>
        <w:rPr>
          <w:rFonts w:ascii="Arial" w:hAnsi="Arial" w:cs="Arial"/>
          <w:sz w:val="24"/>
          <w:szCs w:val="24"/>
        </w:rPr>
      </w:pPr>
      <w:r w:rsidRPr="002A4E95">
        <w:rPr>
          <w:rFonts w:ascii="Arial" w:hAnsi="Arial" w:cs="Arial"/>
          <w:sz w:val="24"/>
          <w:szCs w:val="24"/>
        </w:rPr>
        <w:t>The investment does not significantly contribute to the </w:t>
      </w:r>
      <w:r w:rsidRPr="002A4E95">
        <w:rPr>
          <w:rFonts w:ascii="Arial" w:hAnsi="Arial" w:cs="Arial"/>
          <w:b/>
          <w:bCs/>
          <w:sz w:val="24"/>
          <w:szCs w:val="24"/>
        </w:rPr>
        <w:t>transformational change</w:t>
      </w:r>
      <w:r w:rsidRPr="002A4E95">
        <w:rPr>
          <w:rFonts w:ascii="Arial" w:hAnsi="Arial" w:cs="Arial"/>
          <w:sz w:val="24"/>
          <w:szCs w:val="24"/>
        </w:rPr>
        <w:t> the scheme is designed to support.</w:t>
      </w:r>
    </w:p>
    <w:p w14:paraId="789E0741" w14:textId="1C3709C6" w:rsidR="000B5BAB" w:rsidRPr="00521009" w:rsidRDefault="00521009" w:rsidP="00521009">
      <w:pPr>
        <w:pStyle w:val="Heading2"/>
        <w:jc w:val="left"/>
        <w:rPr>
          <w:rFonts w:asciiTheme="minorHAnsi" w:hAnsiTheme="minorHAnsi" w:cstheme="minorHAnsi"/>
          <w:color w:val="4472C4" w:themeColor="accent1"/>
          <w:sz w:val="28"/>
          <w:szCs w:val="28"/>
        </w:rPr>
      </w:pPr>
      <w:r w:rsidRPr="00521009">
        <w:rPr>
          <w:rFonts w:asciiTheme="minorHAnsi" w:hAnsiTheme="minorHAnsi" w:cstheme="minorHAnsi"/>
          <w:color w:val="4472C4" w:themeColor="accent1"/>
          <w:sz w:val="28"/>
          <w:szCs w:val="28"/>
        </w:rPr>
        <w:t>If I</w:t>
      </w:r>
      <w:r w:rsidR="000B5BAB" w:rsidRPr="00521009">
        <w:rPr>
          <w:rFonts w:asciiTheme="minorHAnsi" w:hAnsiTheme="minorHAnsi" w:cstheme="minorHAnsi"/>
          <w:color w:val="4472C4" w:themeColor="accent1"/>
          <w:sz w:val="28"/>
          <w:szCs w:val="28"/>
        </w:rPr>
        <w:t xml:space="preserve"> apply for multiple items and one or more items is ineligible will I be approved for the eligible items?</w:t>
      </w:r>
    </w:p>
    <w:p w14:paraId="28E8B482" w14:textId="66CE219C" w:rsidR="000B5BAB" w:rsidRDefault="00E616A1" w:rsidP="000B5BAB">
      <w:pPr>
        <w:rPr>
          <w:rFonts w:ascii="Arial" w:hAnsi="Arial" w:cs="Arial"/>
          <w:sz w:val="24"/>
          <w:szCs w:val="24"/>
        </w:rPr>
      </w:pPr>
      <w:r w:rsidRPr="00E616A1">
        <w:rPr>
          <w:rFonts w:ascii="Arial" w:hAnsi="Arial" w:cs="Arial"/>
          <w:b/>
          <w:bCs/>
          <w:sz w:val="20"/>
          <w:szCs w:val="20"/>
        </w:rPr>
        <w:t>(added 3 July 2025)</w:t>
      </w:r>
      <w:r w:rsidRPr="00E616A1">
        <w:rPr>
          <w:rFonts w:ascii="Arial" w:hAnsi="Arial" w:cs="Arial"/>
          <w:b/>
          <w:bCs/>
          <w:sz w:val="20"/>
          <w:szCs w:val="20"/>
        </w:rPr>
        <w:br/>
      </w:r>
      <w:bookmarkStart w:id="28" w:name="Q"/>
      <w:r w:rsidR="000B5BAB" w:rsidRPr="00E616A1">
        <w:rPr>
          <w:rFonts w:ascii="Arial" w:hAnsi="Arial" w:cs="Arial"/>
          <w:sz w:val="24"/>
          <w:szCs w:val="24"/>
        </w:rPr>
        <w:t xml:space="preserve">A: No, if you </w:t>
      </w:r>
      <w:bookmarkEnd w:id="28"/>
      <w:r w:rsidR="000B5BAB" w:rsidRPr="00E616A1">
        <w:rPr>
          <w:rFonts w:ascii="Arial" w:hAnsi="Arial" w:cs="Arial"/>
          <w:sz w:val="24"/>
          <w:szCs w:val="24"/>
        </w:rPr>
        <w:t>apply for an ineligible item</w:t>
      </w:r>
      <w:r w:rsidRPr="00E616A1">
        <w:rPr>
          <w:rFonts w:ascii="Arial" w:hAnsi="Arial" w:cs="Arial"/>
          <w:sz w:val="24"/>
          <w:szCs w:val="24"/>
        </w:rPr>
        <w:t>, then your entire application will be ineligible and a grant offer will not be made.</w:t>
      </w:r>
    </w:p>
    <w:p w14:paraId="60BB8AC6" w14:textId="420956D6" w:rsidR="00402982" w:rsidRDefault="00402982" w:rsidP="00402982">
      <w:pPr>
        <w:pStyle w:val="Heading2"/>
        <w:jc w:val="left"/>
        <w:rPr>
          <w:rFonts w:asciiTheme="minorHAnsi" w:hAnsiTheme="minorHAnsi" w:cstheme="minorHAnsi"/>
          <w:color w:val="4472C4" w:themeColor="accent1"/>
          <w:sz w:val="28"/>
          <w:szCs w:val="28"/>
        </w:rPr>
      </w:pPr>
      <w:bookmarkStart w:id="29" w:name="_Hlk202880554"/>
      <w:r w:rsidRPr="00402982">
        <w:rPr>
          <w:rFonts w:asciiTheme="minorHAnsi" w:hAnsiTheme="minorHAnsi" w:cstheme="minorHAnsi"/>
          <w:color w:val="4472C4" w:themeColor="accent1"/>
          <w:sz w:val="28"/>
          <w:szCs w:val="28"/>
        </w:rPr>
        <w:t>Are march or boundary drystone/flagstone dykes eligible for restoration</w:t>
      </w:r>
      <w:r w:rsidR="00A82643">
        <w:rPr>
          <w:rFonts w:asciiTheme="minorHAnsi" w:hAnsiTheme="minorHAnsi" w:cstheme="minorHAnsi"/>
          <w:color w:val="4472C4" w:themeColor="accent1"/>
          <w:sz w:val="28"/>
          <w:szCs w:val="28"/>
        </w:rPr>
        <w:t xml:space="preserve"> under FFIS</w:t>
      </w:r>
      <w:r w:rsidRPr="00402982">
        <w:rPr>
          <w:rFonts w:asciiTheme="minorHAnsi" w:hAnsiTheme="minorHAnsi" w:cstheme="minorHAnsi"/>
          <w:color w:val="4472C4" w:themeColor="accent1"/>
          <w:sz w:val="28"/>
          <w:szCs w:val="28"/>
        </w:rPr>
        <w:t>?</w:t>
      </w:r>
    </w:p>
    <w:bookmarkEnd w:id="29"/>
    <w:p w14:paraId="0805DAA0" w14:textId="77777777" w:rsidR="00A82643" w:rsidRPr="00A82643" w:rsidRDefault="00402982" w:rsidP="00A82643">
      <w:pPr>
        <w:rPr>
          <w:rFonts w:ascii="Arial" w:hAnsi="Arial" w:cs="Arial"/>
          <w:sz w:val="24"/>
          <w:szCs w:val="24"/>
        </w:rPr>
      </w:pPr>
      <w:r w:rsidRPr="00402982">
        <w:rPr>
          <w:rFonts w:ascii="Arial" w:hAnsi="Arial" w:cs="Arial"/>
          <w:b/>
          <w:bCs/>
          <w:sz w:val="20"/>
          <w:szCs w:val="20"/>
        </w:rPr>
        <w:t>(added 3 July 2025)</w:t>
      </w:r>
      <w:r>
        <w:rPr>
          <w:rFonts w:ascii="Arial" w:hAnsi="Arial" w:cs="Arial"/>
          <w:b/>
          <w:bCs/>
          <w:sz w:val="20"/>
          <w:szCs w:val="20"/>
        </w:rPr>
        <w:br/>
      </w:r>
      <w:bookmarkStart w:id="30" w:name="R"/>
      <w:r w:rsidRPr="002C130B">
        <w:rPr>
          <w:rFonts w:ascii="Arial" w:hAnsi="Arial" w:cs="Arial"/>
          <w:sz w:val="24"/>
          <w:szCs w:val="24"/>
        </w:rPr>
        <w:t xml:space="preserve">A: </w:t>
      </w:r>
      <w:bookmarkEnd w:id="30"/>
      <w:r w:rsidR="00A82643" w:rsidRPr="00A82643">
        <w:rPr>
          <w:rFonts w:ascii="Arial" w:hAnsi="Arial" w:cs="Arial"/>
          <w:sz w:val="24"/>
          <w:szCs w:val="24"/>
        </w:rPr>
        <w:t>Yes, </w:t>
      </w:r>
      <w:r w:rsidR="00A82643" w:rsidRPr="00A82643">
        <w:rPr>
          <w:rFonts w:ascii="Arial" w:hAnsi="Arial" w:cs="Arial"/>
          <w:b/>
          <w:bCs/>
          <w:sz w:val="24"/>
          <w:szCs w:val="24"/>
        </w:rPr>
        <w:t>march (boundary) dykes are eligible</w:t>
      </w:r>
      <w:r w:rsidR="00A82643" w:rsidRPr="00A82643">
        <w:rPr>
          <w:rFonts w:ascii="Arial" w:hAnsi="Arial" w:cs="Arial"/>
          <w:sz w:val="24"/>
          <w:szCs w:val="24"/>
        </w:rPr>
        <w:t> for restoration under the scheme.</w:t>
      </w:r>
    </w:p>
    <w:p w14:paraId="63A0EE96" w14:textId="77777777" w:rsidR="00A82643" w:rsidRPr="00A82643" w:rsidRDefault="00A82643" w:rsidP="008119B1">
      <w:pPr>
        <w:numPr>
          <w:ilvl w:val="0"/>
          <w:numId w:val="36"/>
        </w:numPr>
        <w:rPr>
          <w:rFonts w:ascii="Arial" w:hAnsi="Arial" w:cs="Arial"/>
          <w:sz w:val="24"/>
          <w:szCs w:val="24"/>
        </w:rPr>
      </w:pPr>
      <w:r w:rsidRPr="00A82643">
        <w:rPr>
          <w:rFonts w:ascii="Arial" w:hAnsi="Arial" w:cs="Arial"/>
          <w:sz w:val="24"/>
          <w:szCs w:val="24"/>
        </w:rPr>
        <w:t>If the </w:t>
      </w:r>
      <w:r w:rsidRPr="00A82643">
        <w:rPr>
          <w:rFonts w:ascii="Arial" w:hAnsi="Arial" w:cs="Arial"/>
          <w:b/>
          <w:bCs/>
          <w:sz w:val="24"/>
          <w:szCs w:val="24"/>
        </w:rPr>
        <w:t>neighbour is sharing the cost</w:t>
      </w:r>
      <w:r w:rsidRPr="00A82643">
        <w:rPr>
          <w:rFonts w:ascii="Arial" w:hAnsi="Arial" w:cs="Arial"/>
          <w:sz w:val="24"/>
          <w:szCs w:val="24"/>
        </w:rPr>
        <w:t> of the repair, then </w:t>
      </w:r>
      <w:r w:rsidRPr="00A82643">
        <w:rPr>
          <w:rFonts w:ascii="Arial" w:hAnsi="Arial" w:cs="Arial"/>
          <w:b/>
          <w:bCs/>
          <w:sz w:val="24"/>
          <w:szCs w:val="24"/>
        </w:rPr>
        <w:t>only half the length</w:t>
      </w:r>
      <w:r w:rsidRPr="00A82643">
        <w:rPr>
          <w:rFonts w:ascii="Arial" w:hAnsi="Arial" w:cs="Arial"/>
          <w:sz w:val="24"/>
          <w:szCs w:val="24"/>
        </w:rPr>
        <w:t> of the dyke being restored will be eligible for grant support.</w:t>
      </w:r>
    </w:p>
    <w:p w14:paraId="2FEDCEC1" w14:textId="77777777" w:rsidR="00A82643" w:rsidRPr="00A82643" w:rsidRDefault="00A82643" w:rsidP="008119B1">
      <w:pPr>
        <w:numPr>
          <w:ilvl w:val="0"/>
          <w:numId w:val="36"/>
        </w:numPr>
        <w:rPr>
          <w:rFonts w:ascii="Arial" w:hAnsi="Arial" w:cs="Arial"/>
          <w:sz w:val="24"/>
          <w:szCs w:val="24"/>
        </w:rPr>
      </w:pPr>
      <w:r w:rsidRPr="00A82643">
        <w:rPr>
          <w:rFonts w:ascii="Arial" w:hAnsi="Arial" w:cs="Arial"/>
          <w:sz w:val="24"/>
          <w:szCs w:val="24"/>
        </w:rPr>
        <w:t>A </w:t>
      </w:r>
      <w:r w:rsidRPr="00A82643">
        <w:rPr>
          <w:rFonts w:ascii="Arial" w:hAnsi="Arial" w:cs="Arial"/>
          <w:b/>
          <w:bCs/>
          <w:sz w:val="24"/>
          <w:szCs w:val="24"/>
        </w:rPr>
        <w:t>standard rate of £33.00 per square metre</w:t>
      </w:r>
      <w:r w:rsidRPr="00A82643">
        <w:rPr>
          <w:rFonts w:ascii="Arial" w:hAnsi="Arial" w:cs="Arial"/>
          <w:sz w:val="24"/>
          <w:szCs w:val="24"/>
        </w:rPr>
        <w:t> of dyke restored can be applied for.</w:t>
      </w:r>
    </w:p>
    <w:p w14:paraId="512188EB" w14:textId="77777777" w:rsidR="00A82643" w:rsidRDefault="00A82643" w:rsidP="008119B1">
      <w:pPr>
        <w:numPr>
          <w:ilvl w:val="0"/>
          <w:numId w:val="36"/>
        </w:numPr>
        <w:rPr>
          <w:rFonts w:ascii="Arial" w:hAnsi="Arial" w:cs="Arial"/>
          <w:sz w:val="24"/>
          <w:szCs w:val="24"/>
        </w:rPr>
      </w:pPr>
      <w:r w:rsidRPr="00A82643">
        <w:rPr>
          <w:rFonts w:ascii="Arial" w:hAnsi="Arial" w:cs="Arial"/>
          <w:b/>
          <w:bCs/>
          <w:sz w:val="24"/>
          <w:szCs w:val="24"/>
        </w:rPr>
        <w:t>Labour costs cannot be claimed separately</w:t>
      </w:r>
      <w:r w:rsidRPr="00A82643">
        <w:rPr>
          <w:rFonts w:ascii="Arial" w:hAnsi="Arial" w:cs="Arial"/>
          <w:sz w:val="24"/>
          <w:szCs w:val="24"/>
        </w:rPr>
        <w:t>—the standard rate is intended to cover all associated costs.</w:t>
      </w:r>
    </w:p>
    <w:p w14:paraId="5E7E0BDD" w14:textId="68294CB1" w:rsidR="000A3CD4" w:rsidRDefault="000A3CD4" w:rsidP="000A3CD4">
      <w:pPr>
        <w:rPr>
          <w:rFonts w:ascii="Arial" w:hAnsi="Arial" w:cs="Arial"/>
          <w:sz w:val="24"/>
          <w:szCs w:val="24"/>
        </w:rPr>
      </w:pPr>
      <w:r>
        <w:rPr>
          <w:rFonts w:ascii="Arial" w:hAnsi="Arial"/>
          <w:color w:val="44546A" w:themeColor="dark2"/>
          <w:sz w:val="24"/>
          <w:szCs w:val="22"/>
        </w:rPr>
        <w:t>Please ensure you understand the required specification for this item.</w:t>
      </w:r>
    </w:p>
    <w:p w14:paraId="0D84D9E9" w14:textId="01E12535" w:rsidR="00BF4EA8" w:rsidRDefault="00405D7D" w:rsidP="004A6824">
      <w:pPr>
        <w:pStyle w:val="Heading2"/>
        <w:jc w:val="left"/>
        <w:rPr>
          <w:rFonts w:asciiTheme="minorHAnsi" w:hAnsiTheme="minorHAnsi" w:cstheme="minorHAnsi"/>
          <w:color w:val="4472C4" w:themeColor="accent1"/>
          <w:sz w:val="28"/>
          <w:szCs w:val="28"/>
        </w:rPr>
      </w:pPr>
      <w:r w:rsidRPr="004A6824">
        <w:rPr>
          <w:rFonts w:asciiTheme="minorHAnsi" w:hAnsiTheme="minorHAnsi" w:cstheme="minorHAnsi"/>
          <w:color w:val="4472C4" w:themeColor="accent1"/>
          <w:sz w:val="28"/>
          <w:szCs w:val="28"/>
        </w:rPr>
        <w:t>Is native hedge planting and existing hedge gapping on a</w:t>
      </w:r>
      <w:r w:rsidR="00BF4EA8" w:rsidRPr="004A6824">
        <w:rPr>
          <w:rFonts w:asciiTheme="minorHAnsi" w:hAnsiTheme="minorHAnsi" w:cstheme="minorHAnsi"/>
          <w:color w:val="4472C4" w:themeColor="accent1"/>
          <w:sz w:val="28"/>
          <w:szCs w:val="28"/>
        </w:rPr>
        <w:t xml:space="preserve"> march/</w:t>
      </w:r>
      <w:r w:rsidR="004A6824" w:rsidRPr="004A6824">
        <w:rPr>
          <w:rFonts w:asciiTheme="minorHAnsi" w:hAnsiTheme="minorHAnsi" w:cstheme="minorHAnsi"/>
          <w:color w:val="4472C4" w:themeColor="accent1"/>
          <w:sz w:val="28"/>
          <w:szCs w:val="28"/>
        </w:rPr>
        <w:t>boundary</w:t>
      </w:r>
      <w:r w:rsidR="00BF4EA8" w:rsidRPr="004A6824">
        <w:rPr>
          <w:rFonts w:asciiTheme="minorHAnsi" w:hAnsiTheme="minorHAnsi" w:cstheme="minorHAnsi"/>
          <w:color w:val="4472C4" w:themeColor="accent1"/>
          <w:sz w:val="28"/>
          <w:szCs w:val="28"/>
        </w:rPr>
        <w:t xml:space="preserve"> eligible under FFIS?</w:t>
      </w:r>
    </w:p>
    <w:p w14:paraId="609F21DA" w14:textId="77777777" w:rsidR="00B47679" w:rsidRPr="00446C93" w:rsidRDefault="004A6824" w:rsidP="00B47679">
      <w:pPr>
        <w:rPr>
          <w:rFonts w:ascii="Arial" w:hAnsi="Arial" w:cs="Arial"/>
          <w:sz w:val="24"/>
          <w:szCs w:val="24"/>
        </w:rPr>
      </w:pPr>
      <w:r w:rsidRPr="005B63D3">
        <w:rPr>
          <w:rFonts w:ascii="Arial" w:hAnsi="Arial" w:cs="Arial"/>
          <w:sz w:val="20"/>
          <w:szCs w:val="20"/>
        </w:rPr>
        <w:t>(added 8 July 2025)</w:t>
      </w:r>
      <w:r w:rsidRPr="005B63D3">
        <w:rPr>
          <w:rFonts w:ascii="Arial" w:hAnsi="Arial" w:cs="Arial"/>
          <w:sz w:val="20"/>
          <w:szCs w:val="20"/>
        </w:rPr>
        <w:br/>
      </w:r>
      <w:bookmarkStart w:id="31" w:name="Y"/>
      <w:r w:rsidRPr="00446C93">
        <w:rPr>
          <w:rFonts w:ascii="Arial" w:hAnsi="Arial" w:cs="Arial"/>
          <w:sz w:val="24"/>
          <w:szCs w:val="24"/>
        </w:rPr>
        <w:t xml:space="preserve">A: </w:t>
      </w:r>
      <w:bookmarkStart w:id="32" w:name="D"/>
      <w:bookmarkEnd w:id="27"/>
      <w:r w:rsidR="00B47679" w:rsidRPr="00446C93">
        <w:rPr>
          <w:rFonts w:ascii="Arial" w:hAnsi="Arial" w:cs="Arial"/>
          <w:sz w:val="24"/>
          <w:szCs w:val="24"/>
        </w:rPr>
        <w:t>Yes, planting new native hedges and filling gaps in existing hedges along a boundary (march) is eligible under the FFIS.</w:t>
      </w:r>
    </w:p>
    <w:bookmarkEnd w:id="31"/>
    <w:p w14:paraId="53E2846E" w14:textId="77777777" w:rsidR="00B47679" w:rsidRPr="00B47679" w:rsidRDefault="00B47679" w:rsidP="008119B1">
      <w:pPr>
        <w:numPr>
          <w:ilvl w:val="0"/>
          <w:numId w:val="64"/>
        </w:numPr>
        <w:rPr>
          <w:rFonts w:ascii="Arial" w:hAnsi="Arial" w:cs="Arial"/>
          <w:sz w:val="24"/>
          <w:szCs w:val="24"/>
        </w:rPr>
      </w:pPr>
      <w:r w:rsidRPr="00B47679">
        <w:rPr>
          <w:rFonts w:ascii="Arial" w:hAnsi="Arial" w:cs="Arial"/>
          <w:sz w:val="24"/>
          <w:szCs w:val="24"/>
        </w:rPr>
        <w:t>If the hedge is shared with a neighbour who is also contributing to the cost, only </w:t>
      </w:r>
      <w:r w:rsidRPr="00B47679">
        <w:rPr>
          <w:rFonts w:ascii="Arial" w:hAnsi="Arial" w:cs="Arial"/>
          <w:b/>
          <w:bCs/>
          <w:sz w:val="24"/>
          <w:szCs w:val="24"/>
        </w:rPr>
        <w:t>half the hedge length</w:t>
      </w:r>
      <w:r w:rsidRPr="00B47679">
        <w:rPr>
          <w:rFonts w:ascii="Arial" w:hAnsi="Arial" w:cs="Arial"/>
          <w:sz w:val="24"/>
          <w:szCs w:val="24"/>
        </w:rPr>
        <w:t> is eligible for grant support.</w:t>
      </w:r>
    </w:p>
    <w:p w14:paraId="33FF60CE" w14:textId="45DE6FEE" w:rsidR="00B47679" w:rsidRPr="00B47679" w:rsidRDefault="00B47679" w:rsidP="008119B1">
      <w:pPr>
        <w:numPr>
          <w:ilvl w:val="0"/>
          <w:numId w:val="64"/>
        </w:numPr>
        <w:rPr>
          <w:rFonts w:ascii="Arial" w:hAnsi="Arial" w:cs="Arial"/>
          <w:sz w:val="24"/>
          <w:szCs w:val="24"/>
        </w:rPr>
      </w:pPr>
      <w:r w:rsidRPr="00B47679">
        <w:rPr>
          <w:rFonts w:ascii="Arial" w:hAnsi="Arial" w:cs="Arial"/>
          <w:sz w:val="24"/>
          <w:szCs w:val="24"/>
        </w:rPr>
        <w:t>You can apply for </w:t>
      </w:r>
      <w:r w:rsidRPr="00B47679">
        <w:rPr>
          <w:rFonts w:ascii="Arial" w:hAnsi="Arial" w:cs="Arial"/>
          <w:b/>
          <w:bCs/>
          <w:sz w:val="24"/>
          <w:szCs w:val="24"/>
        </w:rPr>
        <w:t>£5.40 per metre</w:t>
      </w:r>
      <w:r w:rsidRPr="00B47679">
        <w:rPr>
          <w:rFonts w:ascii="Arial" w:hAnsi="Arial" w:cs="Arial"/>
          <w:sz w:val="24"/>
          <w:szCs w:val="24"/>
        </w:rPr>
        <w:t> of hedge planted.</w:t>
      </w:r>
      <w:r w:rsidR="00F12EC8">
        <w:rPr>
          <w:rFonts w:ascii="Arial" w:hAnsi="Arial" w:cs="Arial"/>
          <w:sz w:val="24"/>
          <w:szCs w:val="24"/>
        </w:rPr>
        <w:t xml:space="preserve"> </w:t>
      </w:r>
      <w:r w:rsidR="00F12EC8" w:rsidRPr="00F12EC8">
        <w:rPr>
          <w:rFonts w:ascii="Arial" w:hAnsi="Arial" w:cs="Arial"/>
          <w:sz w:val="24"/>
          <w:szCs w:val="24"/>
        </w:rPr>
        <w:t xml:space="preserve">This standard rate includes the cost of a suitable hedge plant guard.  </w:t>
      </w:r>
    </w:p>
    <w:p w14:paraId="7225D443" w14:textId="77777777" w:rsidR="00B47679" w:rsidRPr="00B47679" w:rsidRDefault="00B47679" w:rsidP="008119B1">
      <w:pPr>
        <w:numPr>
          <w:ilvl w:val="0"/>
          <w:numId w:val="64"/>
        </w:numPr>
        <w:rPr>
          <w:rFonts w:ascii="Arial" w:hAnsi="Arial" w:cs="Arial"/>
          <w:sz w:val="24"/>
          <w:szCs w:val="24"/>
        </w:rPr>
      </w:pPr>
      <w:r w:rsidRPr="00B47679">
        <w:rPr>
          <w:rFonts w:ascii="Arial" w:hAnsi="Arial" w:cs="Arial"/>
          <w:b/>
          <w:bCs/>
          <w:sz w:val="24"/>
          <w:szCs w:val="24"/>
        </w:rPr>
        <w:t>Labour costs are not claimable</w:t>
      </w:r>
      <w:r w:rsidRPr="00B47679">
        <w:rPr>
          <w:rFonts w:ascii="Arial" w:hAnsi="Arial" w:cs="Arial"/>
          <w:sz w:val="24"/>
          <w:szCs w:val="24"/>
        </w:rPr>
        <w:t>—the standard rate includes all associated costs.</w:t>
      </w:r>
    </w:p>
    <w:p w14:paraId="304D02DB" w14:textId="77777777" w:rsidR="00B47679" w:rsidRPr="00B47679" w:rsidRDefault="00B47679" w:rsidP="008119B1">
      <w:pPr>
        <w:numPr>
          <w:ilvl w:val="0"/>
          <w:numId w:val="64"/>
        </w:numPr>
        <w:rPr>
          <w:rFonts w:ascii="Arial" w:hAnsi="Arial" w:cs="Arial"/>
          <w:sz w:val="24"/>
          <w:szCs w:val="24"/>
        </w:rPr>
      </w:pPr>
      <w:r w:rsidRPr="00B47679">
        <w:rPr>
          <w:rFonts w:ascii="Arial" w:hAnsi="Arial" w:cs="Arial"/>
          <w:sz w:val="24"/>
          <w:szCs w:val="24"/>
        </w:rPr>
        <w:lastRenderedPageBreak/>
        <w:t>You can apply for </w:t>
      </w:r>
      <w:r w:rsidRPr="00B47679">
        <w:rPr>
          <w:rFonts w:ascii="Arial" w:hAnsi="Arial" w:cs="Arial"/>
          <w:b/>
          <w:bCs/>
          <w:sz w:val="24"/>
          <w:szCs w:val="24"/>
        </w:rPr>
        <w:t>£5.50 per metre</w:t>
      </w:r>
      <w:r w:rsidRPr="00B47679">
        <w:rPr>
          <w:rFonts w:ascii="Arial" w:hAnsi="Arial" w:cs="Arial"/>
          <w:sz w:val="24"/>
          <w:szCs w:val="24"/>
        </w:rPr>
        <w:t> of stock fencing (materials only) on </w:t>
      </w:r>
      <w:r w:rsidRPr="00B47679">
        <w:rPr>
          <w:rFonts w:ascii="Arial" w:hAnsi="Arial" w:cs="Arial"/>
          <w:b/>
          <w:bCs/>
          <w:sz w:val="24"/>
          <w:szCs w:val="24"/>
        </w:rPr>
        <w:t>one side</w:t>
      </w:r>
      <w:r w:rsidRPr="00B47679">
        <w:rPr>
          <w:rFonts w:ascii="Arial" w:hAnsi="Arial" w:cs="Arial"/>
          <w:sz w:val="24"/>
          <w:szCs w:val="24"/>
        </w:rPr>
        <w:t> of the hedge.</w:t>
      </w:r>
    </w:p>
    <w:p w14:paraId="1573506C" w14:textId="77777777" w:rsidR="00B47679" w:rsidRPr="00B47679" w:rsidRDefault="00B47679" w:rsidP="00B47679">
      <w:pPr>
        <w:rPr>
          <w:rFonts w:ascii="Arial" w:hAnsi="Arial" w:cs="Arial"/>
          <w:sz w:val="24"/>
          <w:szCs w:val="24"/>
        </w:rPr>
      </w:pPr>
      <w:r w:rsidRPr="00B47679">
        <w:rPr>
          <w:rFonts w:ascii="Arial" w:hAnsi="Arial" w:cs="Arial"/>
          <w:sz w:val="24"/>
          <w:szCs w:val="24"/>
        </w:rPr>
        <w:t>Make sure you follow the required specifications for all items to remain eligible.</w:t>
      </w:r>
    </w:p>
    <w:p w14:paraId="1973E71B" w14:textId="03E0EFF1" w:rsidR="004C3066" w:rsidRPr="009F62A5" w:rsidRDefault="004C3066" w:rsidP="009F62A5">
      <w:pPr>
        <w:pStyle w:val="Heading1"/>
        <w:jc w:val="left"/>
        <w:rPr>
          <w:rFonts w:asciiTheme="minorHAnsi" w:hAnsiTheme="minorHAnsi" w:cstheme="minorHAnsi"/>
          <w:b/>
          <w:bCs/>
          <w:sz w:val="28"/>
          <w:szCs w:val="28"/>
        </w:rPr>
      </w:pPr>
      <w:r w:rsidRPr="009F62A5">
        <w:rPr>
          <w:rFonts w:asciiTheme="minorHAnsi" w:hAnsiTheme="minorHAnsi" w:cstheme="minorHAnsi"/>
          <w:b/>
          <w:bCs/>
          <w:sz w:val="28"/>
          <w:szCs w:val="28"/>
        </w:rPr>
        <w:t>QUESTIONS RELATING TO ELIGIBLE FFIS ITEM DEFINITION</w:t>
      </w:r>
    </w:p>
    <w:bookmarkEnd w:id="32"/>
    <w:p w14:paraId="4520ED0D" w14:textId="77777777" w:rsidR="004C3066" w:rsidRPr="00104010" w:rsidRDefault="004C3066" w:rsidP="004C3066">
      <w:pPr>
        <w:pStyle w:val="Heading2"/>
        <w:jc w:val="left"/>
        <w:rPr>
          <w:rFonts w:asciiTheme="minorHAnsi" w:hAnsiTheme="minorHAnsi" w:cstheme="minorHAnsi"/>
          <w:color w:val="4472C4" w:themeColor="accent1"/>
          <w:sz w:val="28"/>
          <w:szCs w:val="28"/>
        </w:rPr>
      </w:pPr>
      <w:r w:rsidRPr="00104010">
        <w:rPr>
          <w:rFonts w:asciiTheme="minorHAnsi" w:hAnsiTheme="minorHAnsi" w:cstheme="minorHAnsi"/>
          <w:color w:val="4472C4" w:themeColor="accent1"/>
          <w:sz w:val="28"/>
          <w:szCs w:val="28"/>
        </w:rPr>
        <w:t>What is the definition of a minimum tillage cultivator?</w:t>
      </w:r>
    </w:p>
    <w:p w14:paraId="0FF96213" w14:textId="5BEA7941" w:rsidR="00A72126" w:rsidRPr="00ED53F3" w:rsidRDefault="004C3066" w:rsidP="00A72126">
      <w:pPr>
        <w:rPr>
          <w:rFonts w:ascii="Arial" w:hAnsi="Arial" w:cs="Arial"/>
          <w:sz w:val="24"/>
          <w:szCs w:val="24"/>
        </w:rPr>
      </w:pPr>
      <w:r w:rsidRPr="00104010">
        <w:rPr>
          <w:rFonts w:ascii="Arial" w:hAnsi="Arial" w:cs="Arial"/>
          <w:sz w:val="24"/>
          <w:szCs w:val="24"/>
        </w:rPr>
        <w:t>A:</w:t>
      </w:r>
      <w:r>
        <w:t xml:space="preserve"> </w:t>
      </w:r>
      <w:r w:rsidR="00A72126" w:rsidRPr="00ED53F3">
        <w:rPr>
          <w:rFonts w:ascii="Arial" w:hAnsi="Arial" w:cs="Arial"/>
          <w:sz w:val="24"/>
          <w:szCs w:val="24"/>
        </w:rPr>
        <w:t>Eligible Minimum Tillage Cultivator Must:</w:t>
      </w:r>
    </w:p>
    <w:p w14:paraId="6D34294C" w14:textId="77777777" w:rsidR="00A72126" w:rsidRPr="00A72126" w:rsidRDefault="00A72126" w:rsidP="00BC626B">
      <w:pPr>
        <w:numPr>
          <w:ilvl w:val="0"/>
          <w:numId w:val="8"/>
        </w:numPr>
        <w:rPr>
          <w:rFonts w:ascii="Arial" w:hAnsi="Arial" w:cs="Arial"/>
          <w:sz w:val="24"/>
          <w:szCs w:val="24"/>
        </w:rPr>
      </w:pPr>
      <w:r w:rsidRPr="00A72126">
        <w:rPr>
          <w:rFonts w:ascii="Arial" w:hAnsi="Arial" w:cs="Arial"/>
          <w:b/>
          <w:bCs/>
          <w:sz w:val="24"/>
          <w:szCs w:val="24"/>
        </w:rPr>
        <w:t>Be a multi-component, one-pass or reduced cultivation machine</w:t>
      </w:r>
      <w:r w:rsidRPr="00A72126">
        <w:rPr>
          <w:rFonts w:ascii="Arial" w:hAnsi="Arial" w:cs="Arial"/>
          <w:sz w:val="24"/>
          <w:szCs w:val="24"/>
        </w:rPr>
        <w:t>, meaning it performs several soil preparation tasks in a single pass.</w:t>
      </w:r>
    </w:p>
    <w:p w14:paraId="052143DF" w14:textId="77777777" w:rsidR="00A72126" w:rsidRPr="00A72126" w:rsidRDefault="00A72126" w:rsidP="00BC626B">
      <w:pPr>
        <w:numPr>
          <w:ilvl w:val="0"/>
          <w:numId w:val="8"/>
        </w:numPr>
        <w:rPr>
          <w:rFonts w:ascii="Arial" w:hAnsi="Arial" w:cs="Arial"/>
          <w:sz w:val="24"/>
          <w:szCs w:val="24"/>
        </w:rPr>
      </w:pPr>
      <w:r w:rsidRPr="00A72126">
        <w:rPr>
          <w:rFonts w:ascii="Arial" w:hAnsi="Arial" w:cs="Arial"/>
          <w:b/>
          <w:bCs/>
          <w:sz w:val="24"/>
          <w:szCs w:val="24"/>
        </w:rPr>
        <w:t>Include at least three different soil-engaging parts</w:t>
      </w:r>
      <w:r w:rsidRPr="00A72126">
        <w:rPr>
          <w:rFonts w:ascii="Arial" w:hAnsi="Arial" w:cs="Arial"/>
          <w:sz w:val="24"/>
          <w:szCs w:val="24"/>
        </w:rPr>
        <w:t>, specifically:</w:t>
      </w:r>
    </w:p>
    <w:p w14:paraId="68356DD8" w14:textId="77777777" w:rsidR="00A72126" w:rsidRPr="00A72126" w:rsidRDefault="00A72126" w:rsidP="00BC626B">
      <w:pPr>
        <w:numPr>
          <w:ilvl w:val="1"/>
          <w:numId w:val="8"/>
        </w:numPr>
        <w:rPr>
          <w:rFonts w:ascii="Arial" w:hAnsi="Arial" w:cs="Arial"/>
          <w:sz w:val="24"/>
          <w:szCs w:val="24"/>
        </w:rPr>
      </w:pPr>
      <w:r w:rsidRPr="00A72126">
        <w:rPr>
          <w:rFonts w:ascii="Arial" w:hAnsi="Arial" w:cs="Arial"/>
          <w:b/>
          <w:bCs/>
          <w:sz w:val="24"/>
          <w:szCs w:val="24"/>
        </w:rPr>
        <w:t>Two separate rows</w:t>
      </w:r>
      <w:r w:rsidRPr="00A72126">
        <w:rPr>
          <w:rFonts w:ascii="Arial" w:hAnsi="Arial" w:cs="Arial"/>
          <w:sz w:val="24"/>
          <w:szCs w:val="24"/>
        </w:rPr>
        <w:t> of any of the following:</w:t>
      </w:r>
    </w:p>
    <w:p w14:paraId="64C3DB45" w14:textId="77777777" w:rsidR="00A72126" w:rsidRPr="00A72126" w:rsidRDefault="00A72126" w:rsidP="00BC626B">
      <w:pPr>
        <w:numPr>
          <w:ilvl w:val="2"/>
          <w:numId w:val="8"/>
        </w:numPr>
        <w:rPr>
          <w:rFonts w:ascii="Arial" w:hAnsi="Arial" w:cs="Arial"/>
          <w:sz w:val="24"/>
          <w:szCs w:val="24"/>
        </w:rPr>
      </w:pPr>
      <w:r w:rsidRPr="00A72126">
        <w:rPr>
          <w:rFonts w:ascii="Arial" w:hAnsi="Arial" w:cs="Arial"/>
          <w:sz w:val="24"/>
          <w:szCs w:val="24"/>
        </w:rPr>
        <w:t>Fixed tines</w:t>
      </w:r>
    </w:p>
    <w:p w14:paraId="48BFE42C" w14:textId="77777777" w:rsidR="00A72126" w:rsidRPr="00A72126" w:rsidRDefault="00A72126" w:rsidP="00BC626B">
      <w:pPr>
        <w:numPr>
          <w:ilvl w:val="2"/>
          <w:numId w:val="8"/>
        </w:numPr>
        <w:rPr>
          <w:rFonts w:ascii="Arial" w:hAnsi="Arial" w:cs="Arial"/>
          <w:sz w:val="24"/>
          <w:szCs w:val="24"/>
        </w:rPr>
      </w:pPr>
      <w:r w:rsidRPr="00A72126">
        <w:rPr>
          <w:rFonts w:ascii="Arial" w:hAnsi="Arial" w:cs="Arial"/>
          <w:sz w:val="24"/>
          <w:szCs w:val="24"/>
        </w:rPr>
        <w:t>Discs</w:t>
      </w:r>
    </w:p>
    <w:p w14:paraId="04A13A5D" w14:textId="77777777" w:rsidR="00A72126" w:rsidRPr="00A72126" w:rsidRDefault="00A72126" w:rsidP="00BC626B">
      <w:pPr>
        <w:numPr>
          <w:ilvl w:val="2"/>
          <w:numId w:val="8"/>
        </w:numPr>
        <w:rPr>
          <w:rFonts w:ascii="Arial" w:hAnsi="Arial" w:cs="Arial"/>
          <w:sz w:val="24"/>
          <w:szCs w:val="24"/>
        </w:rPr>
      </w:pPr>
      <w:r w:rsidRPr="00A72126">
        <w:rPr>
          <w:rFonts w:ascii="Arial" w:hAnsi="Arial" w:cs="Arial"/>
          <w:sz w:val="24"/>
          <w:szCs w:val="24"/>
        </w:rPr>
        <w:t>Loosening legs</w:t>
      </w:r>
    </w:p>
    <w:p w14:paraId="3848B51D" w14:textId="77777777" w:rsidR="00A72126" w:rsidRPr="00A72126" w:rsidRDefault="00A72126" w:rsidP="00BC626B">
      <w:pPr>
        <w:numPr>
          <w:ilvl w:val="2"/>
          <w:numId w:val="8"/>
        </w:numPr>
        <w:rPr>
          <w:rFonts w:ascii="Arial" w:hAnsi="Arial" w:cs="Arial"/>
          <w:sz w:val="24"/>
          <w:szCs w:val="24"/>
        </w:rPr>
      </w:pPr>
      <w:r w:rsidRPr="00A72126">
        <w:rPr>
          <w:rFonts w:ascii="Arial" w:hAnsi="Arial" w:cs="Arial"/>
          <w:sz w:val="24"/>
          <w:szCs w:val="24"/>
        </w:rPr>
        <w:t>Spring tines</w:t>
      </w:r>
    </w:p>
    <w:p w14:paraId="5858DD45" w14:textId="77777777" w:rsidR="00A72126" w:rsidRPr="00A72126" w:rsidRDefault="00A72126" w:rsidP="00BC626B">
      <w:pPr>
        <w:numPr>
          <w:ilvl w:val="1"/>
          <w:numId w:val="8"/>
        </w:numPr>
        <w:rPr>
          <w:rFonts w:ascii="Arial" w:hAnsi="Arial" w:cs="Arial"/>
          <w:sz w:val="24"/>
          <w:szCs w:val="24"/>
        </w:rPr>
      </w:pPr>
      <w:r w:rsidRPr="00A72126">
        <w:rPr>
          <w:rFonts w:ascii="Arial" w:hAnsi="Arial" w:cs="Arial"/>
          <w:b/>
          <w:bCs/>
          <w:sz w:val="24"/>
          <w:szCs w:val="24"/>
        </w:rPr>
        <w:t>One rear component</w:t>
      </w:r>
      <w:r w:rsidRPr="00A72126">
        <w:rPr>
          <w:rFonts w:ascii="Arial" w:hAnsi="Arial" w:cs="Arial"/>
          <w:sz w:val="24"/>
          <w:szCs w:val="24"/>
        </w:rPr>
        <w:t> such as:</w:t>
      </w:r>
    </w:p>
    <w:p w14:paraId="642D81B2" w14:textId="77777777" w:rsidR="00A72126" w:rsidRPr="00A72126" w:rsidRDefault="00A72126" w:rsidP="00BC626B">
      <w:pPr>
        <w:numPr>
          <w:ilvl w:val="2"/>
          <w:numId w:val="8"/>
        </w:numPr>
        <w:rPr>
          <w:rFonts w:ascii="Arial" w:hAnsi="Arial" w:cs="Arial"/>
          <w:sz w:val="24"/>
          <w:szCs w:val="24"/>
        </w:rPr>
      </w:pPr>
      <w:r w:rsidRPr="00A72126">
        <w:rPr>
          <w:rFonts w:ascii="Arial" w:hAnsi="Arial" w:cs="Arial"/>
          <w:sz w:val="24"/>
          <w:szCs w:val="24"/>
        </w:rPr>
        <w:t>Packer</w:t>
      </w:r>
    </w:p>
    <w:p w14:paraId="40D57D81" w14:textId="77777777" w:rsidR="00A72126" w:rsidRPr="00A72126" w:rsidRDefault="00A72126" w:rsidP="00BC626B">
      <w:pPr>
        <w:numPr>
          <w:ilvl w:val="2"/>
          <w:numId w:val="8"/>
        </w:numPr>
        <w:rPr>
          <w:rFonts w:ascii="Arial" w:hAnsi="Arial" w:cs="Arial"/>
          <w:sz w:val="24"/>
          <w:szCs w:val="24"/>
        </w:rPr>
      </w:pPr>
      <w:proofErr w:type="spellStart"/>
      <w:r w:rsidRPr="00A72126">
        <w:rPr>
          <w:rFonts w:ascii="Arial" w:hAnsi="Arial" w:cs="Arial"/>
          <w:sz w:val="24"/>
          <w:szCs w:val="24"/>
        </w:rPr>
        <w:t>Crumbler</w:t>
      </w:r>
      <w:proofErr w:type="spellEnd"/>
    </w:p>
    <w:p w14:paraId="593C90A8" w14:textId="77777777" w:rsidR="00A72126" w:rsidRPr="00A72126" w:rsidRDefault="00A72126" w:rsidP="00BC626B">
      <w:pPr>
        <w:numPr>
          <w:ilvl w:val="2"/>
          <w:numId w:val="8"/>
        </w:numPr>
        <w:rPr>
          <w:rFonts w:ascii="Arial" w:hAnsi="Arial" w:cs="Arial"/>
          <w:sz w:val="24"/>
          <w:szCs w:val="24"/>
        </w:rPr>
      </w:pPr>
      <w:r w:rsidRPr="00A72126">
        <w:rPr>
          <w:rFonts w:ascii="Arial" w:hAnsi="Arial" w:cs="Arial"/>
          <w:sz w:val="24"/>
          <w:szCs w:val="24"/>
        </w:rPr>
        <w:t>Roller</w:t>
      </w:r>
    </w:p>
    <w:p w14:paraId="03867239" w14:textId="77777777" w:rsidR="00A72126" w:rsidRPr="00A72126" w:rsidRDefault="00A72126" w:rsidP="00BC626B">
      <w:pPr>
        <w:numPr>
          <w:ilvl w:val="2"/>
          <w:numId w:val="8"/>
        </w:numPr>
        <w:rPr>
          <w:rFonts w:ascii="Arial" w:hAnsi="Arial" w:cs="Arial"/>
          <w:sz w:val="24"/>
          <w:szCs w:val="24"/>
        </w:rPr>
      </w:pPr>
      <w:r w:rsidRPr="00A72126">
        <w:rPr>
          <w:rFonts w:ascii="Arial" w:hAnsi="Arial" w:cs="Arial"/>
          <w:sz w:val="24"/>
          <w:szCs w:val="24"/>
        </w:rPr>
        <w:t>Rings or shouldered rings</w:t>
      </w:r>
    </w:p>
    <w:p w14:paraId="57D8AB7A" w14:textId="77777777" w:rsidR="00A72126" w:rsidRPr="00A72126" w:rsidRDefault="00A72126" w:rsidP="00BC626B">
      <w:pPr>
        <w:numPr>
          <w:ilvl w:val="0"/>
          <w:numId w:val="8"/>
        </w:numPr>
        <w:rPr>
          <w:rFonts w:ascii="Arial" w:hAnsi="Arial" w:cs="Arial"/>
          <w:sz w:val="24"/>
          <w:szCs w:val="24"/>
        </w:rPr>
      </w:pPr>
      <w:r w:rsidRPr="00A72126">
        <w:rPr>
          <w:rFonts w:ascii="Arial" w:hAnsi="Arial" w:cs="Arial"/>
          <w:b/>
          <w:bCs/>
          <w:sz w:val="24"/>
          <w:szCs w:val="24"/>
        </w:rPr>
        <w:t>Have a minimum working width of 3 metres</w:t>
      </w:r>
    </w:p>
    <w:p w14:paraId="1D467FF8" w14:textId="6BBA0F51" w:rsidR="00A72126" w:rsidRPr="00A72126" w:rsidRDefault="00A72126" w:rsidP="00A72126">
      <w:pPr>
        <w:rPr>
          <w:rFonts w:ascii="Arial" w:hAnsi="Arial" w:cs="Arial"/>
          <w:sz w:val="24"/>
          <w:szCs w:val="24"/>
        </w:rPr>
      </w:pPr>
      <w:r w:rsidRPr="00A72126">
        <w:rPr>
          <w:rFonts w:ascii="Arial" w:hAnsi="Arial" w:cs="Arial"/>
          <w:sz w:val="24"/>
          <w:szCs w:val="24"/>
        </w:rPr>
        <w:t>Not Eligible:</w:t>
      </w:r>
    </w:p>
    <w:p w14:paraId="34A80571" w14:textId="77777777" w:rsidR="00A72126" w:rsidRPr="00A72126" w:rsidRDefault="00A72126" w:rsidP="00BC626B">
      <w:pPr>
        <w:numPr>
          <w:ilvl w:val="0"/>
          <w:numId w:val="9"/>
        </w:numPr>
        <w:rPr>
          <w:rFonts w:ascii="Arial" w:hAnsi="Arial" w:cs="Arial"/>
          <w:sz w:val="24"/>
          <w:szCs w:val="24"/>
        </w:rPr>
      </w:pPr>
      <w:r w:rsidRPr="00A72126">
        <w:rPr>
          <w:rFonts w:ascii="Arial" w:hAnsi="Arial" w:cs="Arial"/>
          <w:b/>
          <w:bCs/>
          <w:sz w:val="24"/>
          <w:szCs w:val="24"/>
        </w:rPr>
        <w:t>Rotavators</w:t>
      </w:r>
    </w:p>
    <w:p w14:paraId="2CE58A4E" w14:textId="77777777" w:rsidR="00A72126" w:rsidRPr="00A72126" w:rsidRDefault="00A72126" w:rsidP="00BC626B">
      <w:pPr>
        <w:numPr>
          <w:ilvl w:val="0"/>
          <w:numId w:val="9"/>
        </w:numPr>
        <w:rPr>
          <w:rFonts w:ascii="Arial" w:hAnsi="Arial" w:cs="Arial"/>
          <w:sz w:val="24"/>
          <w:szCs w:val="24"/>
        </w:rPr>
      </w:pPr>
      <w:r w:rsidRPr="00A72126">
        <w:rPr>
          <w:rFonts w:ascii="Arial" w:hAnsi="Arial" w:cs="Arial"/>
          <w:b/>
          <w:bCs/>
          <w:sz w:val="24"/>
          <w:szCs w:val="24"/>
        </w:rPr>
        <w:t>Power harrows</w:t>
      </w:r>
    </w:p>
    <w:p w14:paraId="7CF7AC65" w14:textId="77777777" w:rsidR="00A72126" w:rsidRPr="00A72126" w:rsidRDefault="00A72126" w:rsidP="00A72126">
      <w:pPr>
        <w:rPr>
          <w:rFonts w:ascii="Arial" w:hAnsi="Arial" w:cs="Arial"/>
          <w:sz w:val="24"/>
          <w:szCs w:val="24"/>
        </w:rPr>
      </w:pPr>
      <w:r w:rsidRPr="00A72126">
        <w:rPr>
          <w:rFonts w:ascii="Arial" w:hAnsi="Arial" w:cs="Arial"/>
          <w:sz w:val="24"/>
          <w:szCs w:val="24"/>
        </w:rPr>
        <w:t>These are excluded because they </w:t>
      </w:r>
      <w:r w:rsidRPr="00A72126">
        <w:rPr>
          <w:rFonts w:ascii="Arial" w:hAnsi="Arial" w:cs="Arial"/>
          <w:b/>
          <w:bCs/>
          <w:sz w:val="24"/>
          <w:szCs w:val="24"/>
        </w:rPr>
        <w:t>do not meet the reduced tillage criteria</w:t>
      </w:r>
      <w:r w:rsidRPr="00A72126">
        <w:rPr>
          <w:rFonts w:ascii="Arial" w:hAnsi="Arial" w:cs="Arial"/>
          <w:sz w:val="24"/>
          <w:szCs w:val="24"/>
        </w:rPr>
        <w:t>—they typically disturb the soil too much and are not considered part of conservation or minimum tillage systems.</w:t>
      </w:r>
    </w:p>
    <w:p w14:paraId="1C94F2D5" w14:textId="449DABA2" w:rsidR="004C3066" w:rsidRPr="00565EC4" w:rsidRDefault="004C3066" w:rsidP="00565EC4">
      <w:pPr>
        <w:pStyle w:val="Heading2"/>
        <w:jc w:val="left"/>
        <w:rPr>
          <w:rFonts w:asciiTheme="minorHAnsi" w:hAnsiTheme="minorHAnsi" w:cstheme="minorHAnsi"/>
          <w:color w:val="4472C4" w:themeColor="accent1"/>
          <w:sz w:val="28"/>
          <w:szCs w:val="28"/>
        </w:rPr>
      </w:pPr>
      <w:r w:rsidRPr="00565EC4">
        <w:rPr>
          <w:rFonts w:asciiTheme="minorHAnsi" w:hAnsiTheme="minorHAnsi" w:cstheme="minorHAnsi"/>
          <w:color w:val="4472C4" w:themeColor="accent1"/>
          <w:sz w:val="28"/>
          <w:szCs w:val="28"/>
        </w:rPr>
        <w:t>What is the definition of a direct drill?</w:t>
      </w:r>
    </w:p>
    <w:p w14:paraId="6905A7AA" w14:textId="4EFD17B3" w:rsidR="00700B1A" w:rsidRPr="00700B1A" w:rsidRDefault="00A60708" w:rsidP="00ED53F3">
      <w:pPr>
        <w:pStyle w:val="NormalWeb"/>
        <w:shd w:val="clear" w:color="auto" w:fill="FFFFFF"/>
        <w:rPr>
          <w:rFonts w:ascii="Arial" w:hAnsi="Arial" w:cs="Arial"/>
          <w:b/>
          <w:bCs/>
          <w:color w:val="1F1F1F"/>
        </w:rPr>
      </w:pPr>
      <w:r>
        <w:rPr>
          <w:rFonts w:ascii="Arial" w:hAnsi="Arial" w:cs="Arial"/>
          <w:color w:val="1F1F1F"/>
        </w:rPr>
        <w:t xml:space="preserve">A: </w:t>
      </w:r>
      <w:r w:rsidR="00700B1A" w:rsidRPr="00700B1A">
        <w:rPr>
          <w:rFonts w:ascii="Arial" w:hAnsi="Arial" w:cs="Arial"/>
          <w:color w:val="1F1F1F"/>
        </w:rPr>
        <w:t>Eligible Direct or Slot Seed Drills Must:</w:t>
      </w:r>
    </w:p>
    <w:p w14:paraId="18FE220A" w14:textId="77777777" w:rsidR="00700B1A" w:rsidRPr="00700B1A" w:rsidRDefault="00700B1A" w:rsidP="00BC626B">
      <w:pPr>
        <w:pStyle w:val="NormalWeb"/>
        <w:numPr>
          <w:ilvl w:val="0"/>
          <w:numId w:val="3"/>
        </w:numPr>
        <w:shd w:val="clear" w:color="auto" w:fill="FFFFFF"/>
        <w:spacing w:after="300"/>
        <w:rPr>
          <w:rFonts w:ascii="Arial" w:hAnsi="Arial" w:cs="Arial"/>
          <w:color w:val="1F1F1F"/>
        </w:rPr>
      </w:pPr>
      <w:r w:rsidRPr="00700B1A">
        <w:rPr>
          <w:rFonts w:ascii="Arial" w:hAnsi="Arial" w:cs="Arial"/>
          <w:b/>
          <w:bCs/>
          <w:color w:val="1F1F1F"/>
        </w:rPr>
        <w:lastRenderedPageBreak/>
        <w:t>Sow into undisturbed soil</w:t>
      </w:r>
    </w:p>
    <w:p w14:paraId="686CA815" w14:textId="77777777" w:rsidR="00700B1A" w:rsidRPr="00700B1A" w:rsidRDefault="00700B1A" w:rsidP="00BC626B">
      <w:pPr>
        <w:pStyle w:val="NormalWeb"/>
        <w:numPr>
          <w:ilvl w:val="1"/>
          <w:numId w:val="3"/>
        </w:numPr>
        <w:shd w:val="clear" w:color="auto" w:fill="FFFFFF"/>
        <w:spacing w:before="0" w:beforeAutospacing="0" w:after="300" w:afterAutospacing="0"/>
        <w:rPr>
          <w:rFonts w:ascii="Arial" w:hAnsi="Arial" w:cs="Arial"/>
          <w:color w:val="1F1F1F"/>
        </w:rPr>
      </w:pPr>
      <w:r w:rsidRPr="00700B1A">
        <w:rPr>
          <w:rFonts w:ascii="Arial" w:hAnsi="Arial" w:cs="Arial"/>
          <w:color w:val="1F1F1F"/>
        </w:rPr>
        <w:t>The drill must be capable of planting seeds </w:t>
      </w:r>
      <w:r w:rsidRPr="00700B1A">
        <w:rPr>
          <w:rFonts w:ascii="Arial" w:hAnsi="Arial" w:cs="Arial"/>
          <w:b/>
          <w:bCs/>
          <w:color w:val="1F1F1F"/>
        </w:rPr>
        <w:t>without prior soil cultivation</w:t>
      </w:r>
      <w:r w:rsidRPr="00700B1A">
        <w:rPr>
          <w:rFonts w:ascii="Arial" w:hAnsi="Arial" w:cs="Arial"/>
          <w:color w:val="1F1F1F"/>
        </w:rPr>
        <w:t>—this means </w:t>
      </w:r>
      <w:r w:rsidRPr="00700B1A">
        <w:rPr>
          <w:rFonts w:ascii="Arial" w:hAnsi="Arial" w:cs="Arial"/>
          <w:b/>
          <w:bCs/>
          <w:color w:val="1F1F1F"/>
        </w:rPr>
        <w:t>no ploughing, harrowing, or tilling</w:t>
      </w:r>
      <w:r w:rsidRPr="00700B1A">
        <w:rPr>
          <w:rFonts w:ascii="Arial" w:hAnsi="Arial" w:cs="Arial"/>
          <w:color w:val="1F1F1F"/>
        </w:rPr>
        <w:t> beforehand.</w:t>
      </w:r>
    </w:p>
    <w:p w14:paraId="2B790E4A" w14:textId="77777777" w:rsidR="00700B1A" w:rsidRPr="00700B1A" w:rsidRDefault="00700B1A" w:rsidP="00BC626B">
      <w:pPr>
        <w:pStyle w:val="NormalWeb"/>
        <w:numPr>
          <w:ilvl w:val="0"/>
          <w:numId w:val="3"/>
        </w:numPr>
        <w:shd w:val="clear" w:color="auto" w:fill="FFFFFF"/>
        <w:spacing w:after="300"/>
        <w:rPr>
          <w:rFonts w:ascii="Arial" w:hAnsi="Arial" w:cs="Arial"/>
          <w:color w:val="1F1F1F"/>
        </w:rPr>
      </w:pPr>
      <w:r w:rsidRPr="00700B1A">
        <w:rPr>
          <w:rFonts w:ascii="Arial" w:hAnsi="Arial" w:cs="Arial"/>
          <w:b/>
          <w:bCs/>
          <w:color w:val="1F1F1F"/>
        </w:rPr>
        <w:t>Handle a wide range of crops</w:t>
      </w:r>
    </w:p>
    <w:p w14:paraId="5E25EC7F" w14:textId="77777777" w:rsidR="00700B1A" w:rsidRPr="00700B1A" w:rsidRDefault="00700B1A" w:rsidP="00BC626B">
      <w:pPr>
        <w:pStyle w:val="NormalWeb"/>
        <w:numPr>
          <w:ilvl w:val="1"/>
          <w:numId w:val="3"/>
        </w:numPr>
        <w:shd w:val="clear" w:color="auto" w:fill="FFFFFF"/>
        <w:spacing w:before="0" w:beforeAutospacing="0" w:after="300" w:afterAutospacing="0"/>
        <w:rPr>
          <w:rFonts w:ascii="Arial" w:hAnsi="Arial" w:cs="Arial"/>
          <w:color w:val="1F1F1F"/>
        </w:rPr>
      </w:pPr>
      <w:r w:rsidRPr="00700B1A">
        <w:rPr>
          <w:rFonts w:ascii="Arial" w:hAnsi="Arial" w:cs="Arial"/>
          <w:color w:val="1F1F1F"/>
        </w:rPr>
        <w:t>It should be able to sow:</w:t>
      </w:r>
    </w:p>
    <w:p w14:paraId="6FEEA624" w14:textId="77777777" w:rsidR="00700B1A" w:rsidRPr="00700B1A" w:rsidRDefault="00700B1A" w:rsidP="00BC626B">
      <w:pPr>
        <w:pStyle w:val="NormalWeb"/>
        <w:numPr>
          <w:ilvl w:val="2"/>
          <w:numId w:val="3"/>
        </w:numPr>
        <w:shd w:val="clear" w:color="auto" w:fill="FFFFFF"/>
        <w:spacing w:before="0" w:beforeAutospacing="0" w:after="300" w:afterAutospacing="0"/>
        <w:rPr>
          <w:rFonts w:ascii="Arial" w:hAnsi="Arial" w:cs="Arial"/>
          <w:color w:val="1F1F1F"/>
        </w:rPr>
      </w:pPr>
      <w:r w:rsidRPr="00700B1A">
        <w:rPr>
          <w:rFonts w:ascii="Arial" w:hAnsi="Arial" w:cs="Arial"/>
          <w:color w:val="1F1F1F"/>
        </w:rPr>
        <w:t>Arable crops (like wheat, barley)</w:t>
      </w:r>
    </w:p>
    <w:p w14:paraId="3168A366" w14:textId="77777777" w:rsidR="00700B1A" w:rsidRPr="00700B1A" w:rsidRDefault="00700B1A" w:rsidP="00BC626B">
      <w:pPr>
        <w:pStyle w:val="NormalWeb"/>
        <w:numPr>
          <w:ilvl w:val="2"/>
          <w:numId w:val="3"/>
        </w:numPr>
        <w:shd w:val="clear" w:color="auto" w:fill="FFFFFF"/>
        <w:spacing w:before="0" w:beforeAutospacing="0" w:after="300" w:afterAutospacing="0"/>
        <w:rPr>
          <w:rFonts w:ascii="Arial" w:hAnsi="Arial" w:cs="Arial"/>
          <w:color w:val="1F1F1F"/>
        </w:rPr>
      </w:pPr>
      <w:r w:rsidRPr="00700B1A">
        <w:rPr>
          <w:rFonts w:ascii="Arial" w:hAnsi="Arial" w:cs="Arial"/>
          <w:color w:val="1F1F1F"/>
        </w:rPr>
        <w:t>Cover crops (like mustard, radish)</w:t>
      </w:r>
    </w:p>
    <w:p w14:paraId="16513E53" w14:textId="77777777" w:rsidR="00700B1A" w:rsidRPr="00700B1A" w:rsidRDefault="00700B1A" w:rsidP="00BC626B">
      <w:pPr>
        <w:pStyle w:val="NormalWeb"/>
        <w:numPr>
          <w:ilvl w:val="2"/>
          <w:numId w:val="3"/>
        </w:numPr>
        <w:shd w:val="clear" w:color="auto" w:fill="FFFFFF"/>
        <w:spacing w:before="0" w:beforeAutospacing="0" w:after="300" w:afterAutospacing="0"/>
        <w:rPr>
          <w:rFonts w:ascii="Arial" w:hAnsi="Arial" w:cs="Arial"/>
          <w:color w:val="1F1F1F"/>
        </w:rPr>
      </w:pPr>
      <w:r w:rsidRPr="00700B1A">
        <w:rPr>
          <w:rFonts w:ascii="Arial" w:hAnsi="Arial" w:cs="Arial"/>
          <w:color w:val="1F1F1F"/>
        </w:rPr>
        <w:t>Grass, clover, herbs, and forage crops</w:t>
      </w:r>
    </w:p>
    <w:p w14:paraId="45D0A775" w14:textId="77777777" w:rsidR="00700B1A" w:rsidRPr="00700B1A" w:rsidRDefault="00700B1A" w:rsidP="00BC626B">
      <w:pPr>
        <w:pStyle w:val="NormalWeb"/>
        <w:numPr>
          <w:ilvl w:val="0"/>
          <w:numId w:val="3"/>
        </w:numPr>
        <w:shd w:val="clear" w:color="auto" w:fill="FFFFFF"/>
        <w:spacing w:after="300"/>
        <w:rPr>
          <w:rFonts w:ascii="Arial" w:hAnsi="Arial" w:cs="Arial"/>
          <w:color w:val="1F1F1F"/>
        </w:rPr>
      </w:pPr>
      <w:r w:rsidRPr="00700B1A">
        <w:rPr>
          <w:rFonts w:ascii="Arial" w:hAnsi="Arial" w:cs="Arial"/>
          <w:b/>
          <w:bCs/>
          <w:color w:val="1F1F1F"/>
        </w:rPr>
        <w:t>Use a precise seed delivery system</w:t>
      </w:r>
    </w:p>
    <w:p w14:paraId="70B4FAE8" w14:textId="77777777" w:rsidR="00700B1A" w:rsidRPr="00700B1A" w:rsidRDefault="00700B1A" w:rsidP="00BC626B">
      <w:pPr>
        <w:pStyle w:val="NormalWeb"/>
        <w:numPr>
          <w:ilvl w:val="1"/>
          <w:numId w:val="3"/>
        </w:numPr>
        <w:shd w:val="clear" w:color="auto" w:fill="FFFFFF"/>
        <w:spacing w:before="0" w:beforeAutospacing="0" w:after="300" w:afterAutospacing="0"/>
        <w:rPr>
          <w:rFonts w:ascii="Arial" w:hAnsi="Arial" w:cs="Arial"/>
          <w:color w:val="1F1F1F"/>
        </w:rPr>
      </w:pPr>
      <w:r w:rsidRPr="00700B1A">
        <w:rPr>
          <w:rFonts w:ascii="Arial" w:hAnsi="Arial" w:cs="Arial"/>
          <w:color w:val="1F1F1F"/>
        </w:rPr>
        <w:t>Seeds must be </w:t>
      </w:r>
      <w:r w:rsidRPr="00700B1A">
        <w:rPr>
          <w:rFonts w:ascii="Arial" w:hAnsi="Arial" w:cs="Arial"/>
          <w:b/>
          <w:bCs/>
          <w:color w:val="1F1F1F"/>
        </w:rPr>
        <w:t>metered and delivered</w:t>
      </w:r>
      <w:r w:rsidRPr="00700B1A">
        <w:rPr>
          <w:rFonts w:ascii="Arial" w:hAnsi="Arial" w:cs="Arial"/>
          <w:color w:val="1F1F1F"/>
        </w:rPr>
        <w:t> using either:</w:t>
      </w:r>
    </w:p>
    <w:p w14:paraId="6A0A9A74" w14:textId="77777777" w:rsidR="00700B1A" w:rsidRPr="00700B1A" w:rsidRDefault="00700B1A" w:rsidP="00BC626B">
      <w:pPr>
        <w:pStyle w:val="NormalWeb"/>
        <w:numPr>
          <w:ilvl w:val="2"/>
          <w:numId w:val="3"/>
        </w:numPr>
        <w:shd w:val="clear" w:color="auto" w:fill="FFFFFF"/>
        <w:spacing w:before="0" w:beforeAutospacing="0" w:after="300" w:afterAutospacing="0"/>
        <w:rPr>
          <w:rFonts w:ascii="Arial" w:hAnsi="Arial" w:cs="Arial"/>
          <w:color w:val="1F1F1F"/>
        </w:rPr>
      </w:pPr>
      <w:r w:rsidRPr="00700B1A">
        <w:rPr>
          <w:rFonts w:ascii="Arial" w:hAnsi="Arial" w:cs="Arial"/>
          <w:b/>
          <w:bCs/>
          <w:color w:val="1F1F1F"/>
        </w:rPr>
        <w:t>Pneumatic</w:t>
      </w:r>
      <w:r w:rsidRPr="00700B1A">
        <w:rPr>
          <w:rFonts w:ascii="Arial" w:hAnsi="Arial" w:cs="Arial"/>
          <w:color w:val="1F1F1F"/>
        </w:rPr>
        <w:t> (air pressure-based) systems</w:t>
      </w:r>
    </w:p>
    <w:p w14:paraId="33D43DDE" w14:textId="77777777" w:rsidR="00700B1A" w:rsidRPr="00700B1A" w:rsidRDefault="00700B1A" w:rsidP="00BC626B">
      <w:pPr>
        <w:pStyle w:val="NormalWeb"/>
        <w:numPr>
          <w:ilvl w:val="2"/>
          <w:numId w:val="3"/>
        </w:numPr>
        <w:shd w:val="clear" w:color="auto" w:fill="FFFFFF"/>
        <w:spacing w:before="0" w:beforeAutospacing="0" w:after="300" w:afterAutospacing="0"/>
        <w:rPr>
          <w:rFonts w:ascii="Arial" w:hAnsi="Arial" w:cs="Arial"/>
          <w:color w:val="1F1F1F"/>
        </w:rPr>
      </w:pPr>
      <w:r w:rsidRPr="00700B1A">
        <w:rPr>
          <w:rFonts w:ascii="Arial" w:hAnsi="Arial" w:cs="Arial"/>
          <w:b/>
          <w:bCs/>
          <w:color w:val="1F1F1F"/>
        </w:rPr>
        <w:t>Mechanical</w:t>
      </w:r>
      <w:r w:rsidRPr="00700B1A">
        <w:rPr>
          <w:rFonts w:ascii="Arial" w:hAnsi="Arial" w:cs="Arial"/>
          <w:color w:val="1F1F1F"/>
        </w:rPr>
        <w:t> systems</w:t>
      </w:r>
    </w:p>
    <w:p w14:paraId="70562C70" w14:textId="77777777" w:rsidR="00700B1A" w:rsidRPr="00700B1A" w:rsidRDefault="00700B1A" w:rsidP="00BC626B">
      <w:pPr>
        <w:pStyle w:val="NormalWeb"/>
        <w:numPr>
          <w:ilvl w:val="0"/>
          <w:numId w:val="3"/>
        </w:numPr>
        <w:shd w:val="clear" w:color="auto" w:fill="FFFFFF"/>
        <w:spacing w:after="300"/>
        <w:rPr>
          <w:rFonts w:ascii="Arial" w:hAnsi="Arial" w:cs="Arial"/>
          <w:color w:val="1F1F1F"/>
        </w:rPr>
      </w:pPr>
      <w:r w:rsidRPr="00700B1A">
        <w:rPr>
          <w:rFonts w:ascii="Arial" w:hAnsi="Arial" w:cs="Arial"/>
          <w:b/>
          <w:bCs/>
          <w:color w:val="1F1F1F"/>
        </w:rPr>
        <w:t>Place seed directly into a slot</w:t>
      </w:r>
    </w:p>
    <w:p w14:paraId="34F3A6C5" w14:textId="77777777" w:rsidR="00700B1A" w:rsidRPr="00700B1A" w:rsidRDefault="00700B1A" w:rsidP="00BC626B">
      <w:pPr>
        <w:pStyle w:val="NormalWeb"/>
        <w:numPr>
          <w:ilvl w:val="1"/>
          <w:numId w:val="3"/>
        </w:numPr>
        <w:shd w:val="clear" w:color="auto" w:fill="FFFFFF"/>
        <w:spacing w:before="0" w:beforeAutospacing="0" w:after="300" w:afterAutospacing="0"/>
        <w:rPr>
          <w:rFonts w:ascii="Arial" w:hAnsi="Arial" w:cs="Arial"/>
          <w:color w:val="1F1F1F"/>
        </w:rPr>
      </w:pPr>
      <w:r w:rsidRPr="00700B1A">
        <w:rPr>
          <w:rFonts w:ascii="Arial" w:hAnsi="Arial" w:cs="Arial"/>
          <w:color w:val="1F1F1F"/>
        </w:rPr>
        <w:t>The drill must create a </w:t>
      </w:r>
      <w:r w:rsidRPr="00700B1A">
        <w:rPr>
          <w:rFonts w:ascii="Arial" w:hAnsi="Arial" w:cs="Arial"/>
          <w:b/>
          <w:bCs/>
          <w:color w:val="1F1F1F"/>
        </w:rPr>
        <w:t>narrow slot or disc cut</w:t>
      </w:r>
      <w:r w:rsidRPr="00700B1A">
        <w:rPr>
          <w:rFonts w:ascii="Arial" w:hAnsi="Arial" w:cs="Arial"/>
          <w:color w:val="1F1F1F"/>
        </w:rPr>
        <w:t> in the soil and place the seed </w:t>
      </w:r>
      <w:r w:rsidRPr="00700B1A">
        <w:rPr>
          <w:rFonts w:ascii="Arial" w:hAnsi="Arial" w:cs="Arial"/>
          <w:b/>
          <w:bCs/>
          <w:color w:val="1F1F1F"/>
        </w:rPr>
        <w:t>directly into it</w:t>
      </w:r>
      <w:r w:rsidRPr="00700B1A">
        <w:rPr>
          <w:rFonts w:ascii="Arial" w:hAnsi="Arial" w:cs="Arial"/>
          <w:color w:val="1F1F1F"/>
        </w:rPr>
        <w:t>, maintaining:</w:t>
      </w:r>
    </w:p>
    <w:p w14:paraId="0251A491" w14:textId="77777777" w:rsidR="00700B1A" w:rsidRPr="00700B1A" w:rsidRDefault="00700B1A" w:rsidP="00BC626B">
      <w:pPr>
        <w:pStyle w:val="NormalWeb"/>
        <w:numPr>
          <w:ilvl w:val="2"/>
          <w:numId w:val="3"/>
        </w:numPr>
        <w:shd w:val="clear" w:color="auto" w:fill="FFFFFF"/>
        <w:spacing w:before="0" w:beforeAutospacing="0" w:after="300" w:afterAutospacing="0"/>
        <w:rPr>
          <w:rFonts w:ascii="Arial" w:hAnsi="Arial" w:cs="Arial"/>
          <w:color w:val="1F1F1F"/>
        </w:rPr>
      </w:pPr>
      <w:r w:rsidRPr="00700B1A">
        <w:rPr>
          <w:rFonts w:ascii="Arial" w:hAnsi="Arial" w:cs="Arial"/>
          <w:b/>
          <w:bCs/>
          <w:color w:val="1F1F1F"/>
        </w:rPr>
        <w:t>Minimal soil disturbance</w:t>
      </w:r>
    </w:p>
    <w:p w14:paraId="11230FB7" w14:textId="77777777" w:rsidR="00700B1A" w:rsidRPr="00700B1A" w:rsidRDefault="00700B1A" w:rsidP="00BC626B">
      <w:pPr>
        <w:pStyle w:val="NormalWeb"/>
        <w:numPr>
          <w:ilvl w:val="2"/>
          <w:numId w:val="3"/>
        </w:numPr>
        <w:shd w:val="clear" w:color="auto" w:fill="FFFFFF"/>
        <w:spacing w:before="0" w:beforeAutospacing="0" w:after="300" w:afterAutospacing="0"/>
        <w:rPr>
          <w:rFonts w:ascii="Arial" w:hAnsi="Arial" w:cs="Arial"/>
          <w:color w:val="1F1F1F"/>
        </w:rPr>
      </w:pPr>
      <w:r w:rsidRPr="00700B1A">
        <w:rPr>
          <w:rFonts w:ascii="Arial" w:hAnsi="Arial" w:cs="Arial"/>
          <w:b/>
          <w:bCs/>
          <w:color w:val="1F1F1F"/>
        </w:rPr>
        <w:t>Consistent seed depth</w:t>
      </w:r>
    </w:p>
    <w:p w14:paraId="78C9FDB4" w14:textId="5E83034B" w:rsidR="00700B1A" w:rsidRPr="00700B1A" w:rsidRDefault="00700B1A" w:rsidP="00700B1A">
      <w:pPr>
        <w:pStyle w:val="NormalWeb"/>
        <w:shd w:val="clear" w:color="auto" w:fill="FFFFFF"/>
        <w:spacing w:before="0" w:after="300"/>
        <w:rPr>
          <w:rFonts w:ascii="Arial" w:hAnsi="Arial" w:cs="Arial"/>
          <w:color w:val="1F1F1F"/>
        </w:rPr>
      </w:pPr>
      <w:r w:rsidRPr="00700B1A">
        <w:rPr>
          <w:rFonts w:ascii="Arial" w:hAnsi="Arial" w:cs="Arial"/>
          <w:color w:val="1F1F1F"/>
        </w:rPr>
        <w:t>Not Eligible:</w:t>
      </w:r>
    </w:p>
    <w:p w14:paraId="7816EB5B" w14:textId="77777777" w:rsidR="00700B1A" w:rsidRPr="00700B1A" w:rsidRDefault="00700B1A" w:rsidP="00BC626B">
      <w:pPr>
        <w:pStyle w:val="NormalWeb"/>
        <w:numPr>
          <w:ilvl w:val="0"/>
          <w:numId w:val="4"/>
        </w:numPr>
        <w:shd w:val="clear" w:color="auto" w:fill="FFFFFF"/>
        <w:spacing w:after="300"/>
        <w:rPr>
          <w:rFonts w:ascii="Arial" w:hAnsi="Arial" w:cs="Arial"/>
          <w:color w:val="1F1F1F"/>
        </w:rPr>
      </w:pPr>
      <w:r w:rsidRPr="00700B1A">
        <w:rPr>
          <w:rFonts w:ascii="Arial" w:hAnsi="Arial" w:cs="Arial"/>
          <w:b/>
          <w:bCs/>
          <w:color w:val="1F1F1F"/>
        </w:rPr>
        <w:t>Broadcast seeders</w:t>
      </w:r>
    </w:p>
    <w:p w14:paraId="225003C3" w14:textId="77777777" w:rsidR="00700B1A" w:rsidRPr="00700B1A" w:rsidRDefault="00700B1A" w:rsidP="00BC626B">
      <w:pPr>
        <w:pStyle w:val="NormalWeb"/>
        <w:numPr>
          <w:ilvl w:val="1"/>
          <w:numId w:val="4"/>
        </w:numPr>
        <w:shd w:val="clear" w:color="auto" w:fill="FFFFFF"/>
        <w:spacing w:before="0" w:beforeAutospacing="0" w:after="300" w:afterAutospacing="0"/>
        <w:rPr>
          <w:rFonts w:ascii="Arial" w:hAnsi="Arial" w:cs="Arial"/>
          <w:color w:val="1F1F1F"/>
        </w:rPr>
      </w:pPr>
      <w:r w:rsidRPr="00700B1A">
        <w:rPr>
          <w:rFonts w:ascii="Arial" w:hAnsi="Arial" w:cs="Arial"/>
          <w:color w:val="1F1F1F"/>
        </w:rPr>
        <w:t>These scatter seed on the surface and then use tines or rollers to incorporate it—</w:t>
      </w:r>
      <w:r w:rsidRPr="00700B1A">
        <w:rPr>
          <w:rFonts w:ascii="Arial" w:hAnsi="Arial" w:cs="Arial"/>
          <w:b/>
          <w:bCs/>
          <w:color w:val="1F1F1F"/>
        </w:rPr>
        <w:t>not allowed</w:t>
      </w:r>
      <w:r w:rsidRPr="00700B1A">
        <w:rPr>
          <w:rFonts w:ascii="Arial" w:hAnsi="Arial" w:cs="Arial"/>
          <w:color w:val="1F1F1F"/>
        </w:rPr>
        <w:t>.</w:t>
      </w:r>
    </w:p>
    <w:p w14:paraId="72AD137F" w14:textId="77777777" w:rsidR="00700B1A" w:rsidRPr="00700B1A" w:rsidRDefault="00700B1A" w:rsidP="00BC626B">
      <w:pPr>
        <w:pStyle w:val="NormalWeb"/>
        <w:numPr>
          <w:ilvl w:val="0"/>
          <w:numId w:val="4"/>
        </w:numPr>
        <w:shd w:val="clear" w:color="auto" w:fill="FFFFFF"/>
        <w:spacing w:after="300"/>
        <w:rPr>
          <w:rFonts w:ascii="Arial" w:hAnsi="Arial" w:cs="Arial"/>
          <w:color w:val="1F1F1F"/>
        </w:rPr>
      </w:pPr>
      <w:r w:rsidRPr="00700B1A">
        <w:rPr>
          <w:rFonts w:ascii="Arial" w:hAnsi="Arial" w:cs="Arial"/>
          <w:b/>
          <w:bCs/>
          <w:color w:val="1F1F1F"/>
        </w:rPr>
        <w:t>Drills that disturb or cultivate soil before sowing</w:t>
      </w:r>
    </w:p>
    <w:p w14:paraId="74D1F029" w14:textId="77777777" w:rsidR="00700B1A" w:rsidRPr="00700B1A" w:rsidRDefault="00700B1A" w:rsidP="00BC626B">
      <w:pPr>
        <w:pStyle w:val="NormalWeb"/>
        <w:numPr>
          <w:ilvl w:val="1"/>
          <w:numId w:val="4"/>
        </w:numPr>
        <w:shd w:val="clear" w:color="auto" w:fill="FFFFFF"/>
        <w:spacing w:before="0" w:beforeAutospacing="0" w:after="300" w:afterAutospacing="0"/>
        <w:rPr>
          <w:rFonts w:ascii="Arial" w:hAnsi="Arial" w:cs="Arial"/>
          <w:color w:val="1F1F1F"/>
        </w:rPr>
      </w:pPr>
      <w:r w:rsidRPr="00700B1A">
        <w:rPr>
          <w:rFonts w:ascii="Arial" w:hAnsi="Arial" w:cs="Arial"/>
          <w:color w:val="1F1F1F"/>
        </w:rPr>
        <w:t>Any equipment that </w:t>
      </w:r>
      <w:r w:rsidRPr="00700B1A">
        <w:rPr>
          <w:rFonts w:ascii="Arial" w:hAnsi="Arial" w:cs="Arial"/>
          <w:b/>
          <w:bCs/>
          <w:color w:val="1F1F1F"/>
        </w:rPr>
        <w:t>loosens, turns, or mixes</w:t>
      </w:r>
      <w:r w:rsidRPr="00700B1A">
        <w:rPr>
          <w:rFonts w:ascii="Arial" w:hAnsi="Arial" w:cs="Arial"/>
          <w:color w:val="1F1F1F"/>
        </w:rPr>
        <w:t> the soil before placing the seed is </w:t>
      </w:r>
      <w:r w:rsidRPr="00700B1A">
        <w:rPr>
          <w:rFonts w:ascii="Arial" w:hAnsi="Arial" w:cs="Arial"/>
          <w:b/>
          <w:bCs/>
          <w:color w:val="1F1F1F"/>
        </w:rPr>
        <w:t>not eligible</w:t>
      </w:r>
      <w:r w:rsidRPr="00700B1A">
        <w:rPr>
          <w:rFonts w:ascii="Arial" w:hAnsi="Arial" w:cs="Arial"/>
          <w:color w:val="1F1F1F"/>
        </w:rPr>
        <w:t>.</w:t>
      </w:r>
    </w:p>
    <w:p w14:paraId="5B302E0A" w14:textId="5B726471" w:rsidR="00DA41E1" w:rsidRDefault="00DA41E1" w:rsidP="00982DC2">
      <w:pPr>
        <w:pStyle w:val="Heading2"/>
        <w:jc w:val="left"/>
        <w:rPr>
          <w:rFonts w:asciiTheme="minorHAnsi" w:hAnsiTheme="minorHAnsi" w:cstheme="minorHAnsi"/>
          <w:color w:val="4472C4" w:themeColor="accent1"/>
          <w:sz w:val="28"/>
          <w:szCs w:val="28"/>
        </w:rPr>
      </w:pPr>
      <w:r w:rsidRPr="00982DC2">
        <w:rPr>
          <w:rFonts w:asciiTheme="minorHAnsi" w:hAnsiTheme="minorHAnsi" w:cstheme="minorHAnsi"/>
          <w:color w:val="4472C4" w:themeColor="accent1"/>
          <w:sz w:val="28"/>
          <w:szCs w:val="28"/>
        </w:rPr>
        <w:t xml:space="preserve">What </w:t>
      </w:r>
      <w:r w:rsidR="001F3B21">
        <w:rPr>
          <w:rFonts w:asciiTheme="minorHAnsi" w:hAnsiTheme="minorHAnsi" w:cstheme="minorHAnsi"/>
          <w:color w:val="4472C4" w:themeColor="accent1"/>
          <w:sz w:val="28"/>
          <w:szCs w:val="28"/>
        </w:rPr>
        <w:t>are the</w:t>
      </w:r>
      <w:r w:rsidR="00982DC2" w:rsidRPr="00982DC2">
        <w:rPr>
          <w:rFonts w:asciiTheme="minorHAnsi" w:hAnsiTheme="minorHAnsi" w:cstheme="minorHAnsi"/>
          <w:color w:val="4472C4" w:themeColor="accent1"/>
          <w:sz w:val="28"/>
          <w:szCs w:val="28"/>
        </w:rPr>
        <w:t xml:space="preserve"> eligible </w:t>
      </w:r>
      <w:r w:rsidR="001F3B21">
        <w:rPr>
          <w:rFonts w:asciiTheme="minorHAnsi" w:hAnsiTheme="minorHAnsi" w:cstheme="minorHAnsi"/>
          <w:color w:val="4472C4" w:themeColor="accent1"/>
          <w:sz w:val="28"/>
          <w:szCs w:val="28"/>
        </w:rPr>
        <w:t xml:space="preserve">costs </w:t>
      </w:r>
      <w:r w:rsidR="00982DC2" w:rsidRPr="00982DC2">
        <w:rPr>
          <w:rFonts w:asciiTheme="minorHAnsi" w:hAnsiTheme="minorHAnsi" w:cstheme="minorHAnsi"/>
          <w:color w:val="4472C4" w:themeColor="accent1"/>
          <w:sz w:val="28"/>
          <w:szCs w:val="28"/>
        </w:rPr>
        <w:t>under the Borehole option?</w:t>
      </w:r>
    </w:p>
    <w:p w14:paraId="6848F4F2" w14:textId="554B304A" w:rsidR="0087561C" w:rsidRPr="0087561C" w:rsidRDefault="00982DC2" w:rsidP="0087561C">
      <w:pPr>
        <w:pStyle w:val="NormalWeb"/>
        <w:shd w:val="clear" w:color="auto" w:fill="FFFFFF"/>
        <w:spacing w:before="0" w:after="300"/>
        <w:rPr>
          <w:rFonts w:ascii="Arial" w:hAnsi="Arial" w:cs="Arial"/>
          <w:b/>
          <w:bCs/>
        </w:rPr>
      </w:pPr>
      <w:r w:rsidRPr="00982DC2">
        <w:rPr>
          <w:rFonts w:ascii="Arial" w:hAnsi="Arial" w:cs="Arial"/>
        </w:rPr>
        <w:t xml:space="preserve">A: </w:t>
      </w:r>
      <w:r w:rsidR="0087561C" w:rsidRPr="0087561C">
        <w:rPr>
          <w:rFonts w:ascii="Arial" w:hAnsi="Arial" w:cs="Arial"/>
          <w:b/>
          <w:bCs/>
        </w:rPr>
        <w:t>Eligible Costs:</w:t>
      </w:r>
    </w:p>
    <w:p w14:paraId="51E9C8CC" w14:textId="77777777" w:rsidR="0087561C" w:rsidRPr="0087561C" w:rsidRDefault="0087561C" w:rsidP="0087561C">
      <w:pPr>
        <w:pStyle w:val="NormalWeb"/>
        <w:shd w:val="clear" w:color="auto" w:fill="FFFFFF"/>
        <w:spacing w:before="0" w:after="300"/>
        <w:rPr>
          <w:rFonts w:ascii="Arial" w:hAnsi="Arial" w:cs="Arial"/>
        </w:rPr>
      </w:pPr>
      <w:r w:rsidRPr="0087561C">
        <w:rPr>
          <w:rFonts w:ascii="Arial" w:hAnsi="Arial" w:cs="Arial"/>
        </w:rPr>
        <w:t>These are costs that </w:t>
      </w:r>
      <w:r w:rsidRPr="0087561C">
        <w:rPr>
          <w:rFonts w:ascii="Arial" w:hAnsi="Arial" w:cs="Arial"/>
          <w:b/>
          <w:bCs/>
        </w:rPr>
        <w:t>can be covered by the grant</w:t>
      </w:r>
      <w:r w:rsidRPr="0087561C">
        <w:rPr>
          <w:rFonts w:ascii="Arial" w:hAnsi="Arial" w:cs="Arial"/>
        </w:rPr>
        <w:t>:</w:t>
      </w:r>
    </w:p>
    <w:p w14:paraId="10C90EA2" w14:textId="77777777" w:rsidR="0087561C" w:rsidRPr="0087561C" w:rsidRDefault="0087561C" w:rsidP="00BC626B">
      <w:pPr>
        <w:pStyle w:val="NormalWeb"/>
        <w:numPr>
          <w:ilvl w:val="0"/>
          <w:numId w:val="5"/>
        </w:numPr>
        <w:shd w:val="clear" w:color="auto" w:fill="FFFFFF"/>
        <w:spacing w:before="0" w:beforeAutospacing="0" w:after="300" w:afterAutospacing="0"/>
        <w:rPr>
          <w:rFonts w:ascii="Arial" w:hAnsi="Arial" w:cs="Arial"/>
        </w:rPr>
      </w:pPr>
      <w:r w:rsidRPr="0087561C">
        <w:rPr>
          <w:rFonts w:ascii="Arial" w:hAnsi="Arial" w:cs="Arial"/>
          <w:b/>
          <w:bCs/>
        </w:rPr>
        <w:t>Drilling and creating the borehole</w:t>
      </w:r>
      <w:r w:rsidRPr="0087561C">
        <w:rPr>
          <w:rFonts w:ascii="Arial" w:hAnsi="Arial" w:cs="Arial"/>
        </w:rPr>
        <w:t> for water extraction</w:t>
      </w:r>
    </w:p>
    <w:p w14:paraId="03353F6F" w14:textId="0E77888C" w:rsidR="0087561C" w:rsidRPr="000556EF" w:rsidRDefault="0087561C" w:rsidP="00BC626B">
      <w:pPr>
        <w:pStyle w:val="NormalWeb"/>
        <w:numPr>
          <w:ilvl w:val="0"/>
          <w:numId w:val="5"/>
        </w:numPr>
        <w:shd w:val="clear" w:color="auto" w:fill="FFFFFF"/>
        <w:spacing w:before="0" w:beforeAutospacing="0" w:after="300" w:afterAutospacing="0"/>
        <w:rPr>
          <w:rFonts w:ascii="Arial" w:hAnsi="Arial" w:cs="Arial"/>
        </w:rPr>
      </w:pPr>
      <w:bookmarkStart w:id="33" w:name="_Hlk202535425"/>
      <w:r w:rsidRPr="007B5705">
        <w:rPr>
          <w:rFonts w:ascii="Arial" w:hAnsi="Arial" w:cs="Arial"/>
          <w:b/>
          <w:bCs/>
        </w:rPr>
        <w:t>Pump</w:t>
      </w:r>
      <w:r w:rsidR="007B5705" w:rsidRPr="007B5705">
        <w:rPr>
          <w:rFonts w:ascii="Arial" w:hAnsi="Arial" w:cs="Arial"/>
          <w:b/>
          <w:bCs/>
        </w:rPr>
        <w:t xml:space="preserve">, </w:t>
      </w:r>
      <w:bookmarkEnd w:id="33"/>
      <w:r w:rsidR="00995C33">
        <w:rPr>
          <w:rFonts w:ascii="Arial" w:hAnsi="Arial" w:cs="Arial"/>
          <w:b/>
          <w:bCs/>
        </w:rPr>
        <w:t>p</w:t>
      </w:r>
      <w:r w:rsidRPr="007B5705">
        <w:rPr>
          <w:rFonts w:ascii="Arial" w:hAnsi="Arial" w:cs="Arial"/>
          <w:b/>
          <w:bCs/>
        </w:rPr>
        <w:t>ipes</w:t>
      </w:r>
      <w:r w:rsidR="00995C33">
        <w:rPr>
          <w:rFonts w:ascii="Arial" w:hAnsi="Arial" w:cs="Arial"/>
          <w:b/>
          <w:bCs/>
        </w:rPr>
        <w:t xml:space="preserve"> </w:t>
      </w:r>
      <w:r w:rsidRPr="007B5705">
        <w:rPr>
          <w:rFonts w:ascii="Arial" w:hAnsi="Arial" w:cs="Arial"/>
          <w:b/>
          <w:bCs/>
        </w:rPr>
        <w:t xml:space="preserve">and </w:t>
      </w:r>
      <w:r w:rsidR="00995C33">
        <w:rPr>
          <w:rFonts w:ascii="Arial" w:hAnsi="Arial" w:cs="Arial"/>
          <w:b/>
          <w:bCs/>
        </w:rPr>
        <w:t>electrical cables</w:t>
      </w:r>
      <w:r w:rsidR="000556EF">
        <w:rPr>
          <w:rFonts w:ascii="Arial" w:hAnsi="Arial" w:cs="Arial"/>
          <w:b/>
          <w:bCs/>
        </w:rPr>
        <w:t xml:space="preserve"> </w:t>
      </w:r>
      <w:r w:rsidR="000556EF" w:rsidRPr="000556EF">
        <w:rPr>
          <w:rFonts w:ascii="Arial" w:hAnsi="Arial" w:cs="Arial"/>
        </w:rPr>
        <w:t>(excluding labour costs)</w:t>
      </w:r>
    </w:p>
    <w:p w14:paraId="24C8A1E4" w14:textId="77777777" w:rsidR="0087561C" w:rsidRPr="0087561C" w:rsidRDefault="0087561C" w:rsidP="00BC626B">
      <w:pPr>
        <w:pStyle w:val="NormalWeb"/>
        <w:numPr>
          <w:ilvl w:val="0"/>
          <w:numId w:val="5"/>
        </w:numPr>
        <w:shd w:val="clear" w:color="auto" w:fill="FFFFFF"/>
        <w:spacing w:before="0" w:beforeAutospacing="0" w:after="300" w:afterAutospacing="0"/>
        <w:rPr>
          <w:rFonts w:ascii="Arial" w:hAnsi="Arial" w:cs="Arial"/>
        </w:rPr>
      </w:pPr>
      <w:r w:rsidRPr="0087561C">
        <w:rPr>
          <w:rFonts w:ascii="Arial" w:hAnsi="Arial" w:cs="Arial"/>
        </w:rPr>
        <w:lastRenderedPageBreak/>
        <w:t>All of the above must be for </w:t>
      </w:r>
      <w:r w:rsidRPr="0087561C">
        <w:rPr>
          <w:rFonts w:ascii="Arial" w:hAnsi="Arial" w:cs="Arial"/>
          <w:b/>
          <w:bCs/>
        </w:rPr>
        <w:t>agricultural or livestock use</w:t>
      </w:r>
    </w:p>
    <w:p w14:paraId="119B984F" w14:textId="40887D58" w:rsidR="0087561C" w:rsidRPr="005043CD" w:rsidRDefault="0087561C" w:rsidP="0087561C">
      <w:pPr>
        <w:pStyle w:val="NormalWeb"/>
        <w:shd w:val="clear" w:color="auto" w:fill="FFFFFF"/>
        <w:spacing w:before="0" w:after="300"/>
        <w:rPr>
          <w:rFonts w:ascii="Arial" w:hAnsi="Arial" w:cs="Arial"/>
          <w:b/>
          <w:bCs/>
        </w:rPr>
      </w:pPr>
      <w:r w:rsidRPr="005043CD">
        <w:rPr>
          <w:rFonts w:ascii="Arial" w:hAnsi="Arial" w:cs="Arial"/>
          <w:b/>
          <w:bCs/>
        </w:rPr>
        <w:t>Ineligible Costs:</w:t>
      </w:r>
    </w:p>
    <w:p w14:paraId="192ED43C" w14:textId="77777777" w:rsidR="0087561C" w:rsidRPr="0087561C" w:rsidRDefault="0087561C" w:rsidP="0087561C">
      <w:pPr>
        <w:pStyle w:val="NormalWeb"/>
        <w:shd w:val="clear" w:color="auto" w:fill="FFFFFF"/>
        <w:spacing w:before="0" w:after="300"/>
        <w:rPr>
          <w:rFonts w:ascii="Arial" w:hAnsi="Arial" w:cs="Arial"/>
        </w:rPr>
      </w:pPr>
      <w:r w:rsidRPr="0087561C">
        <w:rPr>
          <w:rFonts w:ascii="Arial" w:hAnsi="Arial" w:cs="Arial"/>
        </w:rPr>
        <w:t>These are </w:t>
      </w:r>
      <w:r w:rsidRPr="0087561C">
        <w:rPr>
          <w:rFonts w:ascii="Arial" w:hAnsi="Arial" w:cs="Arial"/>
          <w:b/>
          <w:bCs/>
        </w:rPr>
        <w:t>not covered by the grant</w:t>
      </w:r>
      <w:r w:rsidRPr="0087561C">
        <w:rPr>
          <w:rFonts w:ascii="Arial" w:hAnsi="Arial" w:cs="Arial"/>
        </w:rPr>
        <w:t>, even though they may be required:</w:t>
      </w:r>
    </w:p>
    <w:p w14:paraId="3490CADA" w14:textId="77777777" w:rsidR="0087561C" w:rsidRPr="0087561C" w:rsidRDefault="0087561C" w:rsidP="00BC626B">
      <w:pPr>
        <w:pStyle w:val="NormalWeb"/>
        <w:numPr>
          <w:ilvl w:val="0"/>
          <w:numId w:val="6"/>
        </w:numPr>
        <w:shd w:val="clear" w:color="auto" w:fill="FFFFFF"/>
        <w:spacing w:before="0" w:beforeAutospacing="0" w:after="300" w:afterAutospacing="0"/>
        <w:rPr>
          <w:rFonts w:ascii="Arial" w:hAnsi="Arial" w:cs="Arial"/>
        </w:rPr>
      </w:pPr>
      <w:r w:rsidRPr="0087561C">
        <w:rPr>
          <w:rFonts w:ascii="Arial" w:hAnsi="Arial" w:cs="Arial"/>
          <w:b/>
          <w:bCs/>
        </w:rPr>
        <w:t>Planning permissions</w:t>
      </w:r>
    </w:p>
    <w:p w14:paraId="31C2EADB" w14:textId="77777777" w:rsidR="0087561C" w:rsidRPr="0087561C" w:rsidRDefault="0087561C" w:rsidP="00BC626B">
      <w:pPr>
        <w:pStyle w:val="NormalWeb"/>
        <w:numPr>
          <w:ilvl w:val="0"/>
          <w:numId w:val="6"/>
        </w:numPr>
        <w:shd w:val="clear" w:color="auto" w:fill="FFFFFF"/>
        <w:spacing w:before="0" w:beforeAutospacing="0" w:after="300" w:afterAutospacing="0"/>
        <w:rPr>
          <w:rFonts w:ascii="Arial" w:hAnsi="Arial" w:cs="Arial"/>
        </w:rPr>
      </w:pPr>
      <w:r w:rsidRPr="0087561C">
        <w:rPr>
          <w:rFonts w:ascii="Arial" w:hAnsi="Arial" w:cs="Arial"/>
          <w:b/>
          <w:bCs/>
        </w:rPr>
        <w:t>Licenses or consents</w:t>
      </w:r>
      <w:r w:rsidRPr="0087561C">
        <w:rPr>
          <w:rFonts w:ascii="Arial" w:hAnsi="Arial" w:cs="Arial"/>
        </w:rPr>
        <w:t> (e.g. from SEPA or local authorities)</w:t>
      </w:r>
    </w:p>
    <w:p w14:paraId="1DB8AF59" w14:textId="77777777" w:rsidR="0087561C" w:rsidRPr="0087561C" w:rsidRDefault="0087561C" w:rsidP="00BC626B">
      <w:pPr>
        <w:pStyle w:val="NormalWeb"/>
        <w:numPr>
          <w:ilvl w:val="0"/>
          <w:numId w:val="6"/>
        </w:numPr>
        <w:shd w:val="clear" w:color="auto" w:fill="FFFFFF"/>
        <w:spacing w:before="0" w:beforeAutospacing="0" w:after="300" w:afterAutospacing="0"/>
        <w:rPr>
          <w:rFonts w:ascii="Arial" w:hAnsi="Arial" w:cs="Arial"/>
        </w:rPr>
      </w:pPr>
      <w:r w:rsidRPr="0087561C">
        <w:rPr>
          <w:rFonts w:ascii="Arial" w:hAnsi="Arial" w:cs="Arial"/>
          <w:b/>
          <w:bCs/>
        </w:rPr>
        <w:t>Consultancy or legal fees</w:t>
      </w:r>
      <w:r w:rsidRPr="0087561C">
        <w:rPr>
          <w:rFonts w:ascii="Arial" w:hAnsi="Arial" w:cs="Arial"/>
        </w:rPr>
        <w:t> related to obtaining permissions</w:t>
      </w:r>
    </w:p>
    <w:p w14:paraId="1419C11F" w14:textId="77777777" w:rsidR="0087561C" w:rsidRPr="0087561C" w:rsidRDefault="0087561C" w:rsidP="0087561C">
      <w:pPr>
        <w:pStyle w:val="NormalWeb"/>
        <w:shd w:val="clear" w:color="auto" w:fill="FFFFFF"/>
        <w:spacing w:before="0" w:after="300"/>
        <w:rPr>
          <w:rFonts w:ascii="Arial" w:hAnsi="Arial" w:cs="Arial"/>
          <w:b/>
          <w:bCs/>
        </w:rPr>
      </w:pPr>
      <w:r w:rsidRPr="0087561C">
        <w:rPr>
          <w:rFonts w:ascii="Arial" w:hAnsi="Arial" w:cs="Arial"/>
          <w:b/>
          <w:bCs/>
        </w:rPr>
        <w:t>Important Notes:</w:t>
      </w:r>
    </w:p>
    <w:p w14:paraId="3B1273DD" w14:textId="77777777" w:rsidR="0087561C" w:rsidRPr="0087561C" w:rsidRDefault="0087561C" w:rsidP="00BC626B">
      <w:pPr>
        <w:pStyle w:val="NormalWeb"/>
        <w:numPr>
          <w:ilvl w:val="0"/>
          <w:numId w:val="7"/>
        </w:numPr>
        <w:shd w:val="clear" w:color="auto" w:fill="FFFFFF"/>
        <w:spacing w:before="0" w:beforeAutospacing="0" w:after="300" w:afterAutospacing="0"/>
        <w:rPr>
          <w:rFonts w:ascii="Arial" w:hAnsi="Arial" w:cs="Arial"/>
        </w:rPr>
      </w:pPr>
      <w:r w:rsidRPr="0087561C">
        <w:rPr>
          <w:rFonts w:ascii="Arial" w:hAnsi="Arial" w:cs="Arial"/>
        </w:rPr>
        <w:t>You </w:t>
      </w:r>
      <w:r w:rsidRPr="0087561C">
        <w:rPr>
          <w:rFonts w:ascii="Arial" w:hAnsi="Arial" w:cs="Arial"/>
          <w:b/>
          <w:bCs/>
        </w:rPr>
        <w:t>must obtain all necessary permissions</w:t>
      </w:r>
      <w:r w:rsidRPr="0087561C">
        <w:rPr>
          <w:rFonts w:ascii="Arial" w:hAnsi="Arial" w:cs="Arial"/>
        </w:rPr>
        <w:t> before starting the project.</w:t>
      </w:r>
    </w:p>
    <w:p w14:paraId="4DF3C891" w14:textId="77777777" w:rsidR="0087561C" w:rsidRPr="0087561C" w:rsidRDefault="0087561C" w:rsidP="00BC626B">
      <w:pPr>
        <w:pStyle w:val="NormalWeb"/>
        <w:numPr>
          <w:ilvl w:val="0"/>
          <w:numId w:val="7"/>
        </w:numPr>
        <w:shd w:val="clear" w:color="auto" w:fill="FFFFFF"/>
        <w:spacing w:before="0" w:beforeAutospacing="0" w:after="300" w:afterAutospacing="0"/>
        <w:rPr>
          <w:rFonts w:ascii="Arial" w:hAnsi="Arial" w:cs="Arial"/>
        </w:rPr>
      </w:pPr>
      <w:r w:rsidRPr="0087561C">
        <w:rPr>
          <w:rFonts w:ascii="Arial" w:hAnsi="Arial" w:cs="Arial"/>
        </w:rPr>
        <w:t>The grant will only support </w:t>
      </w:r>
      <w:r w:rsidRPr="0087561C">
        <w:rPr>
          <w:rFonts w:ascii="Arial" w:hAnsi="Arial" w:cs="Arial"/>
          <w:b/>
          <w:bCs/>
        </w:rPr>
        <w:t>capital investment</w:t>
      </w:r>
      <w:r w:rsidRPr="0087561C">
        <w:rPr>
          <w:rFonts w:ascii="Arial" w:hAnsi="Arial" w:cs="Arial"/>
        </w:rPr>
        <w:t> in the physical infrastructure, not administrative or regulatory costs.</w:t>
      </w:r>
    </w:p>
    <w:p w14:paraId="62B183C4" w14:textId="1C623001" w:rsidR="004C3066" w:rsidRPr="005D025C" w:rsidRDefault="002B5927" w:rsidP="005D025C">
      <w:pPr>
        <w:pStyle w:val="Heading2"/>
        <w:jc w:val="left"/>
        <w:rPr>
          <w:rFonts w:asciiTheme="minorHAnsi" w:hAnsiTheme="minorHAnsi" w:cstheme="minorHAnsi"/>
          <w:color w:val="4472C4" w:themeColor="accent1"/>
          <w:sz w:val="28"/>
          <w:szCs w:val="28"/>
        </w:rPr>
      </w:pPr>
      <w:r w:rsidRPr="005D025C">
        <w:rPr>
          <w:rFonts w:asciiTheme="minorHAnsi" w:hAnsiTheme="minorHAnsi" w:cstheme="minorHAnsi"/>
          <w:color w:val="4472C4" w:themeColor="accent1"/>
          <w:sz w:val="28"/>
          <w:szCs w:val="28"/>
        </w:rPr>
        <w:t>What is the definition of an air drill for establishing cover crops?</w:t>
      </w:r>
    </w:p>
    <w:p w14:paraId="013E4CB0" w14:textId="1525B290" w:rsidR="009C65F4" w:rsidRDefault="002B5927" w:rsidP="009C65F4">
      <w:pPr>
        <w:rPr>
          <w:rFonts w:ascii="Arial" w:hAnsi="Arial" w:cs="Arial"/>
          <w:sz w:val="24"/>
          <w:szCs w:val="24"/>
        </w:rPr>
      </w:pPr>
      <w:r w:rsidRPr="00AB682E">
        <w:rPr>
          <w:rFonts w:ascii="Arial" w:hAnsi="Arial" w:cs="Arial"/>
          <w:sz w:val="24"/>
          <w:szCs w:val="24"/>
        </w:rPr>
        <w:t xml:space="preserve">A: </w:t>
      </w:r>
      <w:r w:rsidR="00A60708">
        <w:rPr>
          <w:rFonts w:ascii="Arial" w:hAnsi="Arial" w:cs="Arial"/>
          <w:sz w:val="24"/>
          <w:szCs w:val="24"/>
        </w:rPr>
        <w:t>For FFIS the definition of a</w:t>
      </w:r>
      <w:r w:rsidR="009C65F4" w:rsidRPr="00AB682E">
        <w:rPr>
          <w:rFonts w:ascii="Arial" w:hAnsi="Arial" w:cs="Arial"/>
          <w:sz w:val="24"/>
          <w:szCs w:val="24"/>
        </w:rPr>
        <w:t>n</w:t>
      </w:r>
      <w:r w:rsidR="00AB682E">
        <w:rPr>
          <w:rFonts w:ascii="Arial" w:hAnsi="Arial" w:cs="Arial"/>
          <w:sz w:val="24"/>
          <w:szCs w:val="24"/>
        </w:rPr>
        <w:t xml:space="preserve"> a</w:t>
      </w:r>
      <w:r w:rsidRPr="00AB682E">
        <w:rPr>
          <w:rFonts w:ascii="Arial" w:hAnsi="Arial" w:cs="Arial"/>
          <w:sz w:val="24"/>
          <w:szCs w:val="24"/>
        </w:rPr>
        <w:t>ir drill for establishing cover crops</w:t>
      </w:r>
      <w:r w:rsidR="009C65F4" w:rsidRPr="00AB682E">
        <w:rPr>
          <w:rFonts w:ascii="Arial" w:hAnsi="Arial" w:cs="Arial"/>
          <w:sz w:val="24"/>
          <w:szCs w:val="24"/>
        </w:rPr>
        <w:t xml:space="preserve"> is a pneumatic (air) drill, that is designed to be mounted on existing drills or tillage equipment, has electronic metering</w:t>
      </w:r>
      <w:r w:rsidR="00AB682E" w:rsidRPr="00AB682E">
        <w:rPr>
          <w:rFonts w:ascii="Arial" w:hAnsi="Arial" w:cs="Arial"/>
          <w:sz w:val="24"/>
          <w:szCs w:val="24"/>
        </w:rPr>
        <w:t xml:space="preserve">, uses either pipes, coulters or spreader plates to place the seed and </w:t>
      </w:r>
      <w:r w:rsidR="009C65F4" w:rsidRPr="00AB682E">
        <w:rPr>
          <w:rFonts w:ascii="Arial" w:hAnsi="Arial" w:cs="Arial"/>
          <w:sz w:val="24"/>
          <w:szCs w:val="24"/>
        </w:rPr>
        <w:t>be able to drill small cover crop seeds - for example, clover</w:t>
      </w:r>
      <w:r w:rsidR="00AB682E" w:rsidRPr="00AB682E">
        <w:rPr>
          <w:rFonts w:ascii="Arial" w:hAnsi="Arial" w:cs="Arial"/>
          <w:sz w:val="24"/>
          <w:szCs w:val="24"/>
        </w:rPr>
        <w:t xml:space="preserve"> and</w:t>
      </w:r>
      <w:r w:rsidR="009C65F4" w:rsidRPr="00AB682E">
        <w:rPr>
          <w:rFonts w:ascii="Arial" w:hAnsi="Arial" w:cs="Arial"/>
          <w:sz w:val="24"/>
          <w:szCs w:val="24"/>
        </w:rPr>
        <w:t xml:space="preserve"> mustard</w:t>
      </w:r>
      <w:r w:rsidR="00AB682E" w:rsidRPr="00AB682E">
        <w:rPr>
          <w:rFonts w:ascii="Arial" w:hAnsi="Arial" w:cs="Arial"/>
          <w:sz w:val="24"/>
          <w:szCs w:val="24"/>
        </w:rPr>
        <w:t>.</w:t>
      </w:r>
    </w:p>
    <w:p w14:paraId="68860677" w14:textId="7414ED79" w:rsidR="0084647F" w:rsidRPr="00A7062C" w:rsidRDefault="00073245" w:rsidP="00B97898">
      <w:pPr>
        <w:pStyle w:val="Heading2"/>
        <w:jc w:val="left"/>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Is the</w:t>
      </w:r>
      <w:r w:rsidR="00172330">
        <w:rPr>
          <w:rFonts w:asciiTheme="minorHAnsi" w:hAnsiTheme="minorHAnsi" w:cstheme="minorHAnsi"/>
          <w:color w:val="4472C4" w:themeColor="accent1"/>
          <w:sz w:val="28"/>
          <w:szCs w:val="28"/>
        </w:rPr>
        <w:t>re</w:t>
      </w:r>
      <w:r>
        <w:rPr>
          <w:rFonts w:asciiTheme="minorHAnsi" w:hAnsiTheme="minorHAnsi" w:cstheme="minorHAnsi"/>
          <w:color w:val="4472C4" w:themeColor="accent1"/>
          <w:sz w:val="28"/>
          <w:szCs w:val="28"/>
        </w:rPr>
        <w:t xml:space="preserve"> a standard cost and</w:t>
      </w:r>
      <w:r w:rsidR="0084647F" w:rsidRPr="00A7062C">
        <w:rPr>
          <w:rFonts w:asciiTheme="minorHAnsi" w:hAnsiTheme="minorHAnsi" w:cstheme="minorHAnsi"/>
          <w:color w:val="4472C4" w:themeColor="accent1"/>
          <w:sz w:val="28"/>
          <w:szCs w:val="28"/>
        </w:rPr>
        <w:t xml:space="preserve"> specification </w:t>
      </w:r>
      <w:r w:rsidR="00B97898" w:rsidRPr="00A7062C">
        <w:rPr>
          <w:rFonts w:asciiTheme="minorHAnsi" w:hAnsiTheme="minorHAnsi" w:cstheme="minorHAnsi"/>
          <w:color w:val="4472C4" w:themeColor="accent1"/>
          <w:sz w:val="28"/>
          <w:szCs w:val="28"/>
        </w:rPr>
        <w:t>for repairing a drystone/flagstone dyke?</w:t>
      </w:r>
    </w:p>
    <w:p w14:paraId="6A442B31" w14:textId="42EF84FA" w:rsidR="00736007" w:rsidRPr="00736007" w:rsidRDefault="00390271" w:rsidP="00FE777F">
      <w:pPr>
        <w:pStyle w:val="NormalWeb"/>
        <w:shd w:val="clear" w:color="auto" w:fill="FFFFFF"/>
        <w:rPr>
          <w:rFonts w:ascii="Arial" w:hAnsi="Arial" w:cs="Arial"/>
          <w:color w:val="333333"/>
        </w:rPr>
      </w:pPr>
      <w:r>
        <w:rPr>
          <w:rFonts w:ascii="Arial" w:hAnsi="Arial" w:cs="Arial"/>
          <w:color w:val="333333"/>
        </w:rPr>
        <w:t xml:space="preserve">A: </w:t>
      </w:r>
      <w:r w:rsidR="008B4690" w:rsidRPr="008B4690">
        <w:rPr>
          <w:rFonts w:ascii="Arial" w:hAnsi="Arial" w:cs="Arial"/>
          <w:color w:val="333333"/>
        </w:rPr>
        <w:t xml:space="preserve">Yes. Under FFIS, you can apply </w:t>
      </w:r>
      <w:r w:rsidR="00736007" w:rsidRPr="00736007">
        <w:rPr>
          <w:rFonts w:ascii="Arial" w:hAnsi="Arial" w:cs="Arial"/>
          <w:color w:val="333333"/>
        </w:rPr>
        <w:t>for </w:t>
      </w:r>
      <w:r w:rsidR="00736007" w:rsidRPr="00736007">
        <w:rPr>
          <w:rFonts w:ascii="Arial" w:hAnsi="Arial" w:cs="Arial"/>
          <w:b/>
          <w:bCs/>
          <w:color w:val="333333"/>
        </w:rPr>
        <w:t>£33.00 per square metre</w:t>
      </w:r>
      <w:r w:rsidR="00736007" w:rsidRPr="00736007">
        <w:rPr>
          <w:rFonts w:ascii="Arial" w:hAnsi="Arial" w:cs="Arial"/>
          <w:color w:val="333333"/>
        </w:rPr>
        <w:t> of dyke being restored.</w:t>
      </w:r>
    </w:p>
    <w:p w14:paraId="5439F4D4" w14:textId="77777777" w:rsidR="00736007" w:rsidRPr="00736007" w:rsidRDefault="00736007" w:rsidP="00BC626B">
      <w:pPr>
        <w:pStyle w:val="NormalWeb"/>
        <w:numPr>
          <w:ilvl w:val="0"/>
          <w:numId w:val="10"/>
        </w:numPr>
        <w:shd w:val="clear" w:color="auto" w:fill="FFFFFF"/>
        <w:rPr>
          <w:rFonts w:ascii="Arial" w:hAnsi="Arial" w:cs="Arial"/>
          <w:color w:val="333333"/>
        </w:rPr>
      </w:pPr>
      <w:r w:rsidRPr="00736007">
        <w:rPr>
          <w:rFonts w:ascii="Arial" w:hAnsi="Arial" w:cs="Arial"/>
          <w:color w:val="333333"/>
        </w:rPr>
        <w:t>This funding </w:t>
      </w:r>
      <w:r w:rsidRPr="00736007">
        <w:rPr>
          <w:rFonts w:ascii="Arial" w:hAnsi="Arial" w:cs="Arial"/>
          <w:b/>
          <w:bCs/>
          <w:color w:val="333333"/>
        </w:rPr>
        <w:t>covers materials only</w:t>
      </w:r>
      <w:r w:rsidRPr="00736007">
        <w:rPr>
          <w:rFonts w:ascii="Arial" w:hAnsi="Arial" w:cs="Arial"/>
          <w:color w:val="333333"/>
        </w:rPr>
        <w:t>—such as stone, mortar (if traditionally used), and coping stones.</w:t>
      </w:r>
    </w:p>
    <w:p w14:paraId="0675C0BE" w14:textId="306EC715" w:rsidR="00736007" w:rsidRPr="00736007" w:rsidRDefault="00736007" w:rsidP="00BC626B">
      <w:pPr>
        <w:pStyle w:val="NormalWeb"/>
        <w:numPr>
          <w:ilvl w:val="0"/>
          <w:numId w:val="11"/>
        </w:numPr>
        <w:shd w:val="clear" w:color="auto" w:fill="FFFFFF"/>
        <w:rPr>
          <w:rFonts w:ascii="Arial" w:hAnsi="Arial" w:cs="Arial"/>
          <w:color w:val="333333"/>
        </w:rPr>
      </w:pPr>
      <w:r w:rsidRPr="00736007">
        <w:rPr>
          <w:rFonts w:ascii="Arial" w:hAnsi="Arial" w:cs="Arial"/>
          <w:b/>
          <w:bCs/>
          <w:color w:val="333333"/>
        </w:rPr>
        <w:t>Labour costs</w:t>
      </w:r>
      <w:r w:rsidRPr="00736007">
        <w:rPr>
          <w:rFonts w:ascii="Arial" w:hAnsi="Arial" w:cs="Arial"/>
          <w:color w:val="333333"/>
        </w:rPr>
        <w:t> for dyke repairs </w:t>
      </w:r>
      <w:r w:rsidR="005D025C">
        <w:rPr>
          <w:rFonts w:ascii="Arial" w:hAnsi="Arial" w:cs="Arial"/>
          <w:color w:val="333333"/>
        </w:rPr>
        <w:t xml:space="preserve">are </w:t>
      </w:r>
      <w:r w:rsidR="005D025C" w:rsidRPr="005D025C">
        <w:rPr>
          <w:rFonts w:ascii="Arial" w:hAnsi="Arial" w:cs="Arial"/>
          <w:b/>
          <w:bCs/>
          <w:color w:val="333333"/>
        </w:rPr>
        <w:t>not eligible</w:t>
      </w:r>
      <w:r w:rsidR="005D025C">
        <w:rPr>
          <w:rFonts w:ascii="Arial" w:hAnsi="Arial" w:cs="Arial"/>
          <w:color w:val="333333"/>
        </w:rPr>
        <w:t xml:space="preserve"> and </w:t>
      </w:r>
      <w:r w:rsidRPr="00736007">
        <w:rPr>
          <w:rFonts w:ascii="Arial" w:hAnsi="Arial" w:cs="Arial"/>
          <w:b/>
          <w:bCs/>
          <w:color w:val="333333"/>
        </w:rPr>
        <w:t xml:space="preserve">cannot </w:t>
      </w:r>
      <w:r w:rsidRPr="00FE777F">
        <w:rPr>
          <w:rFonts w:ascii="Arial" w:hAnsi="Arial" w:cs="Arial"/>
          <w:color w:val="333333"/>
        </w:rPr>
        <w:t xml:space="preserve">be </w:t>
      </w:r>
      <w:r w:rsidR="00FE777F" w:rsidRPr="00FE777F">
        <w:rPr>
          <w:rFonts w:ascii="Arial" w:hAnsi="Arial" w:cs="Arial"/>
          <w:color w:val="333333"/>
        </w:rPr>
        <w:t>applied for</w:t>
      </w:r>
      <w:r w:rsidRPr="00FE777F">
        <w:rPr>
          <w:rFonts w:ascii="Arial" w:hAnsi="Arial" w:cs="Arial"/>
          <w:color w:val="333333"/>
        </w:rPr>
        <w:t xml:space="preserve"> separately</w:t>
      </w:r>
      <w:r w:rsidRPr="00736007">
        <w:rPr>
          <w:rFonts w:ascii="Arial" w:hAnsi="Arial" w:cs="Arial"/>
          <w:color w:val="333333"/>
        </w:rPr>
        <w:t>.</w:t>
      </w:r>
    </w:p>
    <w:p w14:paraId="2C5832F1" w14:textId="0CCA036C" w:rsidR="00736007" w:rsidRPr="00736007" w:rsidRDefault="00736007" w:rsidP="00736007">
      <w:pPr>
        <w:pStyle w:val="NormalWeb"/>
        <w:shd w:val="clear" w:color="auto" w:fill="FFFFFF"/>
        <w:rPr>
          <w:rFonts w:ascii="Arial" w:hAnsi="Arial" w:cs="Arial"/>
          <w:b/>
          <w:bCs/>
          <w:color w:val="333333"/>
        </w:rPr>
      </w:pPr>
      <w:r w:rsidRPr="00736007">
        <w:rPr>
          <w:rFonts w:ascii="Arial" w:hAnsi="Arial" w:cs="Arial"/>
          <w:b/>
          <w:bCs/>
          <w:color w:val="333333"/>
        </w:rPr>
        <w:t>Eligible Structures:</w:t>
      </w:r>
    </w:p>
    <w:p w14:paraId="4EA70897" w14:textId="77777777" w:rsidR="00736007" w:rsidRPr="00736007" w:rsidRDefault="00736007" w:rsidP="00BC626B">
      <w:pPr>
        <w:pStyle w:val="NormalWeb"/>
        <w:numPr>
          <w:ilvl w:val="0"/>
          <w:numId w:val="12"/>
        </w:numPr>
        <w:shd w:val="clear" w:color="auto" w:fill="FFFFFF"/>
        <w:rPr>
          <w:rFonts w:ascii="Arial" w:hAnsi="Arial" w:cs="Arial"/>
          <w:color w:val="333333"/>
        </w:rPr>
      </w:pPr>
      <w:r w:rsidRPr="00736007">
        <w:rPr>
          <w:rFonts w:ascii="Arial" w:hAnsi="Arial" w:cs="Arial"/>
          <w:b/>
          <w:bCs/>
          <w:color w:val="333333"/>
        </w:rPr>
        <w:t>Drystone or flagstone dykes</w:t>
      </w:r>
    </w:p>
    <w:p w14:paraId="790155CE" w14:textId="77777777" w:rsidR="00736007" w:rsidRPr="00736007" w:rsidRDefault="00736007" w:rsidP="00BC626B">
      <w:pPr>
        <w:pStyle w:val="NormalWeb"/>
        <w:numPr>
          <w:ilvl w:val="0"/>
          <w:numId w:val="12"/>
        </w:numPr>
        <w:shd w:val="clear" w:color="auto" w:fill="FFFFFF"/>
        <w:rPr>
          <w:rFonts w:ascii="Arial" w:hAnsi="Arial" w:cs="Arial"/>
          <w:color w:val="333333"/>
        </w:rPr>
      </w:pPr>
      <w:r w:rsidRPr="00736007">
        <w:rPr>
          <w:rFonts w:ascii="Arial" w:hAnsi="Arial" w:cs="Arial"/>
          <w:b/>
          <w:bCs/>
          <w:color w:val="333333"/>
        </w:rPr>
        <w:t>Fanks</w:t>
      </w:r>
      <w:r w:rsidRPr="00736007">
        <w:rPr>
          <w:rFonts w:ascii="Arial" w:hAnsi="Arial" w:cs="Arial"/>
          <w:color w:val="333333"/>
        </w:rPr>
        <w:t> (enclosures for livestock)</w:t>
      </w:r>
    </w:p>
    <w:p w14:paraId="4345AE95" w14:textId="77777777" w:rsidR="00736007" w:rsidRPr="00736007" w:rsidRDefault="00736007" w:rsidP="00BC626B">
      <w:pPr>
        <w:pStyle w:val="NormalWeb"/>
        <w:numPr>
          <w:ilvl w:val="0"/>
          <w:numId w:val="12"/>
        </w:numPr>
        <w:shd w:val="clear" w:color="auto" w:fill="FFFFFF"/>
        <w:rPr>
          <w:rFonts w:ascii="Arial" w:hAnsi="Arial" w:cs="Arial"/>
          <w:color w:val="333333"/>
        </w:rPr>
      </w:pPr>
      <w:r w:rsidRPr="00736007">
        <w:rPr>
          <w:rFonts w:ascii="Arial" w:hAnsi="Arial" w:cs="Arial"/>
          <w:b/>
          <w:bCs/>
          <w:color w:val="333333"/>
        </w:rPr>
        <w:t>Stells</w:t>
      </w:r>
      <w:r w:rsidRPr="00736007">
        <w:rPr>
          <w:rFonts w:ascii="Arial" w:hAnsi="Arial" w:cs="Arial"/>
          <w:color w:val="333333"/>
        </w:rPr>
        <w:t> (shelters or enclosures)</w:t>
      </w:r>
    </w:p>
    <w:p w14:paraId="63474F96" w14:textId="77777777" w:rsidR="00736007" w:rsidRPr="00736007" w:rsidRDefault="00736007" w:rsidP="00BC626B">
      <w:pPr>
        <w:pStyle w:val="NormalWeb"/>
        <w:numPr>
          <w:ilvl w:val="0"/>
          <w:numId w:val="12"/>
        </w:numPr>
        <w:shd w:val="clear" w:color="auto" w:fill="FFFFFF"/>
        <w:rPr>
          <w:rFonts w:ascii="Arial" w:hAnsi="Arial" w:cs="Arial"/>
          <w:color w:val="333333"/>
        </w:rPr>
      </w:pPr>
      <w:r w:rsidRPr="00736007">
        <w:rPr>
          <w:rFonts w:ascii="Arial" w:hAnsi="Arial" w:cs="Arial"/>
          <w:color w:val="333333"/>
        </w:rPr>
        <w:t>Only those with </w:t>
      </w:r>
      <w:r w:rsidRPr="00736007">
        <w:rPr>
          <w:rFonts w:ascii="Arial" w:hAnsi="Arial" w:cs="Arial"/>
          <w:b/>
          <w:bCs/>
          <w:color w:val="333333"/>
        </w:rPr>
        <w:t>totally collapsed sections greater than 2 metres in length</w:t>
      </w:r>
      <w:r w:rsidRPr="00736007">
        <w:rPr>
          <w:rFonts w:ascii="Arial" w:hAnsi="Arial" w:cs="Arial"/>
          <w:color w:val="333333"/>
        </w:rPr>
        <w:t> qualify.</w:t>
      </w:r>
    </w:p>
    <w:p w14:paraId="40E7A055" w14:textId="2C1C34BC" w:rsidR="00736007" w:rsidRPr="00736007" w:rsidRDefault="00736007" w:rsidP="00736007">
      <w:pPr>
        <w:pStyle w:val="NormalWeb"/>
        <w:shd w:val="clear" w:color="auto" w:fill="FFFFFF"/>
        <w:rPr>
          <w:rFonts w:ascii="Arial" w:hAnsi="Arial" w:cs="Arial"/>
          <w:b/>
          <w:bCs/>
          <w:color w:val="333333"/>
        </w:rPr>
      </w:pPr>
      <w:r w:rsidRPr="00736007">
        <w:rPr>
          <w:rFonts w:ascii="Arial" w:hAnsi="Arial" w:cs="Arial"/>
          <w:b/>
          <w:bCs/>
          <w:color w:val="333333"/>
        </w:rPr>
        <w:t>Restoration Requirements:</w:t>
      </w:r>
    </w:p>
    <w:p w14:paraId="10FEB84B" w14:textId="77777777" w:rsidR="00736007" w:rsidRPr="00736007" w:rsidRDefault="00736007" w:rsidP="00BC626B">
      <w:pPr>
        <w:pStyle w:val="NormalWeb"/>
        <w:numPr>
          <w:ilvl w:val="0"/>
          <w:numId w:val="13"/>
        </w:numPr>
        <w:shd w:val="clear" w:color="auto" w:fill="FFFFFF"/>
        <w:rPr>
          <w:rFonts w:ascii="Arial" w:hAnsi="Arial" w:cs="Arial"/>
          <w:color w:val="333333"/>
        </w:rPr>
      </w:pPr>
      <w:r w:rsidRPr="00736007">
        <w:rPr>
          <w:rFonts w:ascii="Arial" w:hAnsi="Arial" w:cs="Arial"/>
          <w:color w:val="333333"/>
        </w:rPr>
        <w:lastRenderedPageBreak/>
        <w:t>Use </w:t>
      </w:r>
      <w:r w:rsidRPr="00736007">
        <w:rPr>
          <w:rFonts w:ascii="Arial" w:hAnsi="Arial" w:cs="Arial"/>
          <w:b/>
          <w:bCs/>
          <w:color w:val="333333"/>
        </w:rPr>
        <w:t>traditional local materials</w:t>
      </w:r>
      <w:r w:rsidRPr="00736007">
        <w:rPr>
          <w:rFonts w:ascii="Arial" w:hAnsi="Arial" w:cs="Arial"/>
          <w:color w:val="333333"/>
        </w:rPr>
        <w:t>.</w:t>
      </w:r>
    </w:p>
    <w:p w14:paraId="16F0DFCD" w14:textId="77777777" w:rsidR="00736007" w:rsidRPr="00736007" w:rsidRDefault="00736007" w:rsidP="00BC626B">
      <w:pPr>
        <w:pStyle w:val="NormalWeb"/>
        <w:numPr>
          <w:ilvl w:val="0"/>
          <w:numId w:val="13"/>
        </w:numPr>
        <w:shd w:val="clear" w:color="auto" w:fill="FFFFFF"/>
        <w:rPr>
          <w:rFonts w:ascii="Arial" w:hAnsi="Arial" w:cs="Arial"/>
          <w:color w:val="333333"/>
        </w:rPr>
      </w:pPr>
      <w:r w:rsidRPr="00736007">
        <w:rPr>
          <w:rFonts w:ascii="Arial" w:hAnsi="Arial" w:cs="Arial"/>
          <w:color w:val="333333"/>
        </w:rPr>
        <w:t>Build to the </w:t>
      </w:r>
      <w:r w:rsidRPr="00736007">
        <w:rPr>
          <w:rFonts w:ascii="Arial" w:hAnsi="Arial" w:cs="Arial"/>
          <w:b/>
          <w:bCs/>
          <w:color w:val="333333"/>
        </w:rPr>
        <w:t>standard and style typical of the area</w:t>
      </w:r>
      <w:r w:rsidRPr="00736007">
        <w:rPr>
          <w:rFonts w:ascii="Arial" w:hAnsi="Arial" w:cs="Arial"/>
          <w:color w:val="333333"/>
        </w:rPr>
        <w:t>.</w:t>
      </w:r>
    </w:p>
    <w:p w14:paraId="31C68B0C" w14:textId="77777777" w:rsidR="00736007" w:rsidRPr="00736007" w:rsidRDefault="00736007" w:rsidP="00BC626B">
      <w:pPr>
        <w:pStyle w:val="NormalWeb"/>
        <w:numPr>
          <w:ilvl w:val="0"/>
          <w:numId w:val="13"/>
        </w:numPr>
        <w:shd w:val="clear" w:color="auto" w:fill="FFFFFF"/>
        <w:rPr>
          <w:rFonts w:ascii="Arial" w:hAnsi="Arial" w:cs="Arial"/>
          <w:color w:val="333333"/>
        </w:rPr>
      </w:pPr>
      <w:r w:rsidRPr="00736007">
        <w:rPr>
          <w:rFonts w:ascii="Arial" w:hAnsi="Arial" w:cs="Arial"/>
          <w:color w:val="333333"/>
        </w:rPr>
        <w:t>If it’s </w:t>
      </w:r>
      <w:r w:rsidRPr="00736007">
        <w:rPr>
          <w:rFonts w:ascii="Arial" w:hAnsi="Arial" w:cs="Arial"/>
          <w:b/>
          <w:bCs/>
          <w:color w:val="333333"/>
        </w:rPr>
        <w:t>traditional practice locally</w:t>
      </w:r>
      <w:r w:rsidRPr="00736007">
        <w:rPr>
          <w:rFonts w:ascii="Arial" w:hAnsi="Arial" w:cs="Arial"/>
          <w:color w:val="333333"/>
        </w:rPr>
        <w:t>, you may:</w:t>
      </w:r>
    </w:p>
    <w:p w14:paraId="28D12174" w14:textId="77777777" w:rsidR="00736007" w:rsidRPr="00736007" w:rsidRDefault="00736007" w:rsidP="00BC626B">
      <w:pPr>
        <w:pStyle w:val="NormalWeb"/>
        <w:numPr>
          <w:ilvl w:val="1"/>
          <w:numId w:val="13"/>
        </w:numPr>
        <w:shd w:val="clear" w:color="auto" w:fill="FFFFFF"/>
        <w:rPr>
          <w:rFonts w:ascii="Arial" w:hAnsi="Arial" w:cs="Arial"/>
          <w:color w:val="333333"/>
        </w:rPr>
      </w:pPr>
      <w:r w:rsidRPr="00736007">
        <w:rPr>
          <w:rFonts w:ascii="Arial" w:hAnsi="Arial" w:cs="Arial"/>
          <w:b/>
          <w:bCs/>
          <w:color w:val="333333"/>
        </w:rPr>
        <w:t>Point the dyke</w:t>
      </w:r>
    </w:p>
    <w:p w14:paraId="79FD2DAA" w14:textId="77777777" w:rsidR="00736007" w:rsidRPr="00736007" w:rsidRDefault="00736007" w:rsidP="00BC626B">
      <w:pPr>
        <w:pStyle w:val="NormalWeb"/>
        <w:numPr>
          <w:ilvl w:val="1"/>
          <w:numId w:val="13"/>
        </w:numPr>
        <w:shd w:val="clear" w:color="auto" w:fill="FFFFFF"/>
        <w:rPr>
          <w:rFonts w:ascii="Arial" w:hAnsi="Arial" w:cs="Arial"/>
          <w:color w:val="333333"/>
        </w:rPr>
      </w:pPr>
      <w:r w:rsidRPr="00736007">
        <w:rPr>
          <w:rFonts w:ascii="Arial" w:hAnsi="Arial" w:cs="Arial"/>
          <w:color w:val="333333"/>
        </w:rPr>
        <w:t>Use </w:t>
      </w:r>
      <w:r w:rsidRPr="00736007">
        <w:rPr>
          <w:rFonts w:ascii="Arial" w:hAnsi="Arial" w:cs="Arial"/>
          <w:b/>
          <w:bCs/>
          <w:color w:val="333333"/>
        </w:rPr>
        <w:t>cement mortar for setting coping stones</w:t>
      </w:r>
    </w:p>
    <w:p w14:paraId="43D83BE6" w14:textId="77777777" w:rsidR="00502BCF" w:rsidRDefault="00A7062C" w:rsidP="00137341">
      <w:pPr>
        <w:pStyle w:val="Heading2"/>
        <w:jc w:val="left"/>
        <w:rPr>
          <w:rFonts w:asciiTheme="minorHAnsi" w:hAnsiTheme="minorHAnsi" w:cstheme="minorHAnsi"/>
          <w:color w:val="4472C4" w:themeColor="accent1"/>
          <w:sz w:val="28"/>
          <w:szCs w:val="28"/>
        </w:rPr>
      </w:pPr>
      <w:r w:rsidRPr="00B0553C">
        <w:rPr>
          <w:rFonts w:asciiTheme="minorHAnsi" w:hAnsiTheme="minorHAnsi" w:cstheme="minorHAnsi"/>
          <w:color w:val="4472C4" w:themeColor="accent1"/>
          <w:sz w:val="28"/>
          <w:szCs w:val="28"/>
        </w:rPr>
        <w:t xml:space="preserve">Is there </w:t>
      </w:r>
      <w:r w:rsidR="00073245" w:rsidRPr="00B0553C">
        <w:rPr>
          <w:rFonts w:asciiTheme="minorHAnsi" w:hAnsiTheme="minorHAnsi" w:cstheme="minorHAnsi"/>
          <w:color w:val="4472C4" w:themeColor="accent1"/>
          <w:sz w:val="28"/>
          <w:szCs w:val="28"/>
        </w:rPr>
        <w:t>a standard cost and</w:t>
      </w:r>
      <w:r w:rsidRPr="00B0553C">
        <w:rPr>
          <w:rFonts w:asciiTheme="minorHAnsi" w:hAnsiTheme="minorHAnsi" w:cstheme="minorHAnsi"/>
          <w:color w:val="4472C4" w:themeColor="accent1"/>
          <w:sz w:val="28"/>
          <w:szCs w:val="28"/>
        </w:rPr>
        <w:t xml:space="preserve"> specification for hedge planting?</w:t>
      </w:r>
      <w:bookmarkStart w:id="34" w:name="E"/>
    </w:p>
    <w:p w14:paraId="4DE5A92E" w14:textId="77777777" w:rsidR="00793B39" w:rsidRPr="00793B39" w:rsidRDefault="00502BCF" w:rsidP="00502BCF">
      <w:pPr>
        <w:rPr>
          <w:rFonts w:ascii="Arial" w:hAnsi="Arial" w:cs="Arial"/>
          <w:sz w:val="20"/>
          <w:szCs w:val="20"/>
        </w:rPr>
      </w:pPr>
      <w:r w:rsidRPr="00793B39">
        <w:rPr>
          <w:rFonts w:ascii="Arial" w:hAnsi="Arial" w:cs="Arial"/>
          <w:sz w:val="20"/>
          <w:szCs w:val="20"/>
        </w:rPr>
        <w:t>(</w:t>
      </w:r>
      <w:r w:rsidR="00793B39" w:rsidRPr="00793B39">
        <w:rPr>
          <w:rFonts w:ascii="Arial" w:hAnsi="Arial" w:cs="Arial"/>
          <w:sz w:val="20"/>
          <w:szCs w:val="20"/>
        </w:rPr>
        <w:t>added 30 June 2025)</w:t>
      </w:r>
    </w:p>
    <w:p w14:paraId="273F7777" w14:textId="77777777" w:rsidR="005A0413" w:rsidRDefault="00793B39" w:rsidP="00793B39">
      <w:pPr>
        <w:rPr>
          <w:rFonts w:ascii="Arial" w:hAnsi="Arial" w:cs="Arial"/>
          <w:color w:val="333333"/>
          <w:sz w:val="24"/>
          <w:szCs w:val="24"/>
        </w:rPr>
      </w:pPr>
      <w:r w:rsidRPr="00793B39">
        <w:rPr>
          <w:rFonts w:ascii="Arial" w:hAnsi="Arial" w:cs="Arial"/>
          <w:sz w:val="24"/>
          <w:szCs w:val="24"/>
        </w:rPr>
        <w:t xml:space="preserve">A: Yes. </w:t>
      </w:r>
      <w:bookmarkEnd w:id="34"/>
      <w:r w:rsidR="00B0553C" w:rsidRPr="00793B39">
        <w:rPr>
          <w:rFonts w:ascii="Arial" w:hAnsi="Arial" w:cs="Arial"/>
          <w:color w:val="333333"/>
          <w:sz w:val="24"/>
          <w:szCs w:val="24"/>
        </w:rPr>
        <w:t>You can apply for </w:t>
      </w:r>
      <w:r w:rsidR="00B0553C" w:rsidRPr="00793B39">
        <w:rPr>
          <w:rFonts w:ascii="Arial" w:hAnsi="Arial" w:cs="Arial"/>
          <w:b/>
          <w:bCs/>
          <w:color w:val="333333"/>
          <w:sz w:val="24"/>
          <w:szCs w:val="24"/>
        </w:rPr>
        <w:t>£5.40 per linear metre</w:t>
      </w:r>
      <w:r w:rsidR="00B0553C" w:rsidRPr="00793B39">
        <w:rPr>
          <w:rFonts w:ascii="Arial" w:hAnsi="Arial" w:cs="Arial"/>
          <w:color w:val="333333"/>
          <w:sz w:val="24"/>
          <w:szCs w:val="24"/>
        </w:rPr>
        <w:t> of hedge planted.</w:t>
      </w:r>
      <w:r w:rsidR="00B134C7">
        <w:rPr>
          <w:rFonts w:ascii="Arial" w:hAnsi="Arial" w:cs="Arial"/>
          <w:color w:val="333333"/>
          <w:sz w:val="24"/>
          <w:szCs w:val="24"/>
        </w:rPr>
        <w:t xml:space="preserve"> </w:t>
      </w:r>
      <w:r w:rsidR="00B134C7" w:rsidRPr="00B134C7">
        <w:rPr>
          <w:rFonts w:ascii="Arial" w:hAnsi="Arial" w:cs="Arial"/>
          <w:color w:val="333333"/>
          <w:sz w:val="24"/>
          <w:szCs w:val="24"/>
        </w:rPr>
        <w:t xml:space="preserve">This standard rate includes the cost of a </w:t>
      </w:r>
      <w:r w:rsidR="005F1397">
        <w:rPr>
          <w:rFonts w:ascii="Arial" w:hAnsi="Arial" w:cs="Arial"/>
          <w:color w:val="333333"/>
          <w:sz w:val="24"/>
          <w:szCs w:val="24"/>
        </w:rPr>
        <w:t>suitable</w:t>
      </w:r>
      <w:r w:rsidR="00B134C7" w:rsidRPr="00B134C7">
        <w:rPr>
          <w:rFonts w:ascii="Arial" w:hAnsi="Arial" w:cs="Arial"/>
          <w:color w:val="333333"/>
          <w:sz w:val="24"/>
          <w:szCs w:val="24"/>
        </w:rPr>
        <w:t xml:space="preserve"> </w:t>
      </w:r>
      <w:r w:rsidR="005F1397">
        <w:rPr>
          <w:rFonts w:ascii="Arial" w:hAnsi="Arial" w:cs="Arial"/>
          <w:color w:val="333333"/>
          <w:sz w:val="24"/>
          <w:szCs w:val="24"/>
        </w:rPr>
        <w:t xml:space="preserve">hedge plant </w:t>
      </w:r>
      <w:r w:rsidR="00B134C7" w:rsidRPr="00B134C7">
        <w:rPr>
          <w:rFonts w:ascii="Arial" w:hAnsi="Arial" w:cs="Arial"/>
          <w:color w:val="333333"/>
          <w:sz w:val="24"/>
          <w:szCs w:val="24"/>
        </w:rPr>
        <w:t>guard</w:t>
      </w:r>
      <w:r w:rsidR="005F1397">
        <w:rPr>
          <w:rFonts w:ascii="Arial" w:hAnsi="Arial" w:cs="Arial"/>
          <w:color w:val="333333"/>
          <w:sz w:val="24"/>
          <w:szCs w:val="24"/>
        </w:rPr>
        <w:t>.</w:t>
      </w:r>
      <w:r w:rsidR="00A12DE6">
        <w:rPr>
          <w:rFonts w:ascii="Arial" w:hAnsi="Arial" w:cs="Arial"/>
          <w:color w:val="333333"/>
          <w:sz w:val="24"/>
          <w:szCs w:val="24"/>
        </w:rPr>
        <w:t xml:space="preserve">  </w:t>
      </w:r>
    </w:p>
    <w:p w14:paraId="25536CC7" w14:textId="3003CF03" w:rsidR="00B0553C" w:rsidRPr="005A0413" w:rsidRDefault="005A0413" w:rsidP="008119B1">
      <w:pPr>
        <w:pStyle w:val="ListParagraph"/>
        <w:numPr>
          <w:ilvl w:val="0"/>
          <w:numId w:val="76"/>
        </w:numPr>
        <w:rPr>
          <w:rFonts w:ascii="Arial" w:hAnsi="Arial" w:cs="Arial"/>
          <w:color w:val="333333"/>
          <w:sz w:val="24"/>
          <w:szCs w:val="24"/>
        </w:rPr>
      </w:pPr>
      <w:r w:rsidRPr="00A32E49">
        <w:rPr>
          <w:rFonts w:ascii="Arial" w:hAnsi="Arial" w:cs="Arial"/>
          <w:b/>
          <w:bCs/>
          <w:color w:val="333333"/>
          <w:sz w:val="24"/>
          <w:szCs w:val="24"/>
        </w:rPr>
        <w:t>M</w:t>
      </w:r>
      <w:r w:rsidR="00B401FA" w:rsidRPr="00A32E49">
        <w:rPr>
          <w:rFonts w:ascii="Arial" w:hAnsi="Arial" w:cs="Arial"/>
          <w:b/>
          <w:bCs/>
          <w:color w:val="333333"/>
          <w:sz w:val="24"/>
          <w:szCs w:val="24"/>
        </w:rPr>
        <w:t>aximum length</w:t>
      </w:r>
      <w:r w:rsidR="00A32E49">
        <w:rPr>
          <w:rFonts w:ascii="Arial" w:hAnsi="Arial" w:cs="Arial"/>
          <w:color w:val="333333"/>
          <w:sz w:val="24"/>
          <w:szCs w:val="24"/>
        </w:rPr>
        <w:t>: You can apply for up to 500 metres</w:t>
      </w:r>
      <w:r w:rsidR="00B401FA" w:rsidRPr="005A0413">
        <w:rPr>
          <w:rFonts w:ascii="Arial" w:hAnsi="Arial" w:cs="Arial"/>
          <w:color w:val="333333"/>
          <w:sz w:val="24"/>
          <w:szCs w:val="24"/>
        </w:rPr>
        <w:t xml:space="preserve"> of hedge.</w:t>
      </w:r>
    </w:p>
    <w:p w14:paraId="44204285" w14:textId="1D3CF937" w:rsidR="00B0553C" w:rsidRPr="00711B6C" w:rsidRDefault="00B0553C" w:rsidP="00BC626B">
      <w:pPr>
        <w:pStyle w:val="NormalWeb"/>
        <w:numPr>
          <w:ilvl w:val="0"/>
          <w:numId w:val="14"/>
        </w:numPr>
        <w:shd w:val="clear" w:color="auto" w:fill="FFFFFF"/>
        <w:rPr>
          <w:rFonts w:ascii="Arial" w:hAnsi="Arial" w:cs="Arial"/>
          <w:color w:val="333333"/>
        </w:rPr>
      </w:pPr>
      <w:r w:rsidRPr="00711B6C">
        <w:rPr>
          <w:rFonts w:ascii="Arial" w:hAnsi="Arial" w:cs="Arial"/>
          <w:b/>
          <w:bCs/>
          <w:color w:val="333333"/>
        </w:rPr>
        <w:t>Labour costs</w:t>
      </w:r>
      <w:r w:rsidRPr="00711B6C">
        <w:rPr>
          <w:rFonts w:ascii="Arial" w:hAnsi="Arial" w:cs="Arial"/>
          <w:color w:val="333333"/>
        </w:rPr>
        <w:t> for planting </w:t>
      </w:r>
      <w:r w:rsidR="00FE777F" w:rsidRPr="00E03997">
        <w:rPr>
          <w:rFonts w:ascii="Arial" w:hAnsi="Arial" w:cs="Arial"/>
          <w:b/>
          <w:bCs/>
          <w:color w:val="333333"/>
        </w:rPr>
        <w:t>cannot </w:t>
      </w:r>
      <w:r w:rsidR="00FE777F" w:rsidRPr="00E03997">
        <w:rPr>
          <w:rFonts w:ascii="Arial" w:hAnsi="Arial" w:cs="Arial"/>
          <w:color w:val="333333"/>
        </w:rPr>
        <w:t>be applied for separately</w:t>
      </w:r>
      <w:r w:rsidRPr="00711B6C">
        <w:rPr>
          <w:rFonts w:ascii="Arial" w:hAnsi="Arial" w:cs="Arial"/>
          <w:color w:val="333333"/>
        </w:rPr>
        <w:t>.</w:t>
      </w:r>
    </w:p>
    <w:p w14:paraId="6148D83A" w14:textId="7BDD9C2E" w:rsidR="00B0553C" w:rsidRPr="00B0553C" w:rsidRDefault="00B0553C" w:rsidP="00B0553C">
      <w:pPr>
        <w:pStyle w:val="NormalWeb"/>
        <w:shd w:val="clear" w:color="auto" w:fill="FFFFFF"/>
        <w:rPr>
          <w:rFonts w:ascii="Arial" w:hAnsi="Arial" w:cs="Arial"/>
          <w:b/>
          <w:bCs/>
          <w:color w:val="333333"/>
        </w:rPr>
      </w:pPr>
      <w:r w:rsidRPr="00B0553C">
        <w:rPr>
          <w:rFonts w:ascii="Arial" w:hAnsi="Arial" w:cs="Arial"/>
          <w:b/>
          <w:bCs/>
          <w:color w:val="333333"/>
        </w:rPr>
        <w:t>Planting Requirements:</w:t>
      </w:r>
    </w:p>
    <w:p w14:paraId="429C0515" w14:textId="77777777" w:rsidR="00B0553C" w:rsidRPr="00B0553C" w:rsidRDefault="00B0553C" w:rsidP="00BC626B">
      <w:pPr>
        <w:pStyle w:val="NormalWeb"/>
        <w:numPr>
          <w:ilvl w:val="0"/>
          <w:numId w:val="15"/>
        </w:numPr>
        <w:shd w:val="clear" w:color="auto" w:fill="FFFFFF"/>
        <w:rPr>
          <w:rFonts w:ascii="Arial" w:hAnsi="Arial" w:cs="Arial"/>
          <w:color w:val="333333"/>
        </w:rPr>
      </w:pPr>
      <w:r w:rsidRPr="00B0553C">
        <w:rPr>
          <w:rFonts w:ascii="Arial" w:hAnsi="Arial" w:cs="Arial"/>
          <w:b/>
          <w:bCs/>
          <w:color w:val="333333"/>
        </w:rPr>
        <w:t>Double-staggered rows</w:t>
      </w:r>
      <w:r w:rsidRPr="00B0553C">
        <w:rPr>
          <w:rFonts w:ascii="Arial" w:hAnsi="Arial" w:cs="Arial"/>
          <w:color w:val="333333"/>
        </w:rPr>
        <w:t> must be used.</w:t>
      </w:r>
    </w:p>
    <w:p w14:paraId="767BD290" w14:textId="77777777" w:rsidR="00B0553C" w:rsidRPr="00B0553C" w:rsidRDefault="00B0553C" w:rsidP="00BC626B">
      <w:pPr>
        <w:pStyle w:val="NormalWeb"/>
        <w:numPr>
          <w:ilvl w:val="0"/>
          <w:numId w:val="15"/>
        </w:numPr>
        <w:shd w:val="clear" w:color="auto" w:fill="FFFFFF"/>
        <w:rPr>
          <w:rFonts w:ascii="Arial" w:hAnsi="Arial" w:cs="Arial"/>
          <w:color w:val="333333"/>
        </w:rPr>
      </w:pPr>
      <w:r w:rsidRPr="00B0553C">
        <w:rPr>
          <w:rFonts w:ascii="Arial" w:hAnsi="Arial" w:cs="Arial"/>
          <w:b/>
          <w:bCs/>
          <w:color w:val="333333"/>
        </w:rPr>
        <w:t>6 plants per metre</w:t>
      </w:r>
      <w:r w:rsidRPr="00B0553C">
        <w:rPr>
          <w:rFonts w:ascii="Arial" w:hAnsi="Arial" w:cs="Arial"/>
          <w:color w:val="333333"/>
        </w:rPr>
        <w:t> total (3 per row, staggered).</w:t>
      </w:r>
    </w:p>
    <w:p w14:paraId="0749D9A6" w14:textId="77777777" w:rsidR="00B0553C" w:rsidRPr="00B0553C" w:rsidRDefault="00B0553C" w:rsidP="00BC626B">
      <w:pPr>
        <w:pStyle w:val="NormalWeb"/>
        <w:numPr>
          <w:ilvl w:val="0"/>
          <w:numId w:val="15"/>
        </w:numPr>
        <w:shd w:val="clear" w:color="auto" w:fill="FFFFFF"/>
        <w:rPr>
          <w:rFonts w:ascii="Arial" w:hAnsi="Arial" w:cs="Arial"/>
          <w:color w:val="333333"/>
        </w:rPr>
      </w:pPr>
      <w:r w:rsidRPr="00B0553C">
        <w:rPr>
          <w:rFonts w:ascii="Arial" w:hAnsi="Arial" w:cs="Arial"/>
          <w:b/>
          <w:bCs/>
          <w:color w:val="333333"/>
        </w:rPr>
        <w:t>Spacing tips:</w:t>
      </w:r>
    </w:p>
    <w:p w14:paraId="372F682F" w14:textId="77777777" w:rsidR="00B0553C" w:rsidRPr="00B0553C" w:rsidRDefault="00B0553C" w:rsidP="00BC626B">
      <w:pPr>
        <w:pStyle w:val="NormalWeb"/>
        <w:numPr>
          <w:ilvl w:val="1"/>
          <w:numId w:val="15"/>
        </w:numPr>
        <w:shd w:val="clear" w:color="auto" w:fill="FFFFFF"/>
        <w:rPr>
          <w:rFonts w:ascii="Arial" w:hAnsi="Arial" w:cs="Arial"/>
          <w:color w:val="333333"/>
        </w:rPr>
      </w:pPr>
      <w:r w:rsidRPr="00B0553C">
        <w:rPr>
          <w:rFonts w:ascii="Arial" w:hAnsi="Arial" w:cs="Arial"/>
          <w:b/>
          <w:bCs/>
          <w:color w:val="333333"/>
        </w:rPr>
        <w:t>Within rows</w:t>
      </w:r>
      <w:r w:rsidRPr="00B0553C">
        <w:rPr>
          <w:rFonts w:ascii="Arial" w:hAnsi="Arial" w:cs="Arial"/>
          <w:color w:val="333333"/>
        </w:rPr>
        <w:t>: about a </w:t>
      </w:r>
      <w:r w:rsidRPr="00B0553C">
        <w:rPr>
          <w:rFonts w:ascii="Arial" w:hAnsi="Arial" w:cs="Arial"/>
          <w:b/>
          <w:bCs/>
          <w:color w:val="333333"/>
        </w:rPr>
        <w:t>size 9 boot</w:t>
      </w:r>
      <w:r w:rsidRPr="00B0553C">
        <w:rPr>
          <w:rFonts w:ascii="Arial" w:hAnsi="Arial" w:cs="Arial"/>
          <w:color w:val="333333"/>
        </w:rPr>
        <w:t> apart.</w:t>
      </w:r>
    </w:p>
    <w:p w14:paraId="30BC935D" w14:textId="77777777" w:rsidR="00B0553C" w:rsidRPr="00B0553C" w:rsidRDefault="00B0553C" w:rsidP="00BC626B">
      <w:pPr>
        <w:pStyle w:val="NormalWeb"/>
        <w:numPr>
          <w:ilvl w:val="1"/>
          <w:numId w:val="15"/>
        </w:numPr>
        <w:shd w:val="clear" w:color="auto" w:fill="FFFFFF"/>
        <w:rPr>
          <w:rFonts w:ascii="Arial" w:hAnsi="Arial" w:cs="Arial"/>
          <w:color w:val="333333"/>
        </w:rPr>
      </w:pPr>
      <w:r w:rsidRPr="00B0553C">
        <w:rPr>
          <w:rFonts w:ascii="Arial" w:hAnsi="Arial" w:cs="Arial"/>
          <w:b/>
          <w:bCs/>
          <w:color w:val="333333"/>
        </w:rPr>
        <w:t>Between rows</w:t>
      </w:r>
      <w:r w:rsidRPr="00B0553C">
        <w:rPr>
          <w:rFonts w:ascii="Arial" w:hAnsi="Arial" w:cs="Arial"/>
          <w:color w:val="333333"/>
        </w:rPr>
        <w:t>:</w:t>
      </w:r>
    </w:p>
    <w:p w14:paraId="4D6E2AC7" w14:textId="77777777" w:rsidR="00B0553C" w:rsidRPr="00B0553C" w:rsidRDefault="00B0553C" w:rsidP="00BC626B">
      <w:pPr>
        <w:pStyle w:val="NormalWeb"/>
        <w:numPr>
          <w:ilvl w:val="2"/>
          <w:numId w:val="15"/>
        </w:numPr>
        <w:shd w:val="clear" w:color="auto" w:fill="FFFFFF"/>
        <w:rPr>
          <w:rFonts w:ascii="Arial" w:hAnsi="Arial" w:cs="Arial"/>
          <w:color w:val="333333"/>
        </w:rPr>
      </w:pPr>
      <w:r w:rsidRPr="00B0553C">
        <w:rPr>
          <w:rFonts w:ascii="Arial" w:hAnsi="Arial" w:cs="Arial"/>
          <w:b/>
          <w:bCs/>
          <w:color w:val="333333"/>
        </w:rPr>
        <w:t>Narrower</w:t>
      </w:r>
      <w:r w:rsidRPr="00B0553C">
        <w:rPr>
          <w:rFonts w:ascii="Arial" w:hAnsi="Arial" w:cs="Arial"/>
          <w:color w:val="333333"/>
        </w:rPr>
        <w:t> (boot-width) for livestock-proof or laid hedges.</w:t>
      </w:r>
    </w:p>
    <w:p w14:paraId="073F9330" w14:textId="77777777" w:rsidR="00FE777F" w:rsidRDefault="00B0553C" w:rsidP="00BC626B">
      <w:pPr>
        <w:pStyle w:val="NormalWeb"/>
        <w:numPr>
          <w:ilvl w:val="2"/>
          <w:numId w:val="15"/>
        </w:numPr>
        <w:shd w:val="clear" w:color="auto" w:fill="FFFFFF"/>
        <w:rPr>
          <w:rFonts w:ascii="Arial" w:hAnsi="Arial" w:cs="Arial"/>
          <w:color w:val="333333"/>
        </w:rPr>
      </w:pPr>
      <w:r w:rsidRPr="00B0553C">
        <w:rPr>
          <w:rFonts w:ascii="Arial" w:hAnsi="Arial" w:cs="Arial"/>
          <w:b/>
          <w:bCs/>
          <w:color w:val="333333"/>
        </w:rPr>
        <w:t>Wider</w:t>
      </w:r>
      <w:r w:rsidRPr="00B0553C">
        <w:rPr>
          <w:rFonts w:ascii="Arial" w:hAnsi="Arial" w:cs="Arial"/>
          <w:color w:val="333333"/>
        </w:rPr>
        <w:t> (50–60 cm) for other purposes.</w:t>
      </w:r>
    </w:p>
    <w:p w14:paraId="01F0BEEA" w14:textId="7BDA7821" w:rsidR="00B0553C" w:rsidRPr="00FE777F" w:rsidRDefault="00B0553C" w:rsidP="00FE777F">
      <w:pPr>
        <w:pStyle w:val="NormalWeb"/>
        <w:shd w:val="clear" w:color="auto" w:fill="FFFFFF"/>
        <w:rPr>
          <w:rFonts w:ascii="Arial" w:hAnsi="Arial" w:cs="Arial"/>
          <w:color w:val="333333"/>
        </w:rPr>
      </w:pPr>
      <w:r w:rsidRPr="00FE777F">
        <w:rPr>
          <w:rFonts w:ascii="Arial" w:hAnsi="Arial" w:cs="Arial"/>
          <w:b/>
          <w:bCs/>
          <w:color w:val="333333"/>
        </w:rPr>
        <w:t>Species Mix Guidelines:</w:t>
      </w:r>
    </w:p>
    <w:p w14:paraId="0BD8C28B" w14:textId="77777777" w:rsidR="00B0553C" w:rsidRPr="00B0553C" w:rsidRDefault="00B0553C" w:rsidP="00BC626B">
      <w:pPr>
        <w:pStyle w:val="NormalWeb"/>
        <w:numPr>
          <w:ilvl w:val="0"/>
          <w:numId w:val="16"/>
        </w:numPr>
        <w:shd w:val="clear" w:color="auto" w:fill="FFFFFF"/>
        <w:rPr>
          <w:rFonts w:ascii="Arial" w:hAnsi="Arial" w:cs="Arial"/>
          <w:color w:val="333333"/>
        </w:rPr>
      </w:pPr>
      <w:r w:rsidRPr="00B0553C">
        <w:rPr>
          <w:rFonts w:ascii="Arial" w:hAnsi="Arial" w:cs="Arial"/>
          <w:color w:val="333333"/>
        </w:rPr>
        <w:t>A typical mix:</w:t>
      </w:r>
    </w:p>
    <w:p w14:paraId="15AC166F" w14:textId="77777777" w:rsidR="00B0553C" w:rsidRPr="00B0553C" w:rsidRDefault="00B0553C" w:rsidP="00BC626B">
      <w:pPr>
        <w:pStyle w:val="NormalWeb"/>
        <w:numPr>
          <w:ilvl w:val="1"/>
          <w:numId w:val="16"/>
        </w:numPr>
        <w:shd w:val="clear" w:color="auto" w:fill="FFFFFF"/>
        <w:rPr>
          <w:rFonts w:ascii="Arial" w:hAnsi="Arial" w:cs="Arial"/>
          <w:color w:val="333333"/>
        </w:rPr>
      </w:pPr>
      <w:r w:rsidRPr="00B0553C">
        <w:rPr>
          <w:rFonts w:ascii="Arial" w:hAnsi="Arial" w:cs="Arial"/>
          <w:b/>
          <w:bCs/>
          <w:color w:val="333333"/>
        </w:rPr>
        <w:t>60–80% hawthorn</w:t>
      </w:r>
    </w:p>
    <w:p w14:paraId="05E552D2" w14:textId="77777777" w:rsidR="00B0553C" w:rsidRPr="00B0553C" w:rsidRDefault="00B0553C" w:rsidP="00BC626B">
      <w:pPr>
        <w:pStyle w:val="NormalWeb"/>
        <w:numPr>
          <w:ilvl w:val="1"/>
          <w:numId w:val="16"/>
        </w:numPr>
        <w:shd w:val="clear" w:color="auto" w:fill="FFFFFF"/>
        <w:rPr>
          <w:rFonts w:ascii="Arial" w:hAnsi="Arial" w:cs="Arial"/>
          <w:color w:val="333333"/>
        </w:rPr>
      </w:pPr>
      <w:r w:rsidRPr="00B0553C">
        <w:rPr>
          <w:rFonts w:ascii="Arial" w:hAnsi="Arial" w:cs="Arial"/>
          <w:b/>
          <w:bCs/>
          <w:color w:val="333333"/>
        </w:rPr>
        <w:t>3–4 other species</w:t>
      </w:r>
      <w:r w:rsidRPr="00B0553C">
        <w:rPr>
          <w:rFonts w:ascii="Arial" w:hAnsi="Arial" w:cs="Arial"/>
          <w:color w:val="333333"/>
        </w:rPr>
        <w:t> (e.g. crab apple, hazel, blackthorn, holly), each making up </w:t>
      </w:r>
      <w:r w:rsidRPr="00B0553C">
        <w:rPr>
          <w:rFonts w:ascii="Arial" w:hAnsi="Arial" w:cs="Arial"/>
          <w:b/>
          <w:bCs/>
          <w:color w:val="333333"/>
        </w:rPr>
        <w:t>5–15%</w:t>
      </w:r>
      <w:r w:rsidRPr="00B0553C">
        <w:rPr>
          <w:rFonts w:ascii="Arial" w:hAnsi="Arial" w:cs="Arial"/>
          <w:color w:val="333333"/>
        </w:rPr>
        <w:t>.</w:t>
      </w:r>
    </w:p>
    <w:p w14:paraId="49A6F6DA" w14:textId="77777777" w:rsidR="00B0553C" w:rsidRPr="00B0553C" w:rsidRDefault="00B0553C" w:rsidP="00BC626B">
      <w:pPr>
        <w:pStyle w:val="NormalWeb"/>
        <w:numPr>
          <w:ilvl w:val="0"/>
          <w:numId w:val="16"/>
        </w:numPr>
        <w:shd w:val="clear" w:color="auto" w:fill="FFFFFF"/>
        <w:rPr>
          <w:rFonts w:ascii="Arial" w:hAnsi="Arial" w:cs="Arial"/>
          <w:color w:val="333333"/>
        </w:rPr>
      </w:pPr>
      <w:r w:rsidRPr="00B0553C">
        <w:rPr>
          <w:rFonts w:ascii="Arial" w:hAnsi="Arial" w:cs="Arial"/>
          <w:b/>
          <w:bCs/>
          <w:color w:val="333333"/>
        </w:rPr>
        <w:t>Plant minor species first</w:t>
      </w:r>
      <w:r w:rsidRPr="00B0553C">
        <w:rPr>
          <w:rFonts w:ascii="Arial" w:hAnsi="Arial" w:cs="Arial"/>
          <w:color w:val="333333"/>
        </w:rPr>
        <w:t> to ensure even distribution.</w:t>
      </w:r>
    </w:p>
    <w:p w14:paraId="2558E000" w14:textId="77777777" w:rsidR="00B0553C" w:rsidRPr="00B0553C" w:rsidRDefault="00B0553C" w:rsidP="00BC626B">
      <w:pPr>
        <w:pStyle w:val="NormalWeb"/>
        <w:numPr>
          <w:ilvl w:val="0"/>
          <w:numId w:val="16"/>
        </w:numPr>
        <w:shd w:val="clear" w:color="auto" w:fill="FFFFFF"/>
        <w:rPr>
          <w:rFonts w:ascii="Arial" w:hAnsi="Arial" w:cs="Arial"/>
          <w:color w:val="333333"/>
        </w:rPr>
      </w:pPr>
      <w:r w:rsidRPr="00B0553C">
        <w:rPr>
          <w:rFonts w:ascii="Arial" w:hAnsi="Arial" w:cs="Arial"/>
          <w:b/>
          <w:bCs/>
          <w:color w:val="333333"/>
        </w:rPr>
        <w:t>Group same species</w:t>
      </w:r>
      <w:r w:rsidRPr="00B0553C">
        <w:rPr>
          <w:rFonts w:ascii="Arial" w:hAnsi="Arial" w:cs="Arial"/>
          <w:color w:val="333333"/>
        </w:rPr>
        <w:t> in </w:t>
      </w:r>
      <w:r w:rsidRPr="00B0553C">
        <w:rPr>
          <w:rFonts w:ascii="Arial" w:hAnsi="Arial" w:cs="Arial"/>
          <w:b/>
          <w:bCs/>
          <w:color w:val="333333"/>
        </w:rPr>
        <w:t>at least 1 metre blocks</w:t>
      </w:r>
      <w:r w:rsidRPr="00B0553C">
        <w:rPr>
          <w:rFonts w:ascii="Arial" w:hAnsi="Arial" w:cs="Arial"/>
          <w:color w:val="333333"/>
        </w:rPr>
        <w:t> to avoid competition.</w:t>
      </w:r>
    </w:p>
    <w:p w14:paraId="24B82480" w14:textId="5D963737" w:rsidR="00A7062C" w:rsidRPr="008D56CD" w:rsidRDefault="0031084A" w:rsidP="008D56CD">
      <w:pPr>
        <w:pStyle w:val="Heading2"/>
        <w:jc w:val="left"/>
        <w:rPr>
          <w:rFonts w:asciiTheme="minorHAnsi" w:hAnsiTheme="minorHAnsi" w:cstheme="minorHAnsi"/>
          <w:color w:val="4472C4" w:themeColor="accent1"/>
          <w:sz w:val="28"/>
          <w:szCs w:val="28"/>
        </w:rPr>
      </w:pPr>
      <w:r w:rsidRPr="008D56CD">
        <w:rPr>
          <w:rFonts w:asciiTheme="minorHAnsi" w:hAnsiTheme="minorHAnsi" w:cstheme="minorHAnsi"/>
          <w:color w:val="4472C4" w:themeColor="accent1"/>
          <w:sz w:val="28"/>
          <w:szCs w:val="28"/>
        </w:rPr>
        <w:t xml:space="preserve">Is there a </w:t>
      </w:r>
      <w:r w:rsidR="00073245" w:rsidRPr="008D56CD">
        <w:rPr>
          <w:rFonts w:asciiTheme="minorHAnsi" w:hAnsiTheme="minorHAnsi" w:cstheme="minorHAnsi"/>
          <w:color w:val="4472C4" w:themeColor="accent1"/>
          <w:sz w:val="28"/>
          <w:szCs w:val="28"/>
        </w:rPr>
        <w:t xml:space="preserve">standard cost and </w:t>
      </w:r>
      <w:r w:rsidRPr="008D56CD">
        <w:rPr>
          <w:rFonts w:asciiTheme="minorHAnsi" w:hAnsiTheme="minorHAnsi" w:cstheme="minorHAnsi"/>
          <w:color w:val="4472C4" w:themeColor="accent1"/>
          <w:sz w:val="28"/>
          <w:szCs w:val="28"/>
        </w:rPr>
        <w:t>specification for tree planting?</w:t>
      </w:r>
    </w:p>
    <w:p w14:paraId="2ECEBC8D" w14:textId="1E7C13DA" w:rsidR="00E03997" w:rsidRPr="00EC0990" w:rsidRDefault="0031084A" w:rsidP="00E03997">
      <w:pPr>
        <w:rPr>
          <w:rFonts w:ascii="Arial" w:hAnsi="Arial" w:cs="Arial"/>
          <w:color w:val="333333"/>
          <w:sz w:val="24"/>
          <w:szCs w:val="24"/>
          <w:shd w:val="clear" w:color="auto" w:fill="FFFFFF"/>
        </w:rPr>
      </w:pPr>
      <w:r w:rsidRPr="001A5910">
        <w:rPr>
          <w:rFonts w:ascii="Arial" w:hAnsi="Arial" w:cs="Arial"/>
          <w:sz w:val="24"/>
          <w:szCs w:val="24"/>
        </w:rPr>
        <w:t xml:space="preserve">A: </w:t>
      </w:r>
      <w:bookmarkStart w:id="35" w:name="_Hlk202795079"/>
      <w:r w:rsidR="00E03997" w:rsidRPr="00E03997">
        <w:rPr>
          <w:rFonts w:ascii="Arial" w:hAnsi="Arial" w:cs="Arial"/>
          <w:color w:val="333333"/>
          <w:sz w:val="24"/>
          <w:szCs w:val="24"/>
          <w:shd w:val="clear" w:color="auto" w:fill="FFFFFF"/>
        </w:rPr>
        <w:t xml:space="preserve">Yes. Under FFIS, you can apply </w:t>
      </w:r>
      <w:bookmarkEnd w:id="35"/>
      <w:r w:rsidR="00E03997" w:rsidRPr="00E03997">
        <w:rPr>
          <w:rFonts w:ascii="Arial" w:hAnsi="Arial" w:cs="Arial"/>
          <w:color w:val="333333"/>
          <w:sz w:val="24"/>
          <w:szCs w:val="24"/>
          <w:shd w:val="clear" w:color="auto" w:fill="FFFFFF"/>
        </w:rPr>
        <w:t>for </w:t>
      </w:r>
      <w:r w:rsidR="00E03997" w:rsidRPr="00E03997">
        <w:rPr>
          <w:rFonts w:ascii="Arial" w:hAnsi="Arial" w:cs="Arial"/>
          <w:b/>
          <w:bCs/>
          <w:color w:val="333333"/>
          <w:sz w:val="24"/>
          <w:szCs w:val="24"/>
          <w:shd w:val="clear" w:color="auto" w:fill="FFFFFF"/>
        </w:rPr>
        <w:t>£3.00 per tree</w:t>
      </w:r>
      <w:r w:rsidR="00EC0990">
        <w:rPr>
          <w:rFonts w:ascii="Arial" w:hAnsi="Arial" w:cs="Arial"/>
          <w:b/>
          <w:bCs/>
          <w:color w:val="333333"/>
          <w:sz w:val="24"/>
          <w:szCs w:val="24"/>
          <w:shd w:val="clear" w:color="auto" w:fill="FFFFFF"/>
        </w:rPr>
        <w:t xml:space="preserve">. </w:t>
      </w:r>
      <w:r w:rsidR="00127934">
        <w:rPr>
          <w:rFonts w:ascii="Arial" w:hAnsi="Arial" w:cs="Arial"/>
          <w:b/>
          <w:bCs/>
          <w:color w:val="333333"/>
          <w:sz w:val="24"/>
          <w:szCs w:val="24"/>
          <w:shd w:val="clear" w:color="auto" w:fill="FFFFFF"/>
        </w:rPr>
        <w:t xml:space="preserve"> </w:t>
      </w:r>
      <w:bookmarkStart w:id="36" w:name="_Hlk203713236"/>
      <w:r w:rsidR="00EC0990" w:rsidRPr="00EC0990">
        <w:rPr>
          <w:rFonts w:ascii="Arial" w:hAnsi="Arial" w:cs="Arial"/>
          <w:color w:val="333333"/>
          <w:sz w:val="24"/>
          <w:szCs w:val="24"/>
          <w:shd w:val="clear" w:color="auto" w:fill="FFFFFF"/>
        </w:rPr>
        <w:t>This standard rate includes the cost of a cane or stake and a vole guard</w:t>
      </w:r>
      <w:bookmarkEnd w:id="36"/>
      <w:r w:rsidR="0003148D">
        <w:rPr>
          <w:rFonts w:ascii="Arial" w:hAnsi="Arial" w:cs="Arial"/>
          <w:color w:val="333333"/>
          <w:sz w:val="24"/>
          <w:szCs w:val="24"/>
          <w:shd w:val="clear" w:color="auto" w:fill="FFFFFF"/>
        </w:rPr>
        <w:t>.</w:t>
      </w:r>
    </w:p>
    <w:p w14:paraId="4C243860" w14:textId="62C4CD8B" w:rsidR="00E03997" w:rsidRPr="00F2640E" w:rsidRDefault="00F2640E" w:rsidP="008119B1">
      <w:pPr>
        <w:numPr>
          <w:ilvl w:val="0"/>
          <w:numId w:val="26"/>
        </w:numPr>
        <w:rPr>
          <w:rFonts w:ascii="Arial" w:hAnsi="Arial" w:cs="Arial"/>
          <w:color w:val="333333"/>
          <w:sz w:val="24"/>
          <w:szCs w:val="24"/>
          <w:shd w:val="clear" w:color="auto" w:fill="FFFFFF"/>
        </w:rPr>
      </w:pPr>
      <w:r w:rsidRPr="00F2640E">
        <w:rPr>
          <w:rStyle w:val="Strong"/>
          <w:rFonts w:ascii="Arial" w:hAnsi="Arial" w:cs="Arial"/>
          <w:color w:val="424242"/>
          <w:sz w:val="24"/>
          <w:szCs w:val="24"/>
          <w:shd w:val="clear" w:color="auto" w:fill="FAFAFA"/>
        </w:rPr>
        <w:t>Additional protection</w:t>
      </w:r>
      <w:r w:rsidRPr="00F2640E">
        <w:rPr>
          <w:rFonts w:ascii="Arial" w:hAnsi="Arial" w:cs="Arial"/>
          <w:color w:val="424242"/>
          <w:sz w:val="24"/>
          <w:szCs w:val="24"/>
          <w:shd w:val="clear" w:color="auto" w:fill="FAFAFA"/>
        </w:rPr>
        <w:t>: In areas with high deer populations, you may apply separately for the actual cost of larger tree shelters or metal guards</w:t>
      </w:r>
      <w:r w:rsidR="00E03997" w:rsidRPr="00F2640E">
        <w:rPr>
          <w:rFonts w:ascii="Arial" w:hAnsi="Arial" w:cs="Arial"/>
          <w:color w:val="333333"/>
          <w:sz w:val="24"/>
          <w:szCs w:val="24"/>
          <w:shd w:val="clear" w:color="auto" w:fill="FFFFFF"/>
        </w:rPr>
        <w:t>.</w:t>
      </w:r>
    </w:p>
    <w:p w14:paraId="027F3C75" w14:textId="256DC2E8" w:rsidR="00F2640E" w:rsidRPr="00F2640E" w:rsidRDefault="00F2640E" w:rsidP="008119B1">
      <w:pPr>
        <w:numPr>
          <w:ilvl w:val="0"/>
          <w:numId w:val="73"/>
        </w:numPr>
        <w:shd w:val="clear" w:color="auto" w:fill="FAFAFA"/>
        <w:spacing w:before="100" w:beforeAutospacing="1" w:after="100" w:afterAutospacing="1" w:line="240" w:lineRule="auto"/>
        <w:rPr>
          <w:rFonts w:ascii="Arial" w:eastAsia="Times New Roman" w:hAnsi="Arial" w:cs="Arial"/>
          <w:color w:val="424242"/>
          <w:sz w:val="24"/>
          <w:szCs w:val="24"/>
        </w:rPr>
      </w:pPr>
      <w:r w:rsidRPr="00F2640E">
        <w:rPr>
          <w:rFonts w:ascii="Arial" w:eastAsia="Times New Roman" w:hAnsi="Arial" w:cs="Arial"/>
          <w:b/>
          <w:bCs/>
          <w:color w:val="424242"/>
          <w:sz w:val="24"/>
          <w:szCs w:val="24"/>
        </w:rPr>
        <w:t>Protective fencing</w:t>
      </w:r>
      <w:r w:rsidRPr="00F2640E">
        <w:rPr>
          <w:rFonts w:ascii="Arial" w:eastAsia="Times New Roman" w:hAnsi="Arial" w:cs="Arial"/>
          <w:color w:val="424242"/>
          <w:sz w:val="24"/>
          <w:szCs w:val="24"/>
        </w:rPr>
        <w:t xml:space="preserve">: </w:t>
      </w:r>
      <w:r w:rsidR="00FF13C6" w:rsidRPr="00FF13C6">
        <w:rPr>
          <w:rFonts w:ascii="Arial" w:eastAsia="Times New Roman" w:hAnsi="Arial" w:cs="Arial"/>
          <w:color w:val="424242"/>
          <w:sz w:val="24"/>
          <w:szCs w:val="24"/>
        </w:rPr>
        <w:t xml:space="preserve">If required </w:t>
      </w:r>
      <w:r w:rsidR="00FF13C6">
        <w:rPr>
          <w:rFonts w:ascii="Arial" w:eastAsia="Times New Roman" w:hAnsi="Arial" w:cs="Arial"/>
          <w:color w:val="424242"/>
          <w:sz w:val="24"/>
          <w:szCs w:val="24"/>
        </w:rPr>
        <w:t>y</w:t>
      </w:r>
      <w:r w:rsidRPr="00F2640E">
        <w:rPr>
          <w:rFonts w:ascii="Arial" w:eastAsia="Times New Roman" w:hAnsi="Arial" w:cs="Arial"/>
          <w:color w:val="424242"/>
          <w:sz w:val="24"/>
          <w:szCs w:val="24"/>
        </w:rPr>
        <w:t>ou can apply for </w:t>
      </w:r>
      <w:r w:rsidRPr="00F2640E">
        <w:rPr>
          <w:rFonts w:ascii="Arial" w:eastAsia="Times New Roman" w:hAnsi="Arial" w:cs="Arial"/>
          <w:b/>
          <w:bCs/>
          <w:color w:val="424242"/>
          <w:sz w:val="24"/>
          <w:szCs w:val="24"/>
        </w:rPr>
        <w:t>£5.50 per metre</w:t>
      </w:r>
      <w:r w:rsidRPr="00F2640E">
        <w:rPr>
          <w:rFonts w:ascii="Arial" w:eastAsia="Times New Roman" w:hAnsi="Arial" w:cs="Arial"/>
          <w:color w:val="424242"/>
          <w:sz w:val="24"/>
          <w:szCs w:val="24"/>
        </w:rPr>
        <w:t> for stock fencing (materials only).</w:t>
      </w:r>
    </w:p>
    <w:p w14:paraId="24939BD6" w14:textId="56D3DD09" w:rsidR="00E03997" w:rsidRDefault="00E03997" w:rsidP="008119B1">
      <w:pPr>
        <w:numPr>
          <w:ilvl w:val="0"/>
          <w:numId w:val="26"/>
        </w:numPr>
        <w:rPr>
          <w:rFonts w:ascii="Arial" w:hAnsi="Arial" w:cs="Arial"/>
          <w:color w:val="333333"/>
          <w:sz w:val="24"/>
          <w:szCs w:val="24"/>
          <w:shd w:val="clear" w:color="auto" w:fill="FFFFFF"/>
        </w:rPr>
      </w:pPr>
      <w:r w:rsidRPr="00E03997">
        <w:rPr>
          <w:rFonts w:ascii="Arial" w:hAnsi="Arial" w:cs="Arial"/>
          <w:b/>
          <w:bCs/>
          <w:color w:val="333333"/>
          <w:sz w:val="24"/>
          <w:szCs w:val="24"/>
          <w:shd w:val="clear" w:color="auto" w:fill="FFFFFF"/>
        </w:rPr>
        <w:t>Labour costs</w:t>
      </w:r>
      <w:r w:rsidRPr="00E03997">
        <w:rPr>
          <w:rFonts w:ascii="Arial" w:hAnsi="Arial" w:cs="Arial"/>
          <w:color w:val="333333"/>
          <w:sz w:val="24"/>
          <w:szCs w:val="24"/>
          <w:shd w:val="clear" w:color="auto" w:fill="FFFFFF"/>
        </w:rPr>
        <w:t> for planting the trees</w:t>
      </w:r>
      <w:r w:rsidR="008B4690">
        <w:rPr>
          <w:rFonts w:ascii="Arial" w:hAnsi="Arial" w:cs="Arial"/>
          <w:color w:val="333333"/>
          <w:sz w:val="24"/>
          <w:szCs w:val="24"/>
          <w:shd w:val="clear" w:color="auto" w:fill="FFFFFF"/>
        </w:rPr>
        <w:t xml:space="preserve"> are </w:t>
      </w:r>
      <w:r w:rsidR="008B4690" w:rsidRPr="008B4690">
        <w:rPr>
          <w:rFonts w:ascii="Arial" w:hAnsi="Arial" w:cs="Arial"/>
          <w:b/>
          <w:bCs/>
          <w:color w:val="333333"/>
          <w:sz w:val="24"/>
          <w:szCs w:val="24"/>
          <w:shd w:val="clear" w:color="auto" w:fill="FFFFFF"/>
        </w:rPr>
        <w:t>not eligible</w:t>
      </w:r>
      <w:r w:rsidR="008B4690">
        <w:rPr>
          <w:rFonts w:ascii="Arial" w:hAnsi="Arial" w:cs="Arial"/>
          <w:color w:val="333333"/>
          <w:sz w:val="24"/>
          <w:szCs w:val="24"/>
          <w:shd w:val="clear" w:color="auto" w:fill="FFFFFF"/>
        </w:rPr>
        <w:t xml:space="preserve"> and</w:t>
      </w:r>
      <w:r w:rsidRPr="00E03997">
        <w:rPr>
          <w:rFonts w:ascii="Arial" w:hAnsi="Arial" w:cs="Arial"/>
          <w:color w:val="333333"/>
          <w:sz w:val="24"/>
          <w:szCs w:val="24"/>
          <w:shd w:val="clear" w:color="auto" w:fill="FFFFFF"/>
        </w:rPr>
        <w:t> </w:t>
      </w:r>
      <w:r w:rsidRPr="00E03997">
        <w:rPr>
          <w:rFonts w:ascii="Arial" w:hAnsi="Arial" w:cs="Arial"/>
          <w:b/>
          <w:bCs/>
          <w:color w:val="333333"/>
          <w:sz w:val="24"/>
          <w:szCs w:val="24"/>
          <w:shd w:val="clear" w:color="auto" w:fill="FFFFFF"/>
        </w:rPr>
        <w:t>cannot</w:t>
      </w:r>
      <w:r w:rsidRPr="00E03997">
        <w:rPr>
          <w:rFonts w:ascii="Arial" w:hAnsi="Arial" w:cs="Arial"/>
          <w:color w:val="333333"/>
          <w:sz w:val="24"/>
          <w:szCs w:val="24"/>
          <w:shd w:val="clear" w:color="auto" w:fill="FFFFFF"/>
        </w:rPr>
        <w:t> be applied for separately.</w:t>
      </w:r>
    </w:p>
    <w:p w14:paraId="13A87FFC" w14:textId="436081EB" w:rsidR="0069077C" w:rsidRPr="0069077C" w:rsidRDefault="007175C4" w:rsidP="008119B1">
      <w:pPr>
        <w:pStyle w:val="ListParagraph"/>
        <w:numPr>
          <w:ilvl w:val="0"/>
          <w:numId w:val="26"/>
        </w:numPr>
        <w:rPr>
          <w:rFonts w:ascii="Arial" w:hAnsi="Arial" w:cs="Arial"/>
          <w:color w:val="333333"/>
          <w:sz w:val="24"/>
          <w:szCs w:val="24"/>
          <w:shd w:val="clear" w:color="auto" w:fill="FFFFFF"/>
        </w:rPr>
      </w:pPr>
      <w:r w:rsidRPr="007175C4">
        <w:rPr>
          <w:rFonts w:ascii="Arial" w:hAnsi="Arial" w:cs="Arial"/>
          <w:b/>
          <w:bCs/>
          <w:color w:val="333333"/>
          <w:sz w:val="24"/>
          <w:szCs w:val="24"/>
          <w:shd w:val="clear" w:color="auto" w:fill="FFFFFF"/>
        </w:rPr>
        <w:lastRenderedPageBreak/>
        <w:t>BPS Eligibility:</w:t>
      </w:r>
      <w:r w:rsidRPr="007175C4">
        <w:rPr>
          <w:rFonts w:ascii="Arial" w:hAnsi="Arial" w:cs="Arial"/>
          <w:color w:val="333333"/>
          <w:sz w:val="24"/>
          <w:szCs w:val="24"/>
          <w:shd w:val="clear" w:color="auto" w:fill="FFFFFF"/>
        </w:rPr>
        <w:t xml:space="preserve"> Land planted with trees must still meet minimum agricultural activity requirements (e.g. grazing or mowing) to remain eligible for the Basic Payment Scheme (BPS).</w:t>
      </w:r>
    </w:p>
    <w:p w14:paraId="4DCE15DE" w14:textId="18F54017" w:rsidR="00E03997" w:rsidRPr="00E03997" w:rsidRDefault="00E03997" w:rsidP="00E03997">
      <w:pPr>
        <w:ind w:left="360"/>
        <w:rPr>
          <w:rFonts w:ascii="Arial" w:hAnsi="Arial" w:cs="Arial"/>
          <w:color w:val="333333"/>
          <w:sz w:val="24"/>
          <w:szCs w:val="24"/>
          <w:shd w:val="clear" w:color="auto" w:fill="FFFFFF"/>
        </w:rPr>
      </w:pPr>
      <w:r w:rsidRPr="00E03997">
        <w:rPr>
          <w:rFonts w:ascii="Arial" w:hAnsi="Arial" w:cs="Arial"/>
          <w:b/>
          <w:bCs/>
          <w:color w:val="333333"/>
          <w:sz w:val="24"/>
          <w:szCs w:val="24"/>
          <w:shd w:val="clear" w:color="auto" w:fill="FFFFFF"/>
        </w:rPr>
        <w:t>Tree planting requirements:</w:t>
      </w:r>
    </w:p>
    <w:p w14:paraId="6A80AEBD" w14:textId="0AF5C329" w:rsidR="000B685E" w:rsidRPr="0003148D" w:rsidRDefault="000B685E" w:rsidP="008119B1">
      <w:pPr>
        <w:numPr>
          <w:ilvl w:val="0"/>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0B685E">
        <w:rPr>
          <w:rFonts w:ascii="Arial" w:eastAsia="Times New Roman" w:hAnsi="Arial" w:cs="Arial"/>
          <w:b/>
          <w:bCs/>
          <w:color w:val="424242"/>
          <w:sz w:val="24"/>
          <w:szCs w:val="24"/>
        </w:rPr>
        <w:t>Species</w:t>
      </w:r>
      <w:r w:rsidRPr="000B685E">
        <w:rPr>
          <w:rFonts w:ascii="Arial" w:eastAsia="Times New Roman" w:hAnsi="Arial" w:cs="Arial"/>
          <w:color w:val="424242"/>
          <w:sz w:val="24"/>
          <w:szCs w:val="24"/>
        </w:rPr>
        <w:t>: Only native species are permitted unless prior approval is granted during the application process. All plants must be of </w:t>
      </w:r>
      <w:r w:rsidRPr="000B685E">
        <w:rPr>
          <w:rFonts w:ascii="Arial" w:eastAsia="Times New Roman" w:hAnsi="Arial" w:cs="Arial"/>
          <w:b/>
          <w:bCs/>
          <w:color w:val="424242"/>
          <w:sz w:val="24"/>
          <w:szCs w:val="24"/>
        </w:rPr>
        <w:t>UK provenance</w:t>
      </w:r>
      <w:r w:rsidRPr="000B685E">
        <w:rPr>
          <w:rFonts w:ascii="Arial" w:eastAsia="Times New Roman" w:hAnsi="Arial" w:cs="Arial"/>
          <w:color w:val="424242"/>
          <w:sz w:val="24"/>
          <w:szCs w:val="24"/>
        </w:rPr>
        <w:t>.</w:t>
      </w:r>
      <w:r w:rsidRPr="0003148D">
        <w:rPr>
          <w:rFonts w:ascii="Arial" w:eastAsia="Times New Roman" w:hAnsi="Arial" w:cs="Arial"/>
          <w:color w:val="424242"/>
          <w:sz w:val="24"/>
          <w:szCs w:val="24"/>
        </w:rPr>
        <w:br/>
      </w:r>
    </w:p>
    <w:p w14:paraId="43049FE0" w14:textId="77777777" w:rsidR="004922ED" w:rsidRDefault="00755CF9" w:rsidP="008119B1">
      <w:pPr>
        <w:numPr>
          <w:ilvl w:val="0"/>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C95629">
        <w:rPr>
          <w:rFonts w:ascii="Arial" w:eastAsia="Times New Roman" w:hAnsi="Arial" w:cs="Arial"/>
          <w:b/>
          <w:bCs/>
          <w:color w:val="424242"/>
          <w:sz w:val="24"/>
          <w:szCs w:val="24"/>
        </w:rPr>
        <w:t>Density</w:t>
      </w:r>
      <w:r w:rsidRPr="00C95629">
        <w:rPr>
          <w:rFonts w:ascii="Arial" w:eastAsia="Times New Roman" w:hAnsi="Arial" w:cs="Arial"/>
          <w:color w:val="424242"/>
          <w:sz w:val="24"/>
          <w:szCs w:val="24"/>
        </w:rPr>
        <w:t xml:space="preserve">: </w:t>
      </w:r>
    </w:p>
    <w:p w14:paraId="583E8421" w14:textId="3D7890F4" w:rsidR="004922ED" w:rsidRPr="004922ED" w:rsidRDefault="004922ED" w:rsidP="008119B1">
      <w:pPr>
        <w:numPr>
          <w:ilvl w:val="1"/>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4922ED">
        <w:rPr>
          <w:rFonts w:ascii="Arial" w:eastAsia="Times New Roman" w:hAnsi="Arial" w:cs="Arial"/>
          <w:color w:val="424242"/>
          <w:sz w:val="24"/>
          <w:szCs w:val="24"/>
        </w:rPr>
        <w:t>Max</w:t>
      </w:r>
      <w:r w:rsidR="007A2099">
        <w:rPr>
          <w:rFonts w:ascii="Arial" w:eastAsia="Times New Roman" w:hAnsi="Arial" w:cs="Arial"/>
          <w:color w:val="424242"/>
          <w:sz w:val="24"/>
          <w:szCs w:val="24"/>
        </w:rPr>
        <w:t>imum of</w:t>
      </w:r>
      <w:r w:rsidRPr="004922ED">
        <w:rPr>
          <w:rFonts w:ascii="Arial" w:eastAsia="Times New Roman" w:hAnsi="Arial" w:cs="Arial"/>
          <w:color w:val="424242"/>
          <w:sz w:val="24"/>
          <w:szCs w:val="24"/>
        </w:rPr>
        <w:t xml:space="preserve"> 1,100 trees per application</w:t>
      </w:r>
    </w:p>
    <w:p w14:paraId="0EF67B0D" w14:textId="1C162436" w:rsidR="00C95629" w:rsidRPr="007B4A1D" w:rsidRDefault="004922ED" w:rsidP="007B4A1D">
      <w:pPr>
        <w:numPr>
          <w:ilvl w:val="1"/>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4922ED">
        <w:rPr>
          <w:rFonts w:ascii="Arial" w:eastAsia="Times New Roman" w:hAnsi="Arial" w:cs="Arial"/>
          <w:color w:val="424242"/>
          <w:sz w:val="24"/>
          <w:szCs w:val="24"/>
        </w:rPr>
        <w:t>No more than 275 trees per 0.25 hectares</w:t>
      </w:r>
      <w:r w:rsidR="00C95629" w:rsidRPr="007B4A1D">
        <w:rPr>
          <w:rFonts w:ascii="Arial" w:eastAsia="Times New Roman" w:hAnsi="Arial" w:cs="Arial"/>
          <w:color w:val="424242"/>
          <w:sz w:val="24"/>
          <w:szCs w:val="24"/>
        </w:rPr>
        <w:br/>
      </w:r>
    </w:p>
    <w:p w14:paraId="762E5D78" w14:textId="778F815C" w:rsidR="00755CF9" w:rsidRPr="006F387D" w:rsidRDefault="00FF3935" w:rsidP="008119B1">
      <w:pPr>
        <w:numPr>
          <w:ilvl w:val="0"/>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FF3935">
        <w:rPr>
          <w:rFonts w:ascii="Arial" w:eastAsia="Times New Roman" w:hAnsi="Arial" w:cs="Arial"/>
          <w:b/>
          <w:bCs/>
          <w:color w:val="424242"/>
          <w:sz w:val="24"/>
          <w:szCs w:val="24"/>
        </w:rPr>
        <w:t>Fencing and Layout:</w:t>
      </w:r>
    </w:p>
    <w:p w14:paraId="650E26C7" w14:textId="77777777" w:rsidR="006F387D" w:rsidRPr="006F387D" w:rsidRDefault="006F387D" w:rsidP="008119B1">
      <w:pPr>
        <w:numPr>
          <w:ilvl w:val="1"/>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6F387D">
        <w:rPr>
          <w:rFonts w:ascii="Arial" w:eastAsia="Times New Roman" w:hAnsi="Arial" w:cs="Arial"/>
          <w:color w:val="424242"/>
          <w:sz w:val="24"/>
          <w:szCs w:val="24"/>
        </w:rPr>
        <w:t>Stock-fenced woodlands: Up to 4 parcels, each ≤ 0.25 ha and at least 15 metres apart</w:t>
      </w:r>
    </w:p>
    <w:p w14:paraId="3CFCAFA7" w14:textId="2C9EDCB6" w:rsidR="00EB1A84" w:rsidRPr="00EB1A84" w:rsidRDefault="006F387D" w:rsidP="008119B1">
      <w:pPr>
        <w:numPr>
          <w:ilvl w:val="1"/>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6F387D">
        <w:rPr>
          <w:rFonts w:ascii="Arial" w:eastAsia="Times New Roman" w:hAnsi="Arial" w:cs="Arial"/>
          <w:color w:val="424242"/>
          <w:sz w:val="24"/>
          <w:szCs w:val="24"/>
        </w:rPr>
        <w:t>Individually protected trees can be planted over larger areas</w:t>
      </w:r>
      <w:r w:rsidR="00EB1A84">
        <w:rPr>
          <w:rFonts w:ascii="Arial" w:eastAsia="Times New Roman" w:hAnsi="Arial" w:cs="Arial"/>
          <w:color w:val="424242"/>
          <w:sz w:val="24"/>
          <w:szCs w:val="24"/>
        </w:rPr>
        <w:br/>
      </w:r>
    </w:p>
    <w:p w14:paraId="7427A27C" w14:textId="0E0D39FB" w:rsidR="002B522B" w:rsidRPr="002B522B" w:rsidRDefault="006F387D" w:rsidP="008119B1">
      <w:pPr>
        <w:numPr>
          <w:ilvl w:val="0"/>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2B522B">
        <w:rPr>
          <w:rFonts w:ascii="Arial" w:eastAsia="Times New Roman" w:hAnsi="Arial" w:cs="Arial"/>
          <w:b/>
          <w:bCs/>
          <w:color w:val="424242"/>
          <w:sz w:val="24"/>
          <w:szCs w:val="24"/>
        </w:rPr>
        <w:t>Example Layouts:</w:t>
      </w:r>
    </w:p>
    <w:p w14:paraId="11CC054F" w14:textId="628D789D" w:rsidR="006F387D" w:rsidRPr="006F387D" w:rsidRDefault="006F387D" w:rsidP="008119B1">
      <w:pPr>
        <w:numPr>
          <w:ilvl w:val="1"/>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6F387D">
        <w:rPr>
          <w:rFonts w:ascii="Arial" w:eastAsia="Times New Roman" w:hAnsi="Arial" w:cs="Arial"/>
          <w:color w:val="424242"/>
          <w:sz w:val="24"/>
          <w:szCs w:val="24"/>
        </w:rPr>
        <w:t>Woodland: 1 ha split into 4 parcels (0.25 ha each), 275 trees per parcel</w:t>
      </w:r>
    </w:p>
    <w:p w14:paraId="5AF46E21" w14:textId="77777777" w:rsidR="006F387D" w:rsidRPr="006F387D" w:rsidRDefault="006F387D" w:rsidP="008119B1">
      <w:pPr>
        <w:numPr>
          <w:ilvl w:val="1"/>
          <w:numId w:val="27"/>
        </w:numPr>
        <w:shd w:val="clear" w:color="auto" w:fill="FAFAFA"/>
        <w:spacing w:before="100" w:beforeAutospacing="1" w:after="100" w:afterAutospacing="1" w:line="240" w:lineRule="auto"/>
        <w:rPr>
          <w:rFonts w:ascii="Arial" w:eastAsia="Times New Roman" w:hAnsi="Arial" w:cs="Arial"/>
          <w:color w:val="424242"/>
          <w:sz w:val="24"/>
          <w:szCs w:val="24"/>
        </w:rPr>
      </w:pPr>
      <w:proofErr w:type="spellStart"/>
      <w:r w:rsidRPr="006F387D">
        <w:rPr>
          <w:rFonts w:ascii="Arial" w:eastAsia="Times New Roman" w:hAnsi="Arial" w:cs="Arial"/>
          <w:color w:val="424242"/>
          <w:sz w:val="24"/>
          <w:szCs w:val="24"/>
        </w:rPr>
        <w:t>Silvoarable</w:t>
      </w:r>
      <w:proofErr w:type="spellEnd"/>
      <w:r w:rsidRPr="006F387D">
        <w:rPr>
          <w:rFonts w:ascii="Arial" w:eastAsia="Times New Roman" w:hAnsi="Arial" w:cs="Arial"/>
          <w:color w:val="424242"/>
          <w:sz w:val="24"/>
          <w:szCs w:val="24"/>
        </w:rPr>
        <w:t>/</w:t>
      </w:r>
      <w:proofErr w:type="spellStart"/>
      <w:r w:rsidRPr="006F387D">
        <w:rPr>
          <w:rFonts w:ascii="Arial" w:eastAsia="Times New Roman" w:hAnsi="Arial" w:cs="Arial"/>
          <w:color w:val="424242"/>
          <w:sz w:val="24"/>
          <w:szCs w:val="24"/>
        </w:rPr>
        <w:t>Silvopastoral</w:t>
      </w:r>
      <w:proofErr w:type="spellEnd"/>
      <w:r w:rsidRPr="006F387D">
        <w:rPr>
          <w:rFonts w:ascii="Arial" w:eastAsia="Times New Roman" w:hAnsi="Arial" w:cs="Arial"/>
          <w:color w:val="424242"/>
          <w:sz w:val="24"/>
          <w:szCs w:val="24"/>
        </w:rPr>
        <w:t>: 10 ha with 100 individually protected trees per hectare</w:t>
      </w:r>
    </w:p>
    <w:p w14:paraId="6E31DE4C" w14:textId="709FB76B" w:rsidR="006F387D" w:rsidRPr="006F387D" w:rsidRDefault="006F387D" w:rsidP="008119B1">
      <w:pPr>
        <w:numPr>
          <w:ilvl w:val="1"/>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6F387D">
        <w:rPr>
          <w:rFonts w:ascii="Arial" w:eastAsia="Times New Roman" w:hAnsi="Arial" w:cs="Arial"/>
          <w:color w:val="424242"/>
          <w:sz w:val="24"/>
          <w:szCs w:val="24"/>
        </w:rPr>
        <w:t>Parkland: 20 ha with 20 individually protected trees per hectare</w:t>
      </w:r>
      <w:r w:rsidR="008B3F1E">
        <w:rPr>
          <w:rFonts w:ascii="Arial" w:eastAsia="Times New Roman" w:hAnsi="Arial" w:cs="Arial"/>
          <w:color w:val="424242"/>
          <w:sz w:val="24"/>
          <w:szCs w:val="24"/>
        </w:rPr>
        <w:br/>
      </w:r>
    </w:p>
    <w:p w14:paraId="202912FF" w14:textId="38D44DF1" w:rsidR="003E684E" w:rsidRPr="003E684E" w:rsidRDefault="003E684E" w:rsidP="008119B1">
      <w:pPr>
        <w:numPr>
          <w:ilvl w:val="0"/>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3E684E">
        <w:rPr>
          <w:rFonts w:ascii="Arial" w:eastAsia="Times New Roman" w:hAnsi="Arial" w:cs="Arial"/>
          <w:b/>
          <w:bCs/>
          <w:color w:val="424242"/>
          <w:sz w:val="24"/>
          <w:szCs w:val="24"/>
        </w:rPr>
        <w:t>Protection</w:t>
      </w:r>
      <w:r w:rsidRPr="003E684E">
        <w:rPr>
          <w:rFonts w:ascii="Arial" w:eastAsia="Times New Roman" w:hAnsi="Arial" w:cs="Arial"/>
          <w:color w:val="424242"/>
          <w:sz w:val="24"/>
          <w:szCs w:val="24"/>
        </w:rPr>
        <w:t>: All newly planted trees must be protected from wild and domestic herbivores using appropriate stakes and guards.</w:t>
      </w:r>
      <w:r w:rsidRPr="0003148D">
        <w:rPr>
          <w:rFonts w:ascii="Arial" w:eastAsia="Times New Roman" w:hAnsi="Arial" w:cs="Arial"/>
          <w:color w:val="424242"/>
          <w:sz w:val="24"/>
          <w:szCs w:val="24"/>
        </w:rPr>
        <w:br/>
      </w:r>
    </w:p>
    <w:p w14:paraId="29A31A20" w14:textId="4A5C0223" w:rsidR="0003148D" w:rsidRDefault="0003148D" w:rsidP="008119B1">
      <w:pPr>
        <w:numPr>
          <w:ilvl w:val="0"/>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03148D">
        <w:rPr>
          <w:rFonts w:ascii="Arial" w:eastAsia="Times New Roman" w:hAnsi="Arial" w:cs="Arial"/>
          <w:b/>
          <w:bCs/>
          <w:color w:val="424242"/>
          <w:sz w:val="24"/>
          <w:szCs w:val="24"/>
        </w:rPr>
        <w:t>Biodiversity considerations</w:t>
      </w:r>
      <w:r w:rsidRPr="0003148D">
        <w:rPr>
          <w:rFonts w:ascii="Arial" w:eastAsia="Times New Roman" w:hAnsi="Arial" w:cs="Arial"/>
          <w:color w:val="424242"/>
          <w:sz w:val="24"/>
          <w:szCs w:val="24"/>
        </w:rPr>
        <w:t>: Avoid planting in sensitive habitats, particularly areas important for breeding wading birds such as </w:t>
      </w:r>
      <w:r w:rsidRPr="0003148D">
        <w:rPr>
          <w:rFonts w:ascii="Arial" w:eastAsia="Times New Roman" w:hAnsi="Arial" w:cs="Arial"/>
          <w:b/>
          <w:bCs/>
          <w:color w:val="424242"/>
          <w:sz w:val="24"/>
          <w:szCs w:val="24"/>
        </w:rPr>
        <w:t>curlew, lapwing, and redshank</w:t>
      </w:r>
      <w:r w:rsidRPr="0003148D">
        <w:rPr>
          <w:rFonts w:ascii="Arial" w:eastAsia="Times New Roman" w:hAnsi="Arial" w:cs="Arial"/>
          <w:color w:val="424242"/>
          <w:sz w:val="24"/>
          <w:szCs w:val="24"/>
        </w:rPr>
        <w:t>.</w:t>
      </w:r>
      <w:r w:rsidR="00761D40">
        <w:rPr>
          <w:rFonts w:ascii="Arial" w:eastAsia="Times New Roman" w:hAnsi="Arial" w:cs="Arial"/>
          <w:color w:val="424242"/>
          <w:sz w:val="24"/>
          <w:szCs w:val="24"/>
        </w:rPr>
        <w:br/>
      </w:r>
    </w:p>
    <w:p w14:paraId="6773305C" w14:textId="63D833B2" w:rsidR="00F21C63" w:rsidRPr="00761D40" w:rsidRDefault="00761D40" w:rsidP="008119B1">
      <w:pPr>
        <w:pStyle w:val="ListParagraph"/>
        <w:numPr>
          <w:ilvl w:val="0"/>
          <w:numId w:val="27"/>
        </w:numPr>
        <w:shd w:val="clear" w:color="auto" w:fill="FAFAFA"/>
        <w:spacing w:before="100" w:beforeAutospacing="1" w:after="100" w:afterAutospacing="1" w:line="240" w:lineRule="auto"/>
        <w:rPr>
          <w:rFonts w:ascii="Arial" w:eastAsia="Times New Roman" w:hAnsi="Arial" w:cs="Arial"/>
          <w:color w:val="424242"/>
          <w:sz w:val="24"/>
          <w:szCs w:val="24"/>
        </w:rPr>
      </w:pPr>
      <w:r w:rsidRPr="00761D40">
        <w:rPr>
          <w:rFonts w:ascii="Arial" w:eastAsia="Times New Roman" w:hAnsi="Arial" w:cs="Arial"/>
          <w:b/>
          <w:bCs/>
          <w:color w:val="424242"/>
          <w:sz w:val="24"/>
          <w:szCs w:val="24"/>
        </w:rPr>
        <w:t xml:space="preserve">Consents: </w:t>
      </w:r>
      <w:r w:rsidR="00F21C63" w:rsidRPr="00761D40">
        <w:rPr>
          <w:rFonts w:ascii="Arial" w:eastAsia="Times New Roman" w:hAnsi="Arial" w:cs="Arial"/>
          <w:color w:val="424242"/>
          <w:sz w:val="24"/>
          <w:szCs w:val="24"/>
        </w:rPr>
        <w:t>You may need Environmental Impact Assessment (EIA) consent before planting trees, especially if your land is within a National Park or other sensitive area.</w:t>
      </w:r>
      <w:r>
        <w:rPr>
          <w:rFonts w:ascii="Arial" w:eastAsia="Times New Roman" w:hAnsi="Arial" w:cs="Arial"/>
          <w:color w:val="424242"/>
          <w:sz w:val="24"/>
          <w:szCs w:val="24"/>
        </w:rPr>
        <w:br/>
      </w:r>
      <w:r>
        <w:rPr>
          <w:rFonts w:ascii="Arial" w:eastAsia="Times New Roman" w:hAnsi="Arial" w:cs="Arial"/>
          <w:color w:val="424242"/>
          <w:sz w:val="24"/>
          <w:szCs w:val="24"/>
        </w:rPr>
        <w:br/>
      </w:r>
      <w:r w:rsidR="00F21C63" w:rsidRPr="00761D40">
        <w:rPr>
          <w:rFonts w:ascii="Arial" w:eastAsia="Times New Roman" w:hAnsi="Arial" w:cs="Arial"/>
          <w:color w:val="424242"/>
          <w:sz w:val="24"/>
          <w:szCs w:val="24"/>
        </w:rPr>
        <w:t>If you're unsure whether your project requires consent, it's important to contact your local Scottish Forestry office for advice.</w:t>
      </w:r>
    </w:p>
    <w:p w14:paraId="0D55A7AD" w14:textId="591DF6D4" w:rsidR="00A44037" w:rsidRPr="002F1B13" w:rsidRDefault="00A44037" w:rsidP="002F1B13">
      <w:pPr>
        <w:pStyle w:val="Heading2"/>
        <w:jc w:val="left"/>
        <w:rPr>
          <w:rFonts w:asciiTheme="minorHAnsi" w:hAnsiTheme="minorHAnsi" w:cstheme="minorHAnsi"/>
          <w:color w:val="4472C4" w:themeColor="accent1"/>
          <w:sz w:val="28"/>
          <w:szCs w:val="28"/>
          <w:shd w:val="clear" w:color="auto" w:fill="FFFFFF"/>
        </w:rPr>
      </w:pPr>
      <w:r w:rsidRPr="002F1B13">
        <w:rPr>
          <w:rFonts w:asciiTheme="minorHAnsi" w:hAnsiTheme="minorHAnsi" w:cstheme="minorHAnsi"/>
          <w:color w:val="4472C4" w:themeColor="accent1"/>
          <w:sz w:val="28"/>
          <w:szCs w:val="28"/>
          <w:shd w:val="clear" w:color="auto" w:fill="FFFFFF"/>
        </w:rPr>
        <w:t>Is there a standard cost and specification for protective stockproof fencing?</w:t>
      </w:r>
    </w:p>
    <w:p w14:paraId="340948D8" w14:textId="7F2D1A01" w:rsidR="00167AA4" w:rsidRPr="00167AA4" w:rsidRDefault="00A44037" w:rsidP="002F1B13">
      <w:pPr>
        <w:rPr>
          <w:rFonts w:ascii="Arial" w:hAnsi="Arial" w:cs="Arial"/>
          <w:color w:val="333333"/>
          <w:sz w:val="24"/>
          <w:szCs w:val="24"/>
          <w:shd w:val="clear" w:color="auto" w:fill="FFFFFF"/>
        </w:rPr>
      </w:pPr>
      <w:r w:rsidRPr="004168E4">
        <w:rPr>
          <w:rFonts w:ascii="Arial" w:hAnsi="Arial" w:cs="Arial"/>
          <w:color w:val="333333"/>
          <w:sz w:val="24"/>
          <w:szCs w:val="24"/>
          <w:shd w:val="clear" w:color="auto" w:fill="FFFFFF"/>
        </w:rPr>
        <w:t xml:space="preserve">A: </w:t>
      </w:r>
      <w:bookmarkStart w:id="37" w:name="_Hlk202794938"/>
      <w:r w:rsidR="00232EE3" w:rsidRPr="002F1B13">
        <w:rPr>
          <w:rFonts w:ascii="Arial" w:hAnsi="Arial" w:cs="Arial"/>
          <w:b/>
          <w:bCs/>
          <w:color w:val="333333"/>
          <w:sz w:val="24"/>
          <w:szCs w:val="24"/>
          <w:shd w:val="clear" w:color="auto" w:fill="FFFFFF"/>
        </w:rPr>
        <w:t>Yes.</w:t>
      </w:r>
      <w:r w:rsidR="00232EE3" w:rsidRPr="00232EE3">
        <w:rPr>
          <w:rFonts w:ascii="Arial" w:hAnsi="Arial" w:cs="Arial"/>
          <w:color w:val="333333"/>
          <w:sz w:val="24"/>
          <w:szCs w:val="24"/>
          <w:shd w:val="clear" w:color="auto" w:fill="FFFFFF"/>
        </w:rPr>
        <w:t xml:space="preserve"> Under FFIS, you can apply for </w:t>
      </w:r>
      <w:bookmarkEnd w:id="37"/>
      <w:r w:rsidR="00167AA4" w:rsidRPr="00167AA4">
        <w:rPr>
          <w:rFonts w:ascii="Arial" w:hAnsi="Arial" w:cs="Arial"/>
          <w:b/>
          <w:bCs/>
          <w:color w:val="333333"/>
          <w:sz w:val="24"/>
          <w:szCs w:val="24"/>
          <w:shd w:val="clear" w:color="auto" w:fill="FFFFFF"/>
        </w:rPr>
        <w:t>£5.50 per metre</w:t>
      </w:r>
      <w:r w:rsidR="00167AA4" w:rsidRPr="00167AA4">
        <w:rPr>
          <w:rFonts w:ascii="Arial" w:hAnsi="Arial" w:cs="Arial"/>
          <w:color w:val="333333"/>
          <w:sz w:val="24"/>
          <w:szCs w:val="24"/>
          <w:shd w:val="clear" w:color="auto" w:fill="FFFFFF"/>
        </w:rPr>
        <w:t> of </w:t>
      </w:r>
      <w:r w:rsidR="00526BF9" w:rsidRPr="00526BF9">
        <w:rPr>
          <w:rFonts w:ascii="Arial" w:hAnsi="Arial" w:cs="Arial"/>
          <w:b/>
          <w:bCs/>
          <w:color w:val="333333"/>
          <w:sz w:val="24"/>
          <w:szCs w:val="24"/>
          <w:shd w:val="clear" w:color="auto" w:fill="FFFFFF"/>
        </w:rPr>
        <w:t>protective</w:t>
      </w:r>
      <w:r w:rsidR="00526BF9">
        <w:rPr>
          <w:rFonts w:ascii="Arial" w:hAnsi="Arial" w:cs="Arial"/>
          <w:color w:val="333333"/>
          <w:sz w:val="24"/>
          <w:szCs w:val="24"/>
          <w:shd w:val="clear" w:color="auto" w:fill="FFFFFF"/>
        </w:rPr>
        <w:t xml:space="preserve"> </w:t>
      </w:r>
      <w:r w:rsidR="00167AA4" w:rsidRPr="00167AA4">
        <w:rPr>
          <w:rFonts w:ascii="Arial" w:hAnsi="Arial" w:cs="Arial"/>
          <w:b/>
          <w:bCs/>
          <w:color w:val="333333"/>
          <w:sz w:val="24"/>
          <w:szCs w:val="24"/>
          <w:shd w:val="clear" w:color="auto" w:fill="FFFFFF"/>
        </w:rPr>
        <w:t>stock fence erected</w:t>
      </w:r>
      <w:r w:rsidR="00167AA4" w:rsidRPr="00167AA4">
        <w:rPr>
          <w:rFonts w:ascii="Arial" w:hAnsi="Arial" w:cs="Arial"/>
          <w:color w:val="333333"/>
          <w:sz w:val="24"/>
          <w:szCs w:val="24"/>
          <w:shd w:val="clear" w:color="auto" w:fill="FFFFFF"/>
        </w:rPr>
        <w:t>.</w:t>
      </w:r>
      <w:r w:rsidR="002F1B13">
        <w:rPr>
          <w:rFonts w:ascii="Arial" w:hAnsi="Arial" w:cs="Arial"/>
          <w:color w:val="333333"/>
          <w:sz w:val="24"/>
          <w:szCs w:val="24"/>
          <w:shd w:val="clear" w:color="auto" w:fill="FFFFFF"/>
        </w:rPr>
        <w:t xml:space="preserve">  This covers materials only, l</w:t>
      </w:r>
      <w:r w:rsidR="00167AA4" w:rsidRPr="00167AA4">
        <w:rPr>
          <w:rFonts w:ascii="Arial" w:hAnsi="Arial" w:cs="Arial"/>
          <w:b/>
          <w:bCs/>
          <w:color w:val="333333"/>
          <w:sz w:val="24"/>
          <w:szCs w:val="24"/>
          <w:shd w:val="clear" w:color="auto" w:fill="FFFFFF"/>
        </w:rPr>
        <w:t>abour costs are not eligible</w:t>
      </w:r>
      <w:r w:rsidR="00167AA4" w:rsidRPr="00167AA4">
        <w:rPr>
          <w:rFonts w:ascii="Arial" w:hAnsi="Arial" w:cs="Arial"/>
          <w:color w:val="333333"/>
          <w:sz w:val="24"/>
          <w:szCs w:val="24"/>
          <w:shd w:val="clear" w:color="auto" w:fill="FFFFFF"/>
        </w:rPr>
        <w:t>.</w:t>
      </w:r>
    </w:p>
    <w:p w14:paraId="1C39800A" w14:textId="1B958ACE" w:rsidR="00167AA4" w:rsidRPr="00167AA4" w:rsidRDefault="00167AA4" w:rsidP="00167AA4">
      <w:pPr>
        <w:rPr>
          <w:rFonts w:ascii="Arial" w:hAnsi="Arial" w:cs="Arial"/>
          <w:b/>
          <w:bCs/>
          <w:color w:val="333333"/>
          <w:sz w:val="24"/>
          <w:szCs w:val="24"/>
          <w:shd w:val="clear" w:color="auto" w:fill="FFFFFF"/>
        </w:rPr>
      </w:pPr>
      <w:r w:rsidRPr="00167AA4">
        <w:rPr>
          <w:rFonts w:ascii="Arial" w:hAnsi="Arial" w:cs="Arial"/>
          <w:b/>
          <w:bCs/>
          <w:color w:val="333333"/>
          <w:sz w:val="24"/>
          <w:szCs w:val="24"/>
          <w:shd w:val="clear" w:color="auto" w:fill="FFFFFF"/>
        </w:rPr>
        <w:t>Fence Requirements:</w:t>
      </w:r>
    </w:p>
    <w:p w14:paraId="64F1CBE8" w14:textId="77777777" w:rsidR="00167AA4" w:rsidRPr="00167AA4" w:rsidRDefault="00167AA4" w:rsidP="008D2A42">
      <w:pPr>
        <w:numPr>
          <w:ilvl w:val="0"/>
          <w:numId w:val="17"/>
        </w:numPr>
        <w:rPr>
          <w:rFonts w:ascii="Arial" w:hAnsi="Arial" w:cs="Arial"/>
          <w:color w:val="333333"/>
          <w:sz w:val="24"/>
          <w:szCs w:val="24"/>
          <w:shd w:val="clear" w:color="auto" w:fill="FFFFFF"/>
        </w:rPr>
      </w:pPr>
      <w:r w:rsidRPr="00167AA4">
        <w:rPr>
          <w:rFonts w:ascii="Arial" w:hAnsi="Arial" w:cs="Arial"/>
          <w:b/>
          <w:bCs/>
          <w:color w:val="333333"/>
          <w:sz w:val="24"/>
          <w:szCs w:val="24"/>
          <w:shd w:val="clear" w:color="auto" w:fill="FFFFFF"/>
        </w:rPr>
        <w:t>Structure:</w:t>
      </w:r>
    </w:p>
    <w:p w14:paraId="2B28800A" w14:textId="77777777" w:rsidR="00167AA4" w:rsidRPr="00167AA4" w:rsidRDefault="00167AA4" w:rsidP="008D2A42">
      <w:pPr>
        <w:numPr>
          <w:ilvl w:val="1"/>
          <w:numId w:val="17"/>
        </w:numPr>
        <w:rPr>
          <w:rFonts w:ascii="Arial" w:hAnsi="Arial" w:cs="Arial"/>
          <w:color w:val="333333"/>
          <w:sz w:val="24"/>
          <w:szCs w:val="24"/>
          <w:shd w:val="clear" w:color="auto" w:fill="FFFFFF"/>
        </w:rPr>
      </w:pPr>
      <w:r w:rsidRPr="00167AA4">
        <w:rPr>
          <w:rFonts w:ascii="Arial" w:hAnsi="Arial" w:cs="Arial"/>
          <w:color w:val="333333"/>
          <w:sz w:val="24"/>
          <w:szCs w:val="24"/>
          <w:shd w:val="clear" w:color="auto" w:fill="FFFFFF"/>
        </w:rPr>
        <w:t>Must have </w:t>
      </w:r>
      <w:r w:rsidRPr="00167AA4">
        <w:rPr>
          <w:rFonts w:ascii="Arial" w:hAnsi="Arial" w:cs="Arial"/>
          <w:b/>
          <w:bCs/>
          <w:color w:val="333333"/>
          <w:sz w:val="24"/>
          <w:szCs w:val="24"/>
          <w:shd w:val="clear" w:color="auto" w:fill="FFFFFF"/>
        </w:rPr>
        <w:t>at least six line wires</w:t>
      </w:r>
      <w:r w:rsidRPr="00167AA4">
        <w:rPr>
          <w:rFonts w:ascii="Arial" w:hAnsi="Arial" w:cs="Arial"/>
          <w:color w:val="333333"/>
          <w:sz w:val="24"/>
          <w:szCs w:val="24"/>
          <w:shd w:val="clear" w:color="auto" w:fill="FFFFFF"/>
        </w:rPr>
        <w:t>, </w:t>
      </w:r>
      <w:r w:rsidRPr="00167AA4">
        <w:rPr>
          <w:rFonts w:ascii="Arial" w:hAnsi="Arial" w:cs="Arial"/>
          <w:b/>
          <w:bCs/>
          <w:color w:val="333333"/>
          <w:sz w:val="24"/>
          <w:szCs w:val="24"/>
          <w:shd w:val="clear" w:color="auto" w:fill="FFFFFF"/>
        </w:rPr>
        <w:t>or</w:t>
      </w:r>
    </w:p>
    <w:p w14:paraId="4BC4C3AB" w14:textId="77777777" w:rsidR="00167AA4" w:rsidRPr="00167AA4" w:rsidRDefault="00167AA4" w:rsidP="008D2A42">
      <w:pPr>
        <w:numPr>
          <w:ilvl w:val="1"/>
          <w:numId w:val="17"/>
        </w:numPr>
        <w:rPr>
          <w:rFonts w:ascii="Arial" w:hAnsi="Arial" w:cs="Arial"/>
          <w:color w:val="333333"/>
          <w:sz w:val="24"/>
          <w:szCs w:val="24"/>
          <w:shd w:val="clear" w:color="auto" w:fill="FFFFFF"/>
        </w:rPr>
      </w:pPr>
      <w:r w:rsidRPr="00167AA4">
        <w:rPr>
          <w:rFonts w:ascii="Arial" w:hAnsi="Arial" w:cs="Arial"/>
          <w:b/>
          <w:bCs/>
          <w:color w:val="333333"/>
          <w:sz w:val="24"/>
          <w:szCs w:val="24"/>
          <w:shd w:val="clear" w:color="auto" w:fill="FFFFFF"/>
        </w:rPr>
        <w:t>Two line wires plus woven wire netting</w:t>
      </w:r>
    </w:p>
    <w:p w14:paraId="56934E43" w14:textId="77777777" w:rsidR="00167AA4" w:rsidRPr="00167AA4" w:rsidRDefault="00167AA4" w:rsidP="008D2A42">
      <w:pPr>
        <w:numPr>
          <w:ilvl w:val="0"/>
          <w:numId w:val="17"/>
        </w:numPr>
        <w:rPr>
          <w:rFonts w:ascii="Arial" w:hAnsi="Arial" w:cs="Arial"/>
          <w:color w:val="333333"/>
          <w:sz w:val="24"/>
          <w:szCs w:val="24"/>
          <w:shd w:val="clear" w:color="auto" w:fill="FFFFFF"/>
        </w:rPr>
      </w:pPr>
      <w:r w:rsidRPr="00167AA4">
        <w:rPr>
          <w:rFonts w:ascii="Arial" w:hAnsi="Arial" w:cs="Arial"/>
          <w:b/>
          <w:bCs/>
          <w:color w:val="333333"/>
          <w:sz w:val="24"/>
          <w:szCs w:val="24"/>
          <w:shd w:val="clear" w:color="auto" w:fill="FFFFFF"/>
        </w:rPr>
        <w:lastRenderedPageBreak/>
        <w:t>Post Spacing:</w:t>
      </w:r>
    </w:p>
    <w:p w14:paraId="6C2E43B1" w14:textId="77777777" w:rsidR="00167AA4" w:rsidRPr="00167AA4" w:rsidRDefault="00167AA4" w:rsidP="008D2A42">
      <w:pPr>
        <w:numPr>
          <w:ilvl w:val="1"/>
          <w:numId w:val="17"/>
        </w:numPr>
        <w:rPr>
          <w:rFonts w:ascii="Arial" w:hAnsi="Arial" w:cs="Arial"/>
          <w:color w:val="333333"/>
          <w:sz w:val="24"/>
          <w:szCs w:val="24"/>
          <w:shd w:val="clear" w:color="auto" w:fill="FFFFFF"/>
        </w:rPr>
      </w:pPr>
      <w:r w:rsidRPr="00167AA4">
        <w:rPr>
          <w:rFonts w:ascii="Arial" w:hAnsi="Arial" w:cs="Arial"/>
          <w:b/>
          <w:bCs/>
          <w:color w:val="333333"/>
          <w:sz w:val="24"/>
          <w:szCs w:val="24"/>
          <w:shd w:val="clear" w:color="auto" w:fill="FFFFFF"/>
        </w:rPr>
        <w:t>Standard fence</w:t>
      </w:r>
      <w:r w:rsidRPr="00167AA4">
        <w:rPr>
          <w:rFonts w:ascii="Arial" w:hAnsi="Arial" w:cs="Arial"/>
          <w:color w:val="333333"/>
          <w:sz w:val="24"/>
          <w:szCs w:val="24"/>
          <w:shd w:val="clear" w:color="auto" w:fill="FFFFFF"/>
        </w:rPr>
        <w:t>: posts no more than </w:t>
      </w:r>
      <w:r w:rsidRPr="00167AA4">
        <w:rPr>
          <w:rFonts w:ascii="Arial" w:hAnsi="Arial" w:cs="Arial"/>
          <w:b/>
          <w:bCs/>
          <w:color w:val="333333"/>
          <w:sz w:val="24"/>
          <w:szCs w:val="24"/>
          <w:shd w:val="clear" w:color="auto" w:fill="FFFFFF"/>
        </w:rPr>
        <w:t>3.5 metres apart</w:t>
      </w:r>
    </w:p>
    <w:p w14:paraId="45E7D7F5" w14:textId="77777777" w:rsidR="00167AA4" w:rsidRPr="00167AA4" w:rsidRDefault="00167AA4" w:rsidP="008D2A42">
      <w:pPr>
        <w:numPr>
          <w:ilvl w:val="1"/>
          <w:numId w:val="17"/>
        </w:numPr>
        <w:rPr>
          <w:rFonts w:ascii="Arial" w:hAnsi="Arial" w:cs="Arial"/>
          <w:color w:val="333333"/>
          <w:sz w:val="24"/>
          <w:szCs w:val="24"/>
          <w:shd w:val="clear" w:color="auto" w:fill="FFFFFF"/>
        </w:rPr>
      </w:pPr>
      <w:r w:rsidRPr="00167AA4">
        <w:rPr>
          <w:rFonts w:ascii="Arial" w:hAnsi="Arial" w:cs="Arial"/>
          <w:b/>
          <w:bCs/>
          <w:color w:val="333333"/>
          <w:sz w:val="24"/>
          <w:szCs w:val="24"/>
          <w:shd w:val="clear" w:color="auto" w:fill="FFFFFF"/>
        </w:rPr>
        <w:t>High tensile fence</w:t>
      </w:r>
      <w:r w:rsidRPr="00167AA4">
        <w:rPr>
          <w:rFonts w:ascii="Arial" w:hAnsi="Arial" w:cs="Arial"/>
          <w:color w:val="333333"/>
          <w:sz w:val="24"/>
          <w:szCs w:val="24"/>
          <w:shd w:val="clear" w:color="auto" w:fill="FFFFFF"/>
        </w:rPr>
        <w:t>: posts can be up to </w:t>
      </w:r>
      <w:r w:rsidRPr="00167AA4">
        <w:rPr>
          <w:rFonts w:ascii="Arial" w:hAnsi="Arial" w:cs="Arial"/>
          <w:b/>
          <w:bCs/>
          <w:color w:val="333333"/>
          <w:sz w:val="24"/>
          <w:szCs w:val="24"/>
          <w:shd w:val="clear" w:color="auto" w:fill="FFFFFF"/>
        </w:rPr>
        <w:t>12 metres apart</w:t>
      </w:r>
    </w:p>
    <w:p w14:paraId="6A54B92E" w14:textId="77777777" w:rsidR="00167AA4" w:rsidRPr="00167AA4" w:rsidRDefault="00167AA4" w:rsidP="008D2A42">
      <w:pPr>
        <w:numPr>
          <w:ilvl w:val="0"/>
          <w:numId w:val="17"/>
        </w:numPr>
        <w:rPr>
          <w:rFonts w:ascii="Arial" w:hAnsi="Arial" w:cs="Arial"/>
          <w:color w:val="333333"/>
          <w:sz w:val="24"/>
          <w:szCs w:val="24"/>
          <w:shd w:val="clear" w:color="auto" w:fill="FFFFFF"/>
        </w:rPr>
      </w:pPr>
      <w:r w:rsidRPr="00167AA4">
        <w:rPr>
          <w:rFonts w:ascii="Arial" w:hAnsi="Arial" w:cs="Arial"/>
          <w:b/>
          <w:bCs/>
          <w:color w:val="333333"/>
          <w:sz w:val="24"/>
          <w:szCs w:val="24"/>
          <w:shd w:val="clear" w:color="auto" w:fill="FFFFFF"/>
        </w:rPr>
        <w:t>Electric Fencing (if used):</w:t>
      </w:r>
    </w:p>
    <w:p w14:paraId="4F50F81F" w14:textId="77777777" w:rsidR="00167AA4" w:rsidRPr="00167AA4" w:rsidRDefault="00167AA4" w:rsidP="008D2A42">
      <w:pPr>
        <w:numPr>
          <w:ilvl w:val="1"/>
          <w:numId w:val="17"/>
        </w:numPr>
        <w:rPr>
          <w:rFonts w:ascii="Arial" w:hAnsi="Arial" w:cs="Arial"/>
          <w:color w:val="333333"/>
          <w:sz w:val="24"/>
          <w:szCs w:val="24"/>
          <w:shd w:val="clear" w:color="auto" w:fill="FFFFFF"/>
        </w:rPr>
      </w:pPr>
      <w:r w:rsidRPr="00167AA4">
        <w:rPr>
          <w:rFonts w:ascii="Arial" w:hAnsi="Arial" w:cs="Arial"/>
          <w:color w:val="333333"/>
          <w:sz w:val="24"/>
          <w:szCs w:val="24"/>
          <w:shd w:val="clear" w:color="auto" w:fill="FFFFFF"/>
        </w:rPr>
        <w:t>Must display </w:t>
      </w:r>
      <w:r w:rsidRPr="00167AA4">
        <w:rPr>
          <w:rFonts w:ascii="Arial" w:hAnsi="Arial" w:cs="Arial"/>
          <w:b/>
          <w:bCs/>
          <w:color w:val="333333"/>
          <w:sz w:val="24"/>
          <w:szCs w:val="24"/>
          <w:shd w:val="clear" w:color="auto" w:fill="FFFFFF"/>
        </w:rPr>
        <w:t>warning notices</w:t>
      </w:r>
      <w:r w:rsidRPr="00167AA4">
        <w:rPr>
          <w:rFonts w:ascii="Arial" w:hAnsi="Arial" w:cs="Arial"/>
          <w:color w:val="333333"/>
          <w:sz w:val="24"/>
          <w:szCs w:val="24"/>
          <w:shd w:val="clear" w:color="auto" w:fill="FFFFFF"/>
        </w:rPr>
        <w:t>:</w:t>
      </w:r>
    </w:p>
    <w:p w14:paraId="704B9201" w14:textId="77777777" w:rsidR="00167AA4" w:rsidRPr="00167AA4" w:rsidRDefault="00167AA4" w:rsidP="008D2A42">
      <w:pPr>
        <w:numPr>
          <w:ilvl w:val="2"/>
          <w:numId w:val="17"/>
        </w:numPr>
        <w:rPr>
          <w:rFonts w:ascii="Arial" w:hAnsi="Arial" w:cs="Arial"/>
          <w:color w:val="333333"/>
          <w:sz w:val="24"/>
          <w:szCs w:val="24"/>
          <w:shd w:val="clear" w:color="auto" w:fill="FFFFFF"/>
        </w:rPr>
      </w:pPr>
      <w:r w:rsidRPr="00167AA4">
        <w:rPr>
          <w:rFonts w:ascii="Arial" w:hAnsi="Arial" w:cs="Arial"/>
          <w:color w:val="333333"/>
          <w:sz w:val="24"/>
          <w:szCs w:val="24"/>
          <w:shd w:val="clear" w:color="auto" w:fill="FFFFFF"/>
        </w:rPr>
        <w:t>At </w:t>
      </w:r>
      <w:r w:rsidRPr="00167AA4">
        <w:rPr>
          <w:rFonts w:ascii="Arial" w:hAnsi="Arial" w:cs="Arial"/>
          <w:b/>
          <w:bCs/>
          <w:color w:val="333333"/>
          <w:sz w:val="24"/>
          <w:szCs w:val="24"/>
          <w:shd w:val="clear" w:color="auto" w:fill="FFFFFF"/>
        </w:rPr>
        <w:t>access points</w:t>
      </w:r>
    </w:p>
    <w:p w14:paraId="1E2D1AEA" w14:textId="77777777" w:rsidR="00167AA4" w:rsidRPr="00167AA4" w:rsidRDefault="00167AA4" w:rsidP="008D2A42">
      <w:pPr>
        <w:numPr>
          <w:ilvl w:val="2"/>
          <w:numId w:val="17"/>
        </w:numPr>
        <w:rPr>
          <w:rFonts w:ascii="Arial" w:hAnsi="Arial" w:cs="Arial"/>
          <w:color w:val="333333"/>
          <w:sz w:val="24"/>
          <w:szCs w:val="24"/>
          <w:shd w:val="clear" w:color="auto" w:fill="FFFFFF"/>
        </w:rPr>
      </w:pPr>
      <w:r w:rsidRPr="00167AA4">
        <w:rPr>
          <w:rFonts w:ascii="Arial" w:hAnsi="Arial" w:cs="Arial"/>
          <w:color w:val="333333"/>
          <w:sz w:val="24"/>
          <w:szCs w:val="24"/>
          <w:shd w:val="clear" w:color="auto" w:fill="FFFFFF"/>
        </w:rPr>
        <w:t>At intervals of </w:t>
      </w:r>
      <w:r w:rsidRPr="00167AA4">
        <w:rPr>
          <w:rFonts w:ascii="Arial" w:hAnsi="Arial" w:cs="Arial"/>
          <w:b/>
          <w:bCs/>
          <w:color w:val="333333"/>
          <w:sz w:val="24"/>
          <w:szCs w:val="24"/>
          <w:shd w:val="clear" w:color="auto" w:fill="FFFFFF"/>
        </w:rPr>
        <w:t>no more than 100 metres</w:t>
      </w:r>
    </w:p>
    <w:p w14:paraId="436E41DF" w14:textId="77777777" w:rsidR="00167AA4" w:rsidRPr="00167AA4" w:rsidRDefault="00167AA4" w:rsidP="008D2A42">
      <w:pPr>
        <w:numPr>
          <w:ilvl w:val="1"/>
          <w:numId w:val="17"/>
        </w:numPr>
        <w:rPr>
          <w:rFonts w:ascii="Arial" w:hAnsi="Arial" w:cs="Arial"/>
          <w:color w:val="333333"/>
          <w:sz w:val="24"/>
          <w:szCs w:val="24"/>
          <w:shd w:val="clear" w:color="auto" w:fill="FFFFFF"/>
        </w:rPr>
      </w:pPr>
      <w:r w:rsidRPr="00167AA4">
        <w:rPr>
          <w:rFonts w:ascii="Arial" w:hAnsi="Arial" w:cs="Arial"/>
          <w:b/>
          <w:bCs/>
          <w:color w:val="333333"/>
          <w:sz w:val="24"/>
          <w:szCs w:val="24"/>
          <w:shd w:val="clear" w:color="auto" w:fill="FFFFFF"/>
        </w:rPr>
        <w:t>Barbed wire is not allowed</w:t>
      </w:r>
      <w:r w:rsidRPr="00167AA4">
        <w:rPr>
          <w:rFonts w:ascii="Arial" w:hAnsi="Arial" w:cs="Arial"/>
          <w:color w:val="333333"/>
          <w:sz w:val="24"/>
          <w:szCs w:val="24"/>
          <w:shd w:val="clear" w:color="auto" w:fill="FFFFFF"/>
        </w:rPr>
        <w:t> in electrified fences</w:t>
      </w:r>
    </w:p>
    <w:p w14:paraId="77E1F10F" w14:textId="77777777" w:rsidR="00167AA4" w:rsidRPr="00167AA4" w:rsidRDefault="00167AA4" w:rsidP="008D2A42">
      <w:pPr>
        <w:numPr>
          <w:ilvl w:val="0"/>
          <w:numId w:val="17"/>
        </w:numPr>
        <w:rPr>
          <w:rFonts w:ascii="Arial" w:hAnsi="Arial" w:cs="Arial"/>
          <w:color w:val="333333"/>
          <w:sz w:val="24"/>
          <w:szCs w:val="24"/>
          <w:shd w:val="clear" w:color="auto" w:fill="FFFFFF"/>
        </w:rPr>
      </w:pPr>
      <w:r w:rsidRPr="00167AA4">
        <w:rPr>
          <w:rFonts w:ascii="Arial" w:hAnsi="Arial" w:cs="Arial"/>
          <w:b/>
          <w:bCs/>
          <w:color w:val="333333"/>
          <w:sz w:val="24"/>
          <w:szCs w:val="24"/>
          <w:shd w:val="clear" w:color="auto" w:fill="FFFFFF"/>
        </w:rPr>
        <w:t>Hedge Protection:</w:t>
      </w:r>
    </w:p>
    <w:p w14:paraId="31E9BF9D" w14:textId="77777777" w:rsidR="00167AA4" w:rsidRPr="00167AA4" w:rsidRDefault="00167AA4" w:rsidP="008D2A42">
      <w:pPr>
        <w:numPr>
          <w:ilvl w:val="1"/>
          <w:numId w:val="17"/>
        </w:numPr>
        <w:rPr>
          <w:rFonts w:ascii="Arial" w:hAnsi="Arial" w:cs="Arial"/>
          <w:color w:val="333333"/>
          <w:sz w:val="24"/>
          <w:szCs w:val="24"/>
          <w:shd w:val="clear" w:color="auto" w:fill="FFFFFF"/>
        </w:rPr>
      </w:pPr>
      <w:r w:rsidRPr="00167AA4">
        <w:rPr>
          <w:rFonts w:ascii="Arial" w:hAnsi="Arial" w:cs="Arial"/>
          <w:color w:val="333333"/>
          <w:sz w:val="24"/>
          <w:szCs w:val="24"/>
          <w:shd w:val="clear" w:color="auto" w:fill="FFFFFF"/>
        </w:rPr>
        <w:t>New fences must be sited </w:t>
      </w:r>
      <w:r w:rsidRPr="00167AA4">
        <w:rPr>
          <w:rFonts w:ascii="Arial" w:hAnsi="Arial" w:cs="Arial"/>
          <w:b/>
          <w:bCs/>
          <w:color w:val="333333"/>
          <w:sz w:val="24"/>
          <w:szCs w:val="24"/>
          <w:shd w:val="clear" w:color="auto" w:fill="FFFFFF"/>
        </w:rPr>
        <w:t>at least 1 metre</w:t>
      </w:r>
      <w:r w:rsidRPr="00167AA4">
        <w:rPr>
          <w:rFonts w:ascii="Arial" w:hAnsi="Arial" w:cs="Arial"/>
          <w:color w:val="333333"/>
          <w:sz w:val="24"/>
          <w:szCs w:val="24"/>
          <w:shd w:val="clear" w:color="auto" w:fill="FFFFFF"/>
        </w:rPr>
        <w:t> from the </w:t>
      </w:r>
      <w:r w:rsidRPr="00167AA4">
        <w:rPr>
          <w:rFonts w:ascii="Arial" w:hAnsi="Arial" w:cs="Arial"/>
          <w:b/>
          <w:bCs/>
          <w:color w:val="333333"/>
          <w:sz w:val="24"/>
          <w:szCs w:val="24"/>
          <w:shd w:val="clear" w:color="auto" w:fill="FFFFFF"/>
        </w:rPr>
        <w:t>centre line of the hedge</w:t>
      </w:r>
    </w:p>
    <w:p w14:paraId="5A9ACFF5" w14:textId="6F68CAEA" w:rsidR="00040983" w:rsidRPr="00167AA4" w:rsidRDefault="00040983" w:rsidP="00167AA4">
      <w:pPr>
        <w:pStyle w:val="Heading2"/>
        <w:jc w:val="left"/>
        <w:rPr>
          <w:rFonts w:asciiTheme="minorHAnsi" w:hAnsiTheme="minorHAnsi" w:cstheme="minorHAnsi"/>
          <w:color w:val="4472C4" w:themeColor="accent1"/>
          <w:sz w:val="28"/>
          <w:szCs w:val="28"/>
          <w:shd w:val="clear" w:color="auto" w:fill="FFFFFF"/>
        </w:rPr>
      </w:pPr>
      <w:r w:rsidRPr="00167AA4">
        <w:rPr>
          <w:rFonts w:asciiTheme="minorHAnsi" w:hAnsiTheme="minorHAnsi" w:cstheme="minorHAnsi"/>
          <w:color w:val="4472C4" w:themeColor="accent1"/>
          <w:sz w:val="28"/>
          <w:szCs w:val="28"/>
          <w:shd w:val="clear" w:color="auto" w:fill="FFFFFF"/>
        </w:rPr>
        <w:t>Is there a standard cost and specification for pond creation for wildlife?</w:t>
      </w:r>
    </w:p>
    <w:p w14:paraId="068AADEA" w14:textId="62C85E46" w:rsidR="00EB2472" w:rsidRPr="00EB2472" w:rsidRDefault="001979FE" w:rsidP="002F1B13">
      <w:pPr>
        <w:rPr>
          <w:rFonts w:ascii="Arial" w:hAnsi="Arial" w:cs="Arial"/>
          <w:sz w:val="24"/>
          <w:szCs w:val="24"/>
        </w:rPr>
      </w:pPr>
      <w:r w:rsidRPr="00B205C0">
        <w:rPr>
          <w:rFonts w:ascii="Arial" w:hAnsi="Arial" w:cs="Arial"/>
          <w:sz w:val="24"/>
          <w:szCs w:val="24"/>
        </w:rPr>
        <w:t>A:</w:t>
      </w:r>
      <w:r w:rsidR="00EB2472" w:rsidRPr="00EB2472">
        <w:rPr>
          <w:rFonts w:ascii="Arial" w:hAnsi="Arial" w:cs="Arial"/>
          <w:b/>
          <w:bCs/>
          <w:sz w:val="24"/>
          <w:szCs w:val="24"/>
        </w:rPr>
        <w:t> </w:t>
      </w:r>
      <w:r w:rsidR="00232EE3" w:rsidRPr="00232EE3">
        <w:rPr>
          <w:rFonts w:ascii="Arial" w:hAnsi="Arial" w:cs="Arial"/>
          <w:b/>
          <w:bCs/>
          <w:sz w:val="24"/>
          <w:szCs w:val="24"/>
        </w:rPr>
        <w:t xml:space="preserve">Yes. </w:t>
      </w:r>
      <w:bookmarkStart w:id="38" w:name="_Hlk203714510"/>
      <w:r w:rsidR="00232EE3" w:rsidRPr="00232EE3">
        <w:rPr>
          <w:rFonts w:ascii="Arial" w:hAnsi="Arial" w:cs="Arial"/>
          <w:sz w:val="24"/>
          <w:szCs w:val="24"/>
        </w:rPr>
        <w:t>Under FFIS, you can apply for</w:t>
      </w:r>
      <w:r w:rsidR="00232EE3">
        <w:rPr>
          <w:rFonts w:ascii="Arial" w:hAnsi="Arial" w:cs="Arial"/>
          <w:sz w:val="24"/>
          <w:szCs w:val="24"/>
        </w:rPr>
        <w:t xml:space="preserve"> </w:t>
      </w:r>
      <w:r w:rsidR="00EB2472" w:rsidRPr="00EB2472">
        <w:rPr>
          <w:rFonts w:ascii="Arial" w:hAnsi="Arial" w:cs="Arial"/>
          <w:b/>
          <w:bCs/>
          <w:sz w:val="24"/>
          <w:szCs w:val="24"/>
        </w:rPr>
        <w:t>£4.50 per square metre</w:t>
      </w:r>
      <w:r w:rsidR="00EB2472" w:rsidRPr="00EB2472">
        <w:rPr>
          <w:rFonts w:ascii="Arial" w:hAnsi="Arial" w:cs="Arial"/>
          <w:sz w:val="24"/>
          <w:szCs w:val="24"/>
        </w:rPr>
        <w:t> of pond created.</w:t>
      </w:r>
      <w:r w:rsidR="002F1B13">
        <w:rPr>
          <w:rFonts w:ascii="Arial" w:hAnsi="Arial" w:cs="Arial"/>
          <w:sz w:val="24"/>
          <w:szCs w:val="24"/>
        </w:rPr>
        <w:t xml:space="preserve"> </w:t>
      </w:r>
      <w:r w:rsidR="00EB2472" w:rsidRPr="00EB2472">
        <w:rPr>
          <w:rFonts w:ascii="Arial" w:hAnsi="Arial" w:cs="Arial"/>
          <w:sz w:val="24"/>
          <w:szCs w:val="24"/>
        </w:rPr>
        <w:t>This covers </w:t>
      </w:r>
      <w:r w:rsidR="00EB2472" w:rsidRPr="00EB2472">
        <w:rPr>
          <w:rFonts w:ascii="Arial" w:hAnsi="Arial" w:cs="Arial"/>
          <w:b/>
          <w:bCs/>
          <w:sz w:val="24"/>
          <w:szCs w:val="24"/>
        </w:rPr>
        <w:t>materials only</w:t>
      </w:r>
      <w:r w:rsidR="002F1B13">
        <w:rPr>
          <w:rFonts w:ascii="Arial" w:hAnsi="Arial" w:cs="Arial"/>
          <w:sz w:val="24"/>
          <w:szCs w:val="24"/>
        </w:rPr>
        <w:t xml:space="preserve">, </w:t>
      </w:r>
      <w:r w:rsidR="00EB2472" w:rsidRPr="00EB2472">
        <w:rPr>
          <w:rFonts w:ascii="Arial" w:hAnsi="Arial" w:cs="Arial"/>
          <w:b/>
          <w:bCs/>
          <w:sz w:val="24"/>
          <w:szCs w:val="24"/>
        </w:rPr>
        <w:t>labour costs are not eligible</w:t>
      </w:r>
      <w:bookmarkEnd w:id="38"/>
      <w:r w:rsidR="00EB2472" w:rsidRPr="00EB2472">
        <w:rPr>
          <w:rFonts w:ascii="Arial" w:hAnsi="Arial" w:cs="Arial"/>
          <w:sz w:val="24"/>
          <w:szCs w:val="24"/>
        </w:rPr>
        <w:t>.</w:t>
      </w:r>
    </w:p>
    <w:p w14:paraId="2C8254D2" w14:textId="5EF50FEA" w:rsidR="00EB2472" w:rsidRPr="00EB2472" w:rsidRDefault="00EB2472" w:rsidP="00EB2472">
      <w:pPr>
        <w:rPr>
          <w:rFonts w:ascii="Arial" w:hAnsi="Arial" w:cs="Arial"/>
          <w:b/>
          <w:bCs/>
          <w:sz w:val="24"/>
          <w:szCs w:val="24"/>
        </w:rPr>
      </w:pPr>
      <w:r w:rsidRPr="00EB2472">
        <w:rPr>
          <w:rFonts w:ascii="Arial" w:hAnsi="Arial" w:cs="Arial"/>
          <w:b/>
          <w:bCs/>
          <w:sz w:val="24"/>
          <w:szCs w:val="24"/>
        </w:rPr>
        <w:t>Pond Requirements:</w:t>
      </w:r>
    </w:p>
    <w:p w14:paraId="1EFCC87E" w14:textId="77777777" w:rsidR="00EB2472" w:rsidRPr="00EB2472" w:rsidRDefault="00EB2472" w:rsidP="008D2A42">
      <w:pPr>
        <w:numPr>
          <w:ilvl w:val="0"/>
          <w:numId w:val="18"/>
        </w:numPr>
        <w:rPr>
          <w:rFonts w:ascii="Arial" w:hAnsi="Arial" w:cs="Arial"/>
          <w:sz w:val="24"/>
          <w:szCs w:val="24"/>
        </w:rPr>
      </w:pPr>
      <w:r w:rsidRPr="00EB2472">
        <w:rPr>
          <w:rFonts w:ascii="Arial" w:hAnsi="Arial" w:cs="Arial"/>
          <w:b/>
          <w:bCs/>
          <w:sz w:val="24"/>
          <w:szCs w:val="24"/>
        </w:rPr>
        <w:t>Size Limit:</w:t>
      </w:r>
    </w:p>
    <w:p w14:paraId="62A45932" w14:textId="27176367" w:rsidR="00EB2472" w:rsidRPr="00EB2472" w:rsidRDefault="00EB2472" w:rsidP="008D2A42">
      <w:pPr>
        <w:numPr>
          <w:ilvl w:val="1"/>
          <w:numId w:val="18"/>
        </w:numPr>
        <w:rPr>
          <w:rFonts w:ascii="Arial" w:hAnsi="Arial" w:cs="Arial"/>
          <w:sz w:val="24"/>
          <w:szCs w:val="24"/>
        </w:rPr>
      </w:pPr>
      <w:r w:rsidRPr="00EB2472">
        <w:rPr>
          <w:rFonts w:ascii="Arial" w:hAnsi="Arial" w:cs="Arial"/>
          <w:sz w:val="24"/>
          <w:szCs w:val="24"/>
        </w:rPr>
        <w:t xml:space="preserve">The </w:t>
      </w:r>
      <w:r w:rsidR="00BF71D9">
        <w:rPr>
          <w:rFonts w:ascii="Arial" w:hAnsi="Arial" w:cs="Arial"/>
          <w:sz w:val="24"/>
          <w:szCs w:val="24"/>
        </w:rPr>
        <w:t xml:space="preserve">maximum </w:t>
      </w:r>
      <w:r w:rsidR="003B7C25">
        <w:rPr>
          <w:rFonts w:ascii="Arial" w:hAnsi="Arial" w:cs="Arial"/>
          <w:sz w:val="24"/>
          <w:szCs w:val="24"/>
        </w:rPr>
        <w:t xml:space="preserve">area of </w:t>
      </w:r>
      <w:r w:rsidRPr="00EB2472">
        <w:rPr>
          <w:rFonts w:ascii="Arial" w:hAnsi="Arial" w:cs="Arial"/>
          <w:sz w:val="24"/>
          <w:szCs w:val="24"/>
        </w:rPr>
        <w:t>pond</w:t>
      </w:r>
      <w:r w:rsidR="00BF71D9">
        <w:rPr>
          <w:rFonts w:ascii="Arial" w:hAnsi="Arial" w:cs="Arial"/>
          <w:sz w:val="24"/>
          <w:szCs w:val="24"/>
        </w:rPr>
        <w:t>(s)</w:t>
      </w:r>
      <w:r w:rsidR="003B7C25">
        <w:rPr>
          <w:rFonts w:ascii="Arial" w:hAnsi="Arial" w:cs="Arial"/>
          <w:sz w:val="24"/>
          <w:szCs w:val="24"/>
        </w:rPr>
        <w:t xml:space="preserve"> you can apply for</w:t>
      </w:r>
      <w:r w:rsidRPr="00EB2472">
        <w:rPr>
          <w:rFonts w:ascii="Arial" w:hAnsi="Arial" w:cs="Arial"/>
          <w:sz w:val="24"/>
          <w:szCs w:val="24"/>
        </w:rPr>
        <w:t xml:space="preserve"> must be </w:t>
      </w:r>
      <w:r w:rsidRPr="00EB2472">
        <w:rPr>
          <w:rFonts w:ascii="Arial" w:hAnsi="Arial" w:cs="Arial"/>
          <w:b/>
          <w:bCs/>
          <w:sz w:val="24"/>
          <w:szCs w:val="24"/>
        </w:rPr>
        <w:t>no larger than 600 square metres</w:t>
      </w:r>
      <w:r w:rsidRPr="00EB2472">
        <w:rPr>
          <w:rFonts w:ascii="Arial" w:hAnsi="Arial" w:cs="Arial"/>
          <w:sz w:val="24"/>
          <w:szCs w:val="24"/>
        </w:rPr>
        <w:t>.</w:t>
      </w:r>
    </w:p>
    <w:p w14:paraId="55FEC1AF" w14:textId="77777777" w:rsidR="00EB2472" w:rsidRPr="00EB2472" w:rsidRDefault="00EB2472" w:rsidP="008D2A42">
      <w:pPr>
        <w:numPr>
          <w:ilvl w:val="0"/>
          <w:numId w:val="18"/>
        </w:numPr>
        <w:rPr>
          <w:rFonts w:ascii="Arial" w:hAnsi="Arial" w:cs="Arial"/>
          <w:sz w:val="24"/>
          <w:szCs w:val="24"/>
        </w:rPr>
      </w:pPr>
      <w:r w:rsidRPr="00EB2472">
        <w:rPr>
          <w:rFonts w:ascii="Arial" w:hAnsi="Arial" w:cs="Arial"/>
          <w:b/>
          <w:bCs/>
          <w:sz w:val="24"/>
          <w:szCs w:val="24"/>
        </w:rPr>
        <w:t>Water Retention:</w:t>
      </w:r>
    </w:p>
    <w:p w14:paraId="29592D58" w14:textId="77777777" w:rsidR="00EB2472" w:rsidRPr="00EB2472" w:rsidRDefault="00EB2472" w:rsidP="008D2A42">
      <w:pPr>
        <w:numPr>
          <w:ilvl w:val="1"/>
          <w:numId w:val="18"/>
        </w:numPr>
        <w:rPr>
          <w:rFonts w:ascii="Arial" w:hAnsi="Arial" w:cs="Arial"/>
          <w:sz w:val="24"/>
          <w:szCs w:val="24"/>
        </w:rPr>
      </w:pPr>
      <w:r w:rsidRPr="00EB2472">
        <w:rPr>
          <w:rFonts w:ascii="Arial" w:hAnsi="Arial" w:cs="Arial"/>
          <w:sz w:val="24"/>
          <w:szCs w:val="24"/>
        </w:rPr>
        <w:t>It must </w:t>
      </w:r>
      <w:r w:rsidRPr="00EB2472">
        <w:rPr>
          <w:rFonts w:ascii="Arial" w:hAnsi="Arial" w:cs="Arial"/>
          <w:b/>
          <w:bCs/>
          <w:sz w:val="24"/>
          <w:szCs w:val="24"/>
        </w:rPr>
        <w:t>hold water during winter and spring</w:t>
      </w:r>
      <w:r w:rsidRPr="00EB2472">
        <w:rPr>
          <w:rFonts w:ascii="Arial" w:hAnsi="Arial" w:cs="Arial"/>
          <w:sz w:val="24"/>
          <w:szCs w:val="24"/>
        </w:rPr>
        <w:t>, or longer.</w:t>
      </w:r>
    </w:p>
    <w:p w14:paraId="5D2D497B" w14:textId="77777777" w:rsidR="00EB2472" w:rsidRPr="00EB2472" w:rsidRDefault="00EB2472" w:rsidP="008D2A42">
      <w:pPr>
        <w:numPr>
          <w:ilvl w:val="0"/>
          <w:numId w:val="18"/>
        </w:numPr>
        <w:rPr>
          <w:rFonts w:ascii="Arial" w:hAnsi="Arial" w:cs="Arial"/>
          <w:sz w:val="24"/>
          <w:szCs w:val="24"/>
        </w:rPr>
      </w:pPr>
      <w:r w:rsidRPr="00EB2472">
        <w:rPr>
          <w:rFonts w:ascii="Arial" w:hAnsi="Arial" w:cs="Arial"/>
          <w:b/>
          <w:bCs/>
          <w:sz w:val="24"/>
          <w:szCs w:val="24"/>
        </w:rPr>
        <w:t>Natural Vegetation Only:</w:t>
      </w:r>
    </w:p>
    <w:p w14:paraId="2D68DC96" w14:textId="77777777" w:rsidR="00EB2472" w:rsidRPr="00EB2472" w:rsidRDefault="00EB2472" w:rsidP="008D2A42">
      <w:pPr>
        <w:numPr>
          <w:ilvl w:val="1"/>
          <w:numId w:val="18"/>
        </w:numPr>
        <w:rPr>
          <w:rFonts w:ascii="Arial" w:hAnsi="Arial" w:cs="Arial"/>
          <w:sz w:val="24"/>
          <w:szCs w:val="24"/>
        </w:rPr>
      </w:pPr>
      <w:r w:rsidRPr="00EB2472">
        <w:rPr>
          <w:rFonts w:ascii="Arial" w:hAnsi="Arial" w:cs="Arial"/>
          <w:b/>
          <w:bCs/>
          <w:sz w:val="24"/>
          <w:szCs w:val="24"/>
        </w:rPr>
        <w:t>Do not stock the pond with plants</w:t>
      </w:r>
      <w:r w:rsidRPr="00EB2472">
        <w:rPr>
          <w:rFonts w:ascii="Arial" w:hAnsi="Arial" w:cs="Arial"/>
          <w:sz w:val="24"/>
          <w:szCs w:val="24"/>
        </w:rPr>
        <w:t>—this helps prevent the spread of invasive species.</w:t>
      </w:r>
    </w:p>
    <w:p w14:paraId="2AE3255C" w14:textId="77777777" w:rsidR="00EB2472" w:rsidRPr="00EB2472" w:rsidRDefault="00EB2472" w:rsidP="008D2A42">
      <w:pPr>
        <w:numPr>
          <w:ilvl w:val="1"/>
          <w:numId w:val="18"/>
        </w:numPr>
        <w:rPr>
          <w:rFonts w:ascii="Arial" w:hAnsi="Arial" w:cs="Arial"/>
          <w:sz w:val="24"/>
          <w:szCs w:val="24"/>
        </w:rPr>
      </w:pPr>
      <w:r w:rsidRPr="00EB2472">
        <w:rPr>
          <w:rFonts w:ascii="Arial" w:hAnsi="Arial" w:cs="Arial"/>
          <w:sz w:val="24"/>
          <w:szCs w:val="24"/>
        </w:rPr>
        <w:t>The pond will </w:t>
      </w:r>
      <w:r w:rsidRPr="00EB2472">
        <w:rPr>
          <w:rFonts w:ascii="Arial" w:hAnsi="Arial" w:cs="Arial"/>
          <w:b/>
          <w:bCs/>
          <w:sz w:val="24"/>
          <w:szCs w:val="24"/>
        </w:rPr>
        <w:t>naturally vegetate over time</w:t>
      </w:r>
      <w:r w:rsidRPr="00EB2472">
        <w:rPr>
          <w:rFonts w:ascii="Arial" w:hAnsi="Arial" w:cs="Arial"/>
          <w:sz w:val="24"/>
          <w:szCs w:val="24"/>
        </w:rPr>
        <w:t>.</w:t>
      </w:r>
    </w:p>
    <w:p w14:paraId="671CFD1B" w14:textId="77777777" w:rsidR="00EB2472" w:rsidRPr="00EB2472" w:rsidRDefault="00EB2472" w:rsidP="008D2A42">
      <w:pPr>
        <w:numPr>
          <w:ilvl w:val="0"/>
          <w:numId w:val="18"/>
        </w:numPr>
        <w:rPr>
          <w:rFonts w:ascii="Arial" w:hAnsi="Arial" w:cs="Arial"/>
          <w:sz w:val="24"/>
          <w:szCs w:val="24"/>
        </w:rPr>
      </w:pPr>
      <w:r w:rsidRPr="00EB2472">
        <w:rPr>
          <w:rFonts w:ascii="Arial" w:hAnsi="Arial" w:cs="Arial"/>
          <w:b/>
          <w:bCs/>
          <w:sz w:val="24"/>
          <w:szCs w:val="24"/>
        </w:rPr>
        <w:t>Approvals (if applicable):</w:t>
      </w:r>
    </w:p>
    <w:p w14:paraId="5E26E7F9" w14:textId="77777777" w:rsidR="00EB2472" w:rsidRPr="00EB2472" w:rsidRDefault="00EB2472" w:rsidP="008D2A42">
      <w:pPr>
        <w:numPr>
          <w:ilvl w:val="1"/>
          <w:numId w:val="18"/>
        </w:numPr>
        <w:rPr>
          <w:rFonts w:ascii="Arial" w:hAnsi="Arial" w:cs="Arial"/>
          <w:sz w:val="24"/>
          <w:szCs w:val="24"/>
        </w:rPr>
      </w:pPr>
      <w:r w:rsidRPr="00EB2472">
        <w:rPr>
          <w:rFonts w:ascii="Arial" w:hAnsi="Arial" w:cs="Arial"/>
          <w:sz w:val="24"/>
          <w:szCs w:val="24"/>
        </w:rPr>
        <w:t>If the pond is on a </w:t>
      </w:r>
      <w:r w:rsidRPr="00EB2472">
        <w:rPr>
          <w:rFonts w:ascii="Arial" w:hAnsi="Arial" w:cs="Arial"/>
          <w:b/>
          <w:bCs/>
          <w:sz w:val="24"/>
          <w:szCs w:val="24"/>
        </w:rPr>
        <w:t>designated site</w:t>
      </w:r>
      <w:r w:rsidRPr="00EB2472">
        <w:rPr>
          <w:rFonts w:ascii="Arial" w:hAnsi="Arial" w:cs="Arial"/>
          <w:sz w:val="24"/>
          <w:szCs w:val="24"/>
        </w:rPr>
        <w:t>, you must get </w:t>
      </w:r>
      <w:r w:rsidRPr="00EB2472">
        <w:rPr>
          <w:rFonts w:ascii="Arial" w:hAnsi="Arial" w:cs="Arial"/>
          <w:b/>
          <w:bCs/>
          <w:sz w:val="24"/>
          <w:szCs w:val="24"/>
        </w:rPr>
        <w:t>NatureScot approval</w:t>
      </w:r>
      <w:r w:rsidRPr="00EB2472">
        <w:rPr>
          <w:rFonts w:ascii="Arial" w:hAnsi="Arial" w:cs="Arial"/>
          <w:sz w:val="24"/>
          <w:szCs w:val="24"/>
        </w:rPr>
        <w:t>.</w:t>
      </w:r>
    </w:p>
    <w:p w14:paraId="159E1C44" w14:textId="77777777" w:rsidR="00EB2472" w:rsidRPr="00EB2472" w:rsidRDefault="00EB2472" w:rsidP="008D2A42">
      <w:pPr>
        <w:numPr>
          <w:ilvl w:val="1"/>
          <w:numId w:val="18"/>
        </w:numPr>
        <w:rPr>
          <w:rFonts w:ascii="Arial" w:hAnsi="Arial" w:cs="Arial"/>
          <w:sz w:val="24"/>
          <w:szCs w:val="24"/>
        </w:rPr>
      </w:pPr>
      <w:r w:rsidRPr="00EB2472">
        <w:rPr>
          <w:rFonts w:ascii="Arial" w:hAnsi="Arial" w:cs="Arial"/>
          <w:sz w:val="24"/>
          <w:szCs w:val="24"/>
        </w:rPr>
        <w:t>If the pond is </w:t>
      </w:r>
      <w:r w:rsidRPr="00EB2472">
        <w:rPr>
          <w:rFonts w:ascii="Arial" w:hAnsi="Arial" w:cs="Arial"/>
          <w:b/>
          <w:bCs/>
          <w:sz w:val="24"/>
          <w:szCs w:val="24"/>
        </w:rPr>
        <w:t>connected to a water body</w:t>
      </w:r>
      <w:r w:rsidRPr="00EB2472">
        <w:rPr>
          <w:rFonts w:ascii="Arial" w:hAnsi="Arial" w:cs="Arial"/>
          <w:sz w:val="24"/>
          <w:szCs w:val="24"/>
        </w:rPr>
        <w:t> (river, stream, ditch, wetland, estuary, or loch), you must get </w:t>
      </w:r>
      <w:r w:rsidRPr="00EB2472">
        <w:rPr>
          <w:rFonts w:ascii="Arial" w:hAnsi="Arial" w:cs="Arial"/>
          <w:b/>
          <w:bCs/>
          <w:sz w:val="24"/>
          <w:szCs w:val="24"/>
        </w:rPr>
        <w:t>Scottish Environment Protection Agency (SEPA) approval</w:t>
      </w:r>
      <w:r w:rsidRPr="00EB2472">
        <w:rPr>
          <w:rFonts w:ascii="Arial" w:hAnsi="Arial" w:cs="Arial"/>
          <w:sz w:val="24"/>
          <w:szCs w:val="24"/>
        </w:rPr>
        <w:t>.</w:t>
      </w:r>
    </w:p>
    <w:p w14:paraId="6DAF2A40" w14:textId="77777777" w:rsidR="00EB2472" w:rsidRPr="00EB2472" w:rsidRDefault="00EB2472" w:rsidP="008D2A42">
      <w:pPr>
        <w:numPr>
          <w:ilvl w:val="0"/>
          <w:numId w:val="18"/>
        </w:numPr>
        <w:rPr>
          <w:rFonts w:ascii="Arial" w:hAnsi="Arial" w:cs="Arial"/>
          <w:sz w:val="24"/>
          <w:szCs w:val="24"/>
        </w:rPr>
      </w:pPr>
      <w:r w:rsidRPr="00EB2472">
        <w:rPr>
          <w:rFonts w:ascii="Arial" w:hAnsi="Arial" w:cs="Arial"/>
          <w:b/>
          <w:bCs/>
          <w:sz w:val="24"/>
          <w:szCs w:val="24"/>
        </w:rPr>
        <w:lastRenderedPageBreak/>
        <w:t>No Abstraction:</w:t>
      </w:r>
    </w:p>
    <w:p w14:paraId="4E8C6252" w14:textId="04FB1FAC" w:rsidR="00B6719F" w:rsidRDefault="00EB2472" w:rsidP="008D2A42">
      <w:pPr>
        <w:numPr>
          <w:ilvl w:val="1"/>
          <w:numId w:val="18"/>
        </w:numPr>
        <w:rPr>
          <w:rFonts w:ascii="Arial" w:hAnsi="Arial" w:cs="Arial"/>
          <w:sz w:val="24"/>
          <w:szCs w:val="24"/>
        </w:rPr>
      </w:pPr>
      <w:r w:rsidRPr="00EB2472">
        <w:rPr>
          <w:rFonts w:ascii="Arial" w:hAnsi="Arial" w:cs="Arial"/>
          <w:sz w:val="24"/>
          <w:szCs w:val="24"/>
        </w:rPr>
        <w:t>The pond </w:t>
      </w:r>
      <w:r w:rsidRPr="00EB2472">
        <w:rPr>
          <w:rFonts w:ascii="Arial" w:hAnsi="Arial" w:cs="Arial"/>
          <w:b/>
          <w:bCs/>
          <w:sz w:val="24"/>
          <w:szCs w:val="24"/>
        </w:rPr>
        <w:t>must not be used for water abstraction</w:t>
      </w:r>
      <w:r w:rsidRPr="00EB2472">
        <w:rPr>
          <w:rFonts w:ascii="Arial" w:hAnsi="Arial" w:cs="Arial"/>
          <w:sz w:val="24"/>
          <w:szCs w:val="24"/>
        </w:rPr>
        <w:t> (i.e., drawing water for irrigation or other uses).</w:t>
      </w:r>
    </w:p>
    <w:p w14:paraId="4B98CEE3" w14:textId="381F4C6B" w:rsidR="000A367B" w:rsidRDefault="000A367B" w:rsidP="005412F8">
      <w:pPr>
        <w:pStyle w:val="Heading2"/>
        <w:jc w:val="left"/>
        <w:rPr>
          <w:rStyle w:val="Heading2Char"/>
          <w:rFonts w:asciiTheme="minorHAnsi" w:hAnsiTheme="minorHAnsi" w:cstheme="minorHAnsi"/>
          <w:color w:val="4472C4" w:themeColor="accent1"/>
          <w:sz w:val="28"/>
          <w:szCs w:val="28"/>
        </w:rPr>
      </w:pPr>
      <w:bookmarkStart w:id="39" w:name="_Is_there_a"/>
      <w:bookmarkEnd w:id="39"/>
      <w:r>
        <w:rPr>
          <w:rStyle w:val="Heading2Char"/>
          <w:rFonts w:asciiTheme="minorHAnsi" w:hAnsiTheme="minorHAnsi" w:cstheme="minorHAnsi"/>
          <w:color w:val="4472C4" w:themeColor="accent1"/>
          <w:sz w:val="28"/>
          <w:szCs w:val="28"/>
        </w:rPr>
        <w:t>Is there a definition of an acceptable</w:t>
      </w:r>
      <w:r w:rsidR="00D0426A">
        <w:rPr>
          <w:rStyle w:val="Heading2Char"/>
          <w:rFonts w:asciiTheme="minorHAnsi" w:hAnsiTheme="minorHAnsi" w:cstheme="minorHAnsi"/>
          <w:color w:val="4472C4" w:themeColor="accent1"/>
          <w:sz w:val="28"/>
          <w:szCs w:val="28"/>
        </w:rPr>
        <w:t xml:space="preserve"> herb and legume </w:t>
      </w:r>
      <w:r w:rsidR="005C6BB4">
        <w:rPr>
          <w:rStyle w:val="Heading2Char"/>
          <w:rFonts w:asciiTheme="minorHAnsi" w:hAnsiTheme="minorHAnsi" w:cstheme="minorHAnsi"/>
          <w:color w:val="4472C4" w:themeColor="accent1"/>
          <w:sz w:val="28"/>
          <w:szCs w:val="28"/>
        </w:rPr>
        <w:t xml:space="preserve">rich seed </w:t>
      </w:r>
      <w:r w:rsidR="00D0426A">
        <w:rPr>
          <w:rStyle w:val="Heading2Char"/>
          <w:rFonts w:asciiTheme="minorHAnsi" w:hAnsiTheme="minorHAnsi" w:cstheme="minorHAnsi"/>
          <w:color w:val="4472C4" w:themeColor="accent1"/>
          <w:sz w:val="28"/>
          <w:szCs w:val="28"/>
        </w:rPr>
        <w:t>mix for the FFIS grant?</w:t>
      </w:r>
    </w:p>
    <w:p w14:paraId="47516222" w14:textId="6D6B0924" w:rsidR="00D0426A" w:rsidRPr="00D0426A" w:rsidRDefault="00D0426A" w:rsidP="00D0426A">
      <w:pPr>
        <w:rPr>
          <w:rFonts w:ascii="Arial" w:hAnsi="Arial" w:cs="Arial"/>
          <w:sz w:val="24"/>
          <w:szCs w:val="24"/>
        </w:rPr>
      </w:pPr>
      <w:r w:rsidRPr="00D0426A">
        <w:rPr>
          <w:rFonts w:ascii="Arial" w:hAnsi="Arial" w:cs="Arial"/>
          <w:sz w:val="20"/>
          <w:szCs w:val="20"/>
        </w:rPr>
        <w:t>(added 10 July 2025)</w:t>
      </w:r>
      <w:r w:rsidRPr="00D0426A">
        <w:rPr>
          <w:rFonts w:ascii="Arial" w:hAnsi="Arial" w:cs="Arial"/>
          <w:sz w:val="20"/>
          <w:szCs w:val="20"/>
        </w:rPr>
        <w:br/>
      </w:r>
      <w:r w:rsidRPr="00D0426A">
        <w:rPr>
          <w:rFonts w:ascii="Arial" w:hAnsi="Arial" w:cs="Arial"/>
          <w:sz w:val="24"/>
          <w:szCs w:val="24"/>
        </w:rPr>
        <w:t xml:space="preserve">A: Yes. An </w:t>
      </w:r>
      <w:r w:rsidRPr="00D0426A">
        <w:rPr>
          <w:rFonts w:ascii="Arial" w:hAnsi="Arial" w:cs="Arial"/>
          <w:b/>
          <w:bCs/>
          <w:sz w:val="24"/>
          <w:szCs w:val="24"/>
        </w:rPr>
        <w:t>eligible herbal and legume-rich seed mix</w:t>
      </w:r>
      <w:r w:rsidRPr="00D0426A">
        <w:rPr>
          <w:rFonts w:ascii="Arial" w:hAnsi="Arial" w:cs="Arial"/>
          <w:sz w:val="24"/>
          <w:szCs w:val="24"/>
        </w:rPr>
        <w:t xml:space="preserve"> for the FFIS grant should include at least:</w:t>
      </w:r>
    </w:p>
    <w:p w14:paraId="182E8CB8" w14:textId="47C67496" w:rsidR="00D0426A" w:rsidRPr="00D0426A" w:rsidRDefault="00D0426A" w:rsidP="008119B1">
      <w:pPr>
        <w:numPr>
          <w:ilvl w:val="0"/>
          <w:numId w:val="66"/>
        </w:numPr>
        <w:rPr>
          <w:rFonts w:ascii="Arial" w:hAnsi="Arial" w:cs="Arial"/>
          <w:sz w:val="24"/>
          <w:szCs w:val="24"/>
        </w:rPr>
      </w:pPr>
      <w:r w:rsidRPr="00D0426A">
        <w:rPr>
          <w:rFonts w:ascii="Arial" w:hAnsi="Arial" w:cs="Arial"/>
          <w:b/>
          <w:bCs/>
          <w:sz w:val="24"/>
          <w:szCs w:val="24"/>
        </w:rPr>
        <w:t>3 legume species</w:t>
      </w:r>
      <w:r w:rsidRPr="00D0426A">
        <w:rPr>
          <w:rFonts w:ascii="Arial" w:hAnsi="Arial" w:cs="Arial"/>
          <w:sz w:val="24"/>
          <w:szCs w:val="24"/>
        </w:rPr>
        <w:t xml:space="preserve"> (e.g. red clover, white clover, </w:t>
      </w:r>
      <w:proofErr w:type="spellStart"/>
      <w:r w:rsidRPr="00D0426A">
        <w:rPr>
          <w:rFonts w:ascii="Arial" w:hAnsi="Arial" w:cs="Arial"/>
          <w:sz w:val="24"/>
          <w:szCs w:val="24"/>
        </w:rPr>
        <w:t>birdsfoot</w:t>
      </w:r>
      <w:proofErr w:type="spellEnd"/>
      <w:r w:rsidRPr="00D0426A">
        <w:rPr>
          <w:rFonts w:ascii="Arial" w:hAnsi="Arial" w:cs="Arial"/>
          <w:sz w:val="24"/>
          <w:szCs w:val="24"/>
        </w:rPr>
        <w:t xml:space="preserve"> trefoil)</w:t>
      </w:r>
    </w:p>
    <w:p w14:paraId="4CD92491" w14:textId="58B5A589" w:rsidR="00D0426A" w:rsidRPr="00D0426A" w:rsidRDefault="00D0426A" w:rsidP="008119B1">
      <w:pPr>
        <w:numPr>
          <w:ilvl w:val="0"/>
          <w:numId w:val="66"/>
        </w:numPr>
        <w:rPr>
          <w:rFonts w:ascii="Arial" w:hAnsi="Arial" w:cs="Arial"/>
          <w:sz w:val="24"/>
          <w:szCs w:val="24"/>
        </w:rPr>
      </w:pPr>
      <w:r w:rsidRPr="00D0426A">
        <w:rPr>
          <w:rFonts w:ascii="Arial" w:hAnsi="Arial" w:cs="Arial"/>
          <w:b/>
          <w:bCs/>
          <w:sz w:val="24"/>
          <w:szCs w:val="24"/>
        </w:rPr>
        <w:t>5 herb species</w:t>
      </w:r>
      <w:r w:rsidRPr="00D0426A">
        <w:rPr>
          <w:rFonts w:ascii="Arial" w:hAnsi="Arial" w:cs="Arial"/>
          <w:sz w:val="24"/>
          <w:szCs w:val="24"/>
        </w:rPr>
        <w:t xml:space="preserve"> (e.g. chicory, plantain, yarrow, burnet, sheep’s parsley)</w:t>
      </w:r>
    </w:p>
    <w:p w14:paraId="415CB195" w14:textId="32DFE2B7" w:rsidR="00D0426A" w:rsidRDefault="00D0426A" w:rsidP="007A4113">
      <w:pPr>
        <w:rPr>
          <w:rFonts w:ascii="Arial" w:hAnsi="Arial" w:cs="Arial"/>
          <w:sz w:val="24"/>
          <w:szCs w:val="24"/>
        </w:rPr>
      </w:pPr>
      <w:r w:rsidRPr="00D0426A">
        <w:rPr>
          <w:rFonts w:ascii="Arial" w:hAnsi="Arial" w:cs="Arial"/>
          <w:sz w:val="24"/>
          <w:szCs w:val="24"/>
        </w:rPr>
        <w:t xml:space="preserve">These species are chosen for their benefits to soil health, biodiversity, and livestock nutrition. The mix should also typically include a variety of grass species to form a balanced </w:t>
      </w:r>
      <w:r w:rsidRPr="00D0426A">
        <w:rPr>
          <w:rFonts w:ascii="Arial" w:hAnsi="Arial" w:cs="Arial"/>
          <w:b/>
          <w:bCs/>
          <w:sz w:val="24"/>
          <w:szCs w:val="24"/>
        </w:rPr>
        <w:t>herbal ley</w:t>
      </w:r>
      <w:r w:rsidR="00D74567">
        <w:rPr>
          <w:rFonts w:ascii="Arial" w:hAnsi="Arial" w:cs="Arial"/>
          <w:b/>
          <w:bCs/>
          <w:sz w:val="24"/>
          <w:szCs w:val="24"/>
        </w:rPr>
        <w:t xml:space="preserve"> </w:t>
      </w:r>
      <w:r w:rsidR="00D74567">
        <w:rPr>
          <w:rFonts w:ascii="Arial" w:hAnsi="Arial" w:cs="Arial"/>
          <w:sz w:val="24"/>
          <w:szCs w:val="24"/>
        </w:rPr>
        <w:t>and s</w:t>
      </w:r>
      <w:r w:rsidR="00D74567" w:rsidRPr="00D74567">
        <w:rPr>
          <w:rFonts w:ascii="Arial" w:hAnsi="Arial" w:cs="Arial"/>
          <w:sz w:val="24"/>
          <w:szCs w:val="24"/>
        </w:rPr>
        <w:t>upport the maintenance of the land for at least five years after sowing</w:t>
      </w:r>
      <w:r w:rsidR="00D74567">
        <w:rPr>
          <w:rFonts w:ascii="Arial" w:hAnsi="Arial" w:cs="Arial"/>
          <w:sz w:val="24"/>
          <w:szCs w:val="24"/>
        </w:rPr>
        <w:t>.</w:t>
      </w:r>
    </w:p>
    <w:p w14:paraId="05416231" w14:textId="4A621648" w:rsidR="007A4113" w:rsidRPr="00D0426A" w:rsidRDefault="007A4113" w:rsidP="007A4113">
      <w:pPr>
        <w:rPr>
          <w:rFonts w:ascii="Arial" w:hAnsi="Arial" w:cs="Arial"/>
          <w:sz w:val="24"/>
          <w:szCs w:val="24"/>
        </w:rPr>
      </w:pPr>
      <w:r>
        <w:rPr>
          <w:rFonts w:ascii="Arial" w:hAnsi="Arial" w:cs="Arial"/>
          <w:sz w:val="24"/>
          <w:szCs w:val="24"/>
        </w:rPr>
        <w:t xml:space="preserve">The </w:t>
      </w:r>
      <w:r w:rsidR="00872F14">
        <w:rPr>
          <w:rFonts w:ascii="Arial" w:hAnsi="Arial" w:cs="Arial"/>
          <w:sz w:val="24"/>
          <w:szCs w:val="24"/>
        </w:rPr>
        <w:t>seed can be established by overseeding.</w:t>
      </w:r>
    </w:p>
    <w:p w14:paraId="3BFD9719" w14:textId="4DEFCD16" w:rsidR="00057FB7" w:rsidRDefault="00057FB7" w:rsidP="005412F8">
      <w:pPr>
        <w:pStyle w:val="Heading2"/>
        <w:jc w:val="left"/>
        <w:rPr>
          <w:rStyle w:val="Heading2Char"/>
          <w:rFonts w:asciiTheme="minorHAnsi" w:hAnsiTheme="minorHAnsi" w:cstheme="minorHAnsi"/>
          <w:sz w:val="28"/>
          <w:szCs w:val="28"/>
        </w:rPr>
      </w:pPr>
      <w:bookmarkStart w:id="40" w:name="_Is_there_a_1"/>
      <w:bookmarkEnd w:id="40"/>
      <w:r w:rsidRPr="005412F8">
        <w:rPr>
          <w:rStyle w:val="Heading2Char"/>
          <w:rFonts w:asciiTheme="minorHAnsi" w:hAnsiTheme="minorHAnsi" w:cstheme="minorHAnsi"/>
          <w:color w:val="4472C4" w:themeColor="accent1"/>
          <w:sz w:val="28"/>
          <w:szCs w:val="28"/>
        </w:rPr>
        <w:t>Is there a</w:t>
      </w:r>
      <w:r w:rsidR="00245041" w:rsidRPr="005412F8">
        <w:rPr>
          <w:rStyle w:val="Heading2Char"/>
          <w:rFonts w:asciiTheme="minorHAnsi" w:hAnsiTheme="minorHAnsi" w:cstheme="minorHAnsi"/>
          <w:color w:val="4472C4" w:themeColor="accent1"/>
          <w:sz w:val="28"/>
          <w:szCs w:val="28"/>
        </w:rPr>
        <w:t xml:space="preserve"> definition of an </w:t>
      </w:r>
      <w:r w:rsidR="00C0286D" w:rsidRPr="005412F8">
        <w:rPr>
          <w:rStyle w:val="Heading2Char"/>
          <w:rFonts w:asciiTheme="minorHAnsi" w:hAnsiTheme="minorHAnsi" w:cstheme="minorHAnsi"/>
          <w:color w:val="4472C4" w:themeColor="accent1"/>
          <w:sz w:val="28"/>
          <w:szCs w:val="28"/>
        </w:rPr>
        <w:t xml:space="preserve">acceptable </w:t>
      </w:r>
      <w:r w:rsidR="00D0426A">
        <w:rPr>
          <w:rStyle w:val="Heading2Char"/>
          <w:rFonts w:asciiTheme="minorHAnsi" w:hAnsiTheme="minorHAnsi" w:cstheme="minorHAnsi"/>
          <w:color w:val="4472C4" w:themeColor="accent1"/>
          <w:sz w:val="28"/>
          <w:szCs w:val="28"/>
        </w:rPr>
        <w:t>wildflower</w:t>
      </w:r>
      <w:r w:rsidR="00C0286D" w:rsidRPr="005412F8">
        <w:rPr>
          <w:rStyle w:val="Heading2Char"/>
          <w:rFonts w:asciiTheme="minorHAnsi" w:hAnsiTheme="minorHAnsi" w:cstheme="minorHAnsi"/>
          <w:color w:val="4472C4" w:themeColor="accent1"/>
          <w:sz w:val="28"/>
          <w:szCs w:val="28"/>
        </w:rPr>
        <w:t xml:space="preserve"> seed mix for the FFIS grant?</w:t>
      </w:r>
    </w:p>
    <w:p w14:paraId="5EBD6561" w14:textId="77777777" w:rsidR="0053090D" w:rsidRPr="0053090D" w:rsidRDefault="005412F8" w:rsidP="0053090D">
      <w:pPr>
        <w:rPr>
          <w:rFonts w:ascii="Arial" w:hAnsi="Arial" w:cs="Arial"/>
          <w:sz w:val="24"/>
          <w:szCs w:val="24"/>
        </w:rPr>
      </w:pPr>
      <w:r w:rsidRPr="00435FE2">
        <w:rPr>
          <w:rFonts w:ascii="Arial" w:hAnsi="Arial" w:cs="Arial"/>
          <w:sz w:val="20"/>
          <w:szCs w:val="20"/>
        </w:rPr>
        <w:t>(added 10 July 2025)</w:t>
      </w:r>
      <w:r w:rsidR="00435FE2" w:rsidRPr="00435FE2">
        <w:rPr>
          <w:rFonts w:ascii="Arial" w:hAnsi="Arial" w:cs="Arial"/>
          <w:sz w:val="20"/>
          <w:szCs w:val="20"/>
        </w:rPr>
        <w:br/>
      </w:r>
      <w:r w:rsidRPr="0053090D">
        <w:rPr>
          <w:rFonts w:ascii="Arial" w:hAnsi="Arial" w:cs="Arial"/>
          <w:sz w:val="24"/>
          <w:szCs w:val="24"/>
        </w:rPr>
        <w:t xml:space="preserve">A: </w:t>
      </w:r>
      <w:r w:rsidR="0053090D" w:rsidRPr="0053090D">
        <w:rPr>
          <w:rFonts w:ascii="Arial" w:hAnsi="Arial" w:cs="Arial"/>
          <w:sz w:val="24"/>
          <w:szCs w:val="24"/>
        </w:rPr>
        <w:t>Yes. To be eligible under the FFIS grant, the wildflower seed mix must:</w:t>
      </w:r>
    </w:p>
    <w:p w14:paraId="22E71E32" w14:textId="77777777" w:rsidR="0053090D" w:rsidRPr="0053090D" w:rsidRDefault="0053090D" w:rsidP="008119B1">
      <w:pPr>
        <w:numPr>
          <w:ilvl w:val="0"/>
          <w:numId w:val="65"/>
        </w:numPr>
        <w:rPr>
          <w:rFonts w:ascii="Arial" w:hAnsi="Arial" w:cs="Arial"/>
          <w:sz w:val="24"/>
          <w:szCs w:val="24"/>
        </w:rPr>
      </w:pPr>
      <w:r w:rsidRPr="0053090D">
        <w:rPr>
          <w:rFonts w:ascii="Arial" w:hAnsi="Arial" w:cs="Arial"/>
          <w:sz w:val="24"/>
          <w:szCs w:val="24"/>
        </w:rPr>
        <w:t>Support the maintenance of the land for </w:t>
      </w:r>
      <w:r w:rsidRPr="0053090D">
        <w:rPr>
          <w:rFonts w:ascii="Arial" w:hAnsi="Arial" w:cs="Arial"/>
          <w:b/>
          <w:bCs/>
          <w:sz w:val="24"/>
          <w:szCs w:val="24"/>
        </w:rPr>
        <w:t>at least five years</w:t>
      </w:r>
      <w:r w:rsidRPr="0053090D">
        <w:rPr>
          <w:rFonts w:ascii="Arial" w:hAnsi="Arial" w:cs="Arial"/>
          <w:sz w:val="24"/>
          <w:szCs w:val="24"/>
        </w:rPr>
        <w:t> after sowing;</w:t>
      </w:r>
    </w:p>
    <w:p w14:paraId="177E237B" w14:textId="77777777" w:rsidR="0053090D" w:rsidRPr="0053090D" w:rsidRDefault="0053090D" w:rsidP="008119B1">
      <w:pPr>
        <w:numPr>
          <w:ilvl w:val="0"/>
          <w:numId w:val="65"/>
        </w:numPr>
        <w:rPr>
          <w:rFonts w:ascii="Arial" w:hAnsi="Arial" w:cs="Arial"/>
          <w:sz w:val="24"/>
          <w:szCs w:val="24"/>
        </w:rPr>
      </w:pPr>
      <w:r w:rsidRPr="0053090D">
        <w:rPr>
          <w:rFonts w:ascii="Arial" w:hAnsi="Arial" w:cs="Arial"/>
          <w:sz w:val="24"/>
          <w:szCs w:val="24"/>
        </w:rPr>
        <w:t>Be designed to benefit </w:t>
      </w:r>
      <w:r w:rsidRPr="0053090D">
        <w:rPr>
          <w:rFonts w:ascii="Arial" w:hAnsi="Arial" w:cs="Arial"/>
          <w:b/>
          <w:bCs/>
          <w:sz w:val="24"/>
          <w:szCs w:val="24"/>
        </w:rPr>
        <w:t>farmland wildlife</w:t>
      </w:r>
      <w:r w:rsidRPr="0053090D">
        <w:rPr>
          <w:rFonts w:ascii="Arial" w:hAnsi="Arial" w:cs="Arial"/>
          <w:sz w:val="24"/>
          <w:szCs w:val="24"/>
        </w:rPr>
        <w:t>, </w:t>
      </w:r>
      <w:r w:rsidRPr="0053090D">
        <w:rPr>
          <w:rFonts w:ascii="Arial" w:hAnsi="Arial" w:cs="Arial"/>
          <w:b/>
          <w:bCs/>
          <w:sz w:val="24"/>
          <w:szCs w:val="24"/>
        </w:rPr>
        <w:t>pollinators</w:t>
      </w:r>
      <w:r w:rsidRPr="0053090D">
        <w:rPr>
          <w:rFonts w:ascii="Arial" w:hAnsi="Arial" w:cs="Arial"/>
          <w:sz w:val="24"/>
          <w:szCs w:val="24"/>
        </w:rPr>
        <w:t>, and </w:t>
      </w:r>
      <w:r w:rsidRPr="0053090D">
        <w:rPr>
          <w:rFonts w:ascii="Arial" w:hAnsi="Arial" w:cs="Arial"/>
          <w:b/>
          <w:bCs/>
          <w:sz w:val="24"/>
          <w:szCs w:val="24"/>
        </w:rPr>
        <w:t>biodiversity</w:t>
      </w:r>
      <w:r w:rsidRPr="0053090D">
        <w:rPr>
          <w:rFonts w:ascii="Arial" w:hAnsi="Arial" w:cs="Arial"/>
          <w:sz w:val="24"/>
          <w:szCs w:val="24"/>
        </w:rPr>
        <w:t>;</w:t>
      </w:r>
    </w:p>
    <w:p w14:paraId="5D23EBD1" w14:textId="77777777" w:rsidR="0053090D" w:rsidRPr="0053090D" w:rsidRDefault="0053090D" w:rsidP="008119B1">
      <w:pPr>
        <w:numPr>
          <w:ilvl w:val="0"/>
          <w:numId w:val="65"/>
        </w:numPr>
        <w:rPr>
          <w:rFonts w:ascii="Arial" w:hAnsi="Arial" w:cs="Arial"/>
          <w:sz w:val="24"/>
          <w:szCs w:val="24"/>
        </w:rPr>
      </w:pPr>
      <w:r w:rsidRPr="0053090D">
        <w:rPr>
          <w:rFonts w:ascii="Arial" w:hAnsi="Arial" w:cs="Arial"/>
          <w:sz w:val="24"/>
          <w:szCs w:val="24"/>
        </w:rPr>
        <w:t>Include a combination of:</w:t>
      </w:r>
    </w:p>
    <w:p w14:paraId="461A8B5D" w14:textId="77777777" w:rsidR="0053090D" w:rsidRPr="0053090D" w:rsidRDefault="0053090D" w:rsidP="008119B1">
      <w:pPr>
        <w:numPr>
          <w:ilvl w:val="1"/>
          <w:numId w:val="65"/>
        </w:numPr>
        <w:rPr>
          <w:rFonts w:ascii="Arial" w:hAnsi="Arial" w:cs="Arial"/>
          <w:sz w:val="24"/>
          <w:szCs w:val="24"/>
        </w:rPr>
      </w:pPr>
      <w:r w:rsidRPr="0053090D">
        <w:rPr>
          <w:rFonts w:ascii="Arial" w:hAnsi="Arial" w:cs="Arial"/>
          <w:b/>
          <w:bCs/>
          <w:sz w:val="24"/>
          <w:szCs w:val="24"/>
        </w:rPr>
        <w:t>Shorter-lived legumes</w:t>
      </w:r>
      <w:r w:rsidRPr="0053090D">
        <w:rPr>
          <w:rFonts w:ascii="Arial" w:hAnsi="Arial" w:cs="Arial"/>
          <w:sz w:val="24"/>
          <w:szCs w:val="24"/>
        </w:rPr>
        <w:t>, and</w:t>
      </w:r>
    </w:p>
    <w:p w14:paraId="036151D8" w14:textId="77777777" w:rsidR="0053090D" w:rsidRPr="0053090D" w:rsidRDefault="0053090D" w:rsidP="008119B1">
      <w:pPr>
        <w:numPr>
          <w:ilvl w:val="1"/>
          <w:numId w:val="65"/>
        </w:numPr>
        <w:rPr>
          <w:rFonts w:ascii="Arial" w:hAnsi="Arial" w:cs="Arial"/>
          <w:sz w:val="24"/>
          <w:szCs w:val="24"/>
        </w:rPr>
      </w:pPr>
      <w:r w:rsidRPr="0053090D">
        <w:rPr>
          <w:rFonts w:ascii="Arial" w:hAnsi="Arial" w:cs="Arial"/>
          <w:b/>
          <w:bCs/>
          <w:sz w:val="24"/>
          <w:szCs w:val="24"/>
        </w:rPr>
        <w:t>Longer-lived wildflower species</w:t>
      </w:r>
    </w:p>
    <w:p w14:paraId="478D83E4" w14:textId="77777777" w:rsidR="0053090D" w:rsidRDefault="0053090D" w:rsidP="008119B1">
      <w:pPr>
        <w:numPr>
          <w:ilvl w:val="0"/>
          <w:numId w:val="65"/>
        </w:numPr>
        <w:rPr>
          <w:rFonts w:ascii="Arial" w:hAnsi="Arial" w:cs="Arial"/>
          <w:sz w:val="24"/>
          <w:szCs w:val="24"/>
        </w:rPr>
      </w:pPr>
      <w:r w:rsidRPr="0053090D">
        <w:rPr>
          <w:rFonts w:ascii="Arial" w:hAnsi="Arial" w:cs="Arial"/>
          <w:sz w:val="24"/>
          <w:szCs w:val="24"/>
        </w:rPr>
        <w:t>Ensure a </w:t>
      </w:r>
      <w:r w:rsidRPr="0053090D">
        <w:rPr>
          <w:rFonts w:ascii="Arial" w:hAnsi="Arial" w:cs="Arial"/>
          <w:b/>
          <w:bCs/>
          <w:sz w:val="24"/>
          <w:szCs w:val="24"/>
        </w:rPr>
        <w:t>continuous flowering period</w:t>
      </w:r>
      <w:r w:rsidRPr="0053090D">
        <w:rPr>
          <w:rFonts w:ascii="Arial" w:hAnsi="Arial" w:cs="Arial"/>
          <w:sz w:val="24"/>
          <w:szCs w:val="24"/>
        </w:rPr>
        <w:t> throughout the growing season to support pollinators.</w:t>
      </w:r>
    </w:p>
    <w:p w14:paraId="1413EE0D" w14:textId="0212A07D" w:rsidR="00686327" w:rsidRPr="00686327" w:rsidRDefault="00686327" w:rsidP="00686327">
      <w:pPr>
        <w:pStyle w:val="Heading2"/>
        <w:jc w:val="left"/>
        <w:rPr>
          <w:rFonts w:asciiTheme="minorHAnsi" w:hAnsiTheme="minorHAnsi" w:cstheme="minorHAnsi"/>
          <w:color w:val="4472C4" w:themeColor="accent1"/>
          <w:sz w:val="28"/>
          <w:szCs w:val="28"/>
        </w:rPr>
      </w:pPr>
      <w:bookmarkStart w:id="41" w:name="_Is_there_a_5"/>
      <w:bookmarkEnd w:id="41"/>
      <w:r w:rsidRPr="00686327">
        <w:rPr>
          <w:rFonts w:asciiTheme="minorHAnsi" w:hAnsiTheme="minorHAnsi" w:cstheme="minorHAnsi"/>
          <w:color w:val="4472C4" w:themeColor="accent1"/>
          <w:sz w:val="28"/>
          <w:szCs w:val="28"/>
        </w:rPr>
        <w:t>Is there a definition of a sheep handling system, either fixed or mobile, for FFIS?</w:t>
      </w:r>
    </w:p>
    <w:p w14:paraId="2B12C36C" w14:textId="66B3E2EC" w:rsidR="00686327" w:rsidRPr="00DB2E63" w:rsidRDefault="00686327" w:rsidP="00686327">
      <w:pPr>
        <w:spacing w:line="240" w:lineRule="auto"/>
        <w:rPr>
          <w:rFonts w:ascii="Arial" w:hAnsi="Arial" w:cs="Arial"/>
          <w:sz w:val="24"/>
          <w:szCs w:val="24"/>
        </w:rPr>
      </w:pPr>
      <w:r w:rsidRPr="005936EB">
        <w:rPr>
          <w:rFonts w:ascii="Arial" w:hAnsi="Arial" w:cs="Arial"/>
          <w:b/>
          <w:bCs/>
          <w:sz w:val="20"/>
          <w:szCs w:val="20"/>
        </w:rPr>
        <w:t>(added 17 July 2025)</w:t>
      </w:r>
      <w:r>
        <w:rPr>
          <w:rFonts w:ascii="Arial" w:hAnsi="Arial" w:cs="Arial"/>
          <w:b/>
          <w:bCs/>
          <w:sz w:val="20"/>
          <w:szCs w:val="20"/>
        </w:rPr>
        <w:br/>
      </w:r>
      <w:r>
        <w:rPr>
          <w:rFonts w:ascii="Arial" w:hAnsi="Arial" w:cs="Arial"/>
          <w:sz w:val="24"/>
          <w:szCs w:val="24"/>
        </w:rPr>
        <w:t>A</w:t>
      </w:r>
      <w:r w:rsidRPr="00DB2E63">
        <w:rPr>
          <w:rFonts w:ascii="Arial" w:hAnsi="Arial" w:cs="Arial"/>
          <w:sz w:val="24"/>
          <w:szCs w:val="24"/>
        </w:rPr>
        <w:t>:</w:t>
      </w:r>
      <w:r>
        <w:rPr>
          <w:rFonts w:ascii="Arial" w:hAnsi="Arial" w:cs="Arial"/>
          <w:sz w:val="24"/>
          <w:szCs w:val="24"/>
        </w:rPr>
        <w:t xml:space="preserve"> Yes. </w:t>
      </w:r>
    </w:p>
    <w:p w14:paraId="09DFC9E6" w14:textId="77777777" w:rsidR="00686327" w:rsidRPr="00DB2E63" w:rsidRDefault="00686327" w:rsidP="00686327">
      <w:pPr>
        <w:spacing w:line="240" w:lineRule="auto"/>
        <w:rPr>
          <w:rFonts w:ascii="Arial" w:hAnsi="Arial" w:cs="Arial"/>
          <w:sz w:val="24"/>
          <w:szCs w:val="24"/>
        </w:rPr>
      </w:pPr>
      <w:r w:rsidRPr="00DB2E63">
        <w:rPr>
          <w:rFonts w:ascii="Arial" w:hAnsi="Arial" w:cs="Arial"/>
          <w:sz w:val="24"/>
          <w:szCs w:val="24"/>
        </w:rPr>
        <w:t>Fixed Sheep Handling Systems</w:t>
      </w:r>
      <w:r>
        <w:rPr>
          <w:rFonts w:ascii="Arial" w:hAnsi="Arial" w:cs="Arial"/>
          <w:sz w:val="24"/>
          <w:szCs w:val="24"/>
        </w:rPr>
        <w:t xml:space="preserve"> </w:t>
      </w:r>
      <w:bookmarkStart w:id="42" w:name="_Hlk203725217"/>
      <w:r>
        <w:rPr>
          <w:rFonts w:ascii="Arial" w:hAnsi="Arial" w:cs="Arial"/>
          <w:sz w:val="24"/>
          <w:szCs w:val="24"/>
        </w:rPr>
        <w:t xml:space="preserve">must </w:t>
      </w:r>
      <w:r w:rsidRPr="00DB2E63">
        <w:rPr>
          <w:rFonts w:ascii="Arial" w:hAnsi="Arial" w:cs="Arial"/>
          <w:sz w:val="24"/>
          <w:szCs w:val="24"/>
        </w:rPr>
        <w:t>include features like</w:t>
      </w:r>
      <w:bookmarkEnd w:id="42"/>
      <w:r w:rsidRPr="00DB2E63">
        <w:rPr>
          <w:rFonts w:ascii="Arial" w:hAnsi="Arial" w:cs="Arial"/>
          <w:sz w:val="24"/>
          <w:szCs w:val="24"/>
        </w:rPr>
        <w:t>:</w:t>
      </w:r>
    </w:p>
    <w:p w14:paraId="695130DA" w14:textId="77777777" w:rsidR="00686327" w:rsidRDefault="00686327" w:rsidP="008119B1">
      <w:pPr>
        <w:pStyle w:val="ListParagraph"/>
        <w:numPr>
          <w:ilvl w:val="0"/>
          <w:numId w:val="79"/>
        </w:numPr>
        <w:spacing w:after="200" w:line="240" w:lineRule="auto"/>
        <w:rPr>
          <w:rFonts w:ascii="Arial" w:hAnsi="Arial" w:cs="Arial"/>
          <w:sz w:val="24"/>
          <w:szCs w:val="24"/>
        </w:rPr>
      </w:pPr>
      <w:r w:rsidRPr="005936EB">
        <w:rPr>
          <w:rFonts w:ascii="Arial" w:hAnsi="Arial" w:cs="Arial"/>
          <w:sz w:val="24"/>
          <w:szCs w:val="24"/>
        </w:rPr>
        <w:t>Forcing pens</w:t>
      </w:r>
    </w:p>
    <w:p w14:paraId="6ACC1327" w14:textId="77777777" w:rsidR="00686327" w:rsidRDefault="00686327" w:rsidP="008119B1">
      <w:pPr>
        <w:pStyle w:val="ListParagraph"/>
        <w:numPr>
          <w:ilvl w:val="0"/>
          <w:numId w:val="79"/>
        </w:numPr>
        <w:spacing w:after="200" w:line="240" w:lineRule="auto"/>
        <w:rPr>
          <w:rFonts w:ascii="Arial" w:hAnsi="Arial" w:cs="Arial"/>
          <w:sz w:val="24"/>
          <w:szCs w:val="24"/>
        </w:rPr>
      </w:pPr>
      <w:r w:rsidRPr="005D656E">
        <w:rPr>
          <w:rFonts w:ascii="Arial" w:hAnsi="Arial" w:cs="Arial"/>
          <w:sz w:val="24"/>
          <w:szCs w:val="24"/>
        </w:rPr>
        <w:t>Races (narrow passageways)</w:t>
      </w:r>
    </w:p>
    <w:p w14:paraId="3207B7F4" w14:textId="77777777" w:rsidR="00686327" w:rsidRDefault="00686327" w:rsidP="008119B1">
      <w:pPr>
        <w:pStyle w:val="ListParagraph"/>
        <w:numPr>
          <w:ilvl w:val="0"/>
          <w:numId w:val="79"/>
        </w:numPr>
        <w:spacing w:after="200" w:line="240" w:lineRule="auto"/>
        <w:rPr>
          <w:rFonts w:ascii="Arial" w:hAnsi="Arial" w:cs="Arial"/>
          <w:sz w:val="24"/>
          <w:szCs w:val="24"/>
        </w:rPr>
      </w:pPr>
      <w:r w:rsidRPr="005D656E">
        <w:rPr>
          <w:rFonts w:ascii="Arial" w:hAnsi="Arial" w:cs="Arial"/>
          <w:sz w:val="24"/>
          <w:szCs w:val="24"/>
        </w:rPr>
        <w:t>Drafting gates</w:t>
      </w:r>
    </w:p>
    <w:p w14:paraId="6D28DDFC" w14:textId="77777777" w:rsidR="00686327" w:rsidRDefault="00686327" w:rsidP="008119B1">
      <w:pPr>
        <w:pStyle w:val="ListParagraph"/>
        <w:numPr>
          <w:ilvl w:val="0"/>
          <w:numId w:val="79"/>
        </w:numPr>
        <w:spacing w:after="200" w:line="240" w:lineRule="auto"/>
        <w:rPr>
          <w:rFonts w:ascii="Arial" w:hAnsi="Arial" w:cs="Arial"/>
          <w:sz w:val="24"/>
          <w:szCs w:val="24"/>
        </w:rPr>
      </w:pPr>
      <w:r w:rsidRPr="005D656E">
        <w:rPr>
          <w:rFonts w:ascii="Arial" w:hAnsi="Arial" w:cs="Arial"/>
          <w:sz w:val="24"/>
          <w:szCs w:val="24"/>
        </w:rPr>
        <w:lastRenderedPageBreak/>
        <w:t>Holding pens</w:t>
      </w:r>
    </w:p>
    <w:p w14:paraId="53D8FE4A" w14:textId="77777777" w:rsidR="00686327" w:rsidRPr="005D656E" w:rsidRDefault="00686327" w:rsidP="008119B1">
      <w:pPr>
        <w:pStyle w:val="ListParagraph"/>
        <w:numPr>
          <w:ilvl w:val="0"/>
          <w:numId w:val="79"/>
        </w:numPr>
        <w:spacing w:after="200" w:line="240" w:lineRule="auto"/>
        <w:rPr>
          <w:rFonts w:ascii="Arial" w:hAnsi="Arial" w:cs="Arial"/>
          <w:sz w:val="24"/>
          <w:szCs w:val="24"/>
        </w:rPr>
      </w:pPr>
      <w:r w:rsidRPr="005D656E">
        <w:rPr>
          <w:rFonts w:ascii="Arial" w:hAnsi="Arial" w:cs="Arial"/>
          <w:sz w:val="24"/>
          <w:szCs w:val="24"/>
        </w:rPr>
        <w:t>Shedding areas</w:t>
      </w:r>
    </w:p>
    <w:p w14:paraId="46A02C88" w14:textId="77777777" w:rsidR="00686327" w:rsidRPr="00DB2E63" w:rsidRDefault="00686327" w:rsidP="00686327">
      <w:pPr>
        <w:spacing w:line="240" w:lineRule="auto"/>
        <w:rPr>
          <w:rFonts w:ascii="Arial" w:hAnsi="Arial" w:cs="Arial"/>
          <w:sz w:val="24"/>
          <w:szCs w:val="24"/>
        </w:rPr>
      </w:pPr>
      <w:r w:rsidRPr="00DB2E63">
        <w:rPr>
          <w:rFonts w:ascii="Arial" w:hAnsi="Arial" w:cs="Arial"/>
          <w:sz w:val="24"/>
          <w:szCs w:val="24"/>
        </w:rPr>
        <w:t>Mobile Sheep Handling System</w:t>
      </w:r>
      <w:r>
        <w:rPr>
          <w:rFonts w:ascii="Arial" w:hAnsi="Arial" w:cs="Arial"/>
          <w:sz w:val="24"/>
          <w:szCs w:val="24"/>
        </w:rPr>
        <w:t xml:space="preserve">s must </w:t>
      </w:r>
      <w:r w:rsidRPr="00DB2E63">
        <w:rPr>
          <w:rFonts w:ascii="Arial" w:hAnsi="Arial" w:cs="Arial"/>
          <w:sz w:val="24"/>
          <w:szCs w:val="24"/>
        </w:rPr>
        <w:t>include</w:t>
      </w:r>
      <w:r>
        <w:rPr>
          <w:rFonts w:ascii="Arial" w:hAnsi="Arial" w:cs="Arial"/>
          <w:sz w:val="24"/>
          <w:szCs w:val="24"/>
        </w:rPr>
        <w:t xml:space="preserve"> features like</w:t>
      </w:r>
      <w:r w:rsidRPr="00DB2E63">
        <w:rPr>
          <w:rFonts w:ascii="Arial" w:hAnsi="Arial" w:cs="Arial"/>
          <w:sz w:val="24"/>
          <w:szCs w:val="24"/>
        </w:rPr>
        <w:t>:</w:t>
      </w:r>
    </w:p>
    <w:p w14:paraId="09D93A79" w14:textId="0C1C89C1" w:rsidR="00686327" w:rsidRDefault="00686327" w:rsidP="008119B1">
      <w:pPr>
        <w:pStyle w:val="ListParagraph"/>
        <w:numPr>
          <w:ilvl w:val="0"/>
          <w:numId w:val="80"/>
        </w:numPr>
        <w:spacing w:after="200" w:line="240" w:lineRule="auto"/>
        <w:rPr>
          <w:rFonts w:ascii="Arial" w:hAnsi="Arial" w:cs="Arial"/>
          <w:sz w:val="24"/>
          <w:szCs w:val="24"/>
        </w:rPr>
      </w:pPr>
      <w:r w:rsidRPr="005936EB">
        <w:rPr>
          <w:rFonts w:ascii="Arial" w:hAnsi="Arial" w:cs="Arial"/>
          <w:sz w:val="24"/>
          <w:szCs w:val="24"/>
        </w:rPr>
        <w:t>Lightweight panels and gates</w:t>
      </w:r>
    </w:p>
    <w:p w14:paraId="6DA4D7FF" w14:textId="77777777" w:rsidR="00686327" w:rsidRDefault="00686327" w:rsidP="008119B1">
      <w:pPr>
        <w:pStyle w:val="ListParagraph"/>
        <w:numPr>
          <w:ilvl w:val="0"/>
          <w:numId w:val="80"/>
        </w:numPr>
        <w:spacing w:after="200" w:line="240" w:lineRule="auto"/>
        <w:rPr>
          <w:rFonts w:ascii="Arial" w:hAnsi="Arial" w:cs="Arial"/>
          <w:sz w:val="24"/>
          <w:szCs w:val="24"/>
        </w:rPr>
      </w:pPr>
      <w:r w:rsidRPr="005936EB">
        <w:rPr>
          <w:rFonts w:ascii="Arial" w:hAnsi="Arial" w:cs="Arial"/>
          <w:sz w:val="24"/>
          <w:szCs w:val="24"/>
        </w:rPr>
        <w:t>A central race for handling</w:t>
      </w:r>
    </w:p>
    <w:p w14:paraId="67FF39A3" w14:textId="77777777" w:rsidR="00686327" w:rsidRDefault="00686327" w:rsidP="008119B1">
      <w:pPr>
        <w:pStyle w:val="ListParagraph"/>
        <w:numPr>
          <w:ilvl w:val="0"/>
          <w:numId w:val="80"/>
        </w:numPr>
        <w:spacing w:after="200" w:line="240" w:lineRule="auto"/>
        <w:rPr>
          <w:rFonts w:ascii="Arial" w:hAnsi="Arial" w:cs="Arial"/>
          <w:sz w:val="24"/>
          <w:szCs w:val="24"/>
        </w:rPr>
      </w:pPr>
      <w:r w:rsidRPr="005936EB">
        <w:rPr>
          <w:rFonts w:ascii="Arial" w:hAnsi="Arial" w:cs="Arial"/>
          <w:sz w:val="24"/>
          <w:szCs w:val="24"/>
        </w:rPr>
        <w:t>Drafting gates</w:t>
      </w:r>
    </w:p>
    <w:p w14:paraId="4553008D" w14:textId="77777777" w:rsidR="00686327" w:rsidRDefault="00686327" w:rsidP="008119B1">
      <w:pPr>
        <w:pStyle w:val="ListParagraph"/>
        <w:numPr>
          <w:ilvl w:val="0"/>
          <w:numId w:val="80"/>
        </w:numPr>
        <w:spacing w:after="200" w:line="240" w:lineRule="auto"/>
        <w:rPr>
          <w:rFonts w:ascii="Arial" w:hAnsi="Arial" w:cs="Arial"/>
          <w:sz w:val="24"/>
          <w:szCs w:val="24"/>
        </w:rPr>
      </w:pPr>
      <w:r w:rsidRPr="005936EB">
        <w:rPr>
          <w:rFonts w:ascii="Arial" w:hAnsi="Arial" w:cs="Arial"/>
          <w:sz w:val="24"/>
          <w:szCs w:val="24"/>
        </w:rPr>
        <w:t>Tip-up gates to prevent sheep from backing out</w:t>
      </w:r>
    </w:p>
    <w:p w14:paraId="7827485A" w14:textId="053EA9E2" w:rsidR="00B72C50" w:rsidRDefault="00B72C50" w:rsidP="008119B1">
      <w:pPr>
        <w:pStyle w:val="ListParagraph"/>
        <w:numPr>
          <w:ilvl w:val="0"/>
          <w:numId w:val="80"/>
        </w:numPr>
        <w:spacing w:after="200" w:line="240" w:lineRule="auto"/>
        <w:rPr>
          <w:rFonts w:ascii="Arial" w:hAnsi="Arial" w:cs="Arial"/>
          <w:sz w:val="24"/>
          <w:szCs w:val="24"/>
        </w:rPr>
      </w:pPr>
      <w:r w:rsidRPr="00B72C50">
        <w:rPr>
          <w:rFonts w:ascii="Arial" w:hAnsi="Arial" w:cs="Arial"/>
          <w:sz w:val="24"/>
          <w:szCs w:val="24"/>
        </w:rPr>
        <w:t>hurdles to form pens</w:t>
      </w:r>
    </w:p>
    <w:p w14:paraId="1C48EF00" w14:textId="77777777" w:rsidR="00686327" w:rsidRPr="005936EB" w:rsidRDefault="00686327" w:rsidP="00686327">
      <w:pPr>
        <w:spacing w:line="240" w:lineRule="auto"/>
        <w:rPr>
          <w:rFonts w:ascii="Arial" w:hAnsi="Arial" w:cs="Arial"/>
          <w:sz w:val="24"/>
          <w:szCs w:val="24"/>
        </w:rPr>
      </w:pPr>
      <w:r w:rsidRPr="00155F2B">
        <w:rPr>
          <w:rStyle w:val="Strong"/>
          <w:rFonts w:ascii="Arial" w:hAnsi="Arial" w:cs="Arial"/>
          <w:color w:val="424242"/>
          <w:sz w:val="24"/>
          <w:szCs w:val="24"/>
          <w:shd w:val="clear" w:color="auto" w:fill="FAFAFA"/>
        </w:rPr>
        <w:t>Note:</w:t>
      </w:r>
      <w:r w:rsidRPr="005936EB">
        <w:rPr>
          <w:rFonts w:ascii="Arial" w:hAnsi="Arial" w:cs="Arial"/>
          <w:color w:val="424242"/>
          <w:sz w:val="24"/>
          <w:szCs w:val="24"/>
          <w:shd w:val="clear" w:color="auto" w:fill="FAFAFA"/>
        </w:rPr>
        <w:t> Applications for </w:t>
      </w:r>
      <w:r w:rsidRPr="005936EB">
        <w:rPr>
          <w:rStyle w:val="Strong"/>
          <w:rFonts w:ascii="Arial" w:hAnsi="Arial" w:cs="Arial"/>
          <w:color w:val="424242"/>
          <w:shd w:val="clear" w:color="auto" w:fill="FAFAFA"/>
        </w:rPr>
        <w:t>gates and/or hurdles only</w:t>
      </w:r>
      <w:r w:rsidRPr="005936EB">
        <w:rPr>
          <w:rFonts w:ascii="Arial" w:hAnsi="Arial" w:cs="Arial"/>
          <w:color w:val="424242"/>
          <w:sz w:val="24"/>
          <w:szCs w:val="24"/>
          <w:shd w:val="clear" w:color="auto" w:fill="FAFAFA"/>
        </w:rPr>
        <w:t> </w:t>
      </w:r>
      <w:r>
        <w:rPr>
          <w:rFonts w:ascii="Arial" w:hAnsi="Arial" w:cs="Arial"/>
          <w:color w:val="424242"/>
          <w:sz w:val="24"/>
          <w:szCs w:val="24"/>
          <w:shd w:val="clear" w:color="auto" w:fill="FAFAFA"/>
        </w:rPr>
        <w:t xml:space="preserve">as a sheep handling system </w:t>
      </w:r>
      <w:r w:rsidRPr="005936EB">
        <w:rPr>
          <w:rFonts w:ascii="Arial" w:hAnsi="Arial" w:cs="Arial"/>
          <w:color w:val="424242"/>
          <w:sz w:val="24"/>
          <w:szCs w:val="24"/>
          <w:shd w:val="clear" w:color="auto" w:fill="FAFAFA"/>
        </w:rPr>
        <w:t>are </w:t>
      </w:r>
      <w:r w:rsidRPr="005936EB">
        <w:rPr>
          <w:rStyle w:val="Strong"/>
          <w:rFonts w:ascii="Arial" w:hAnsi="Arial" w:cs="Arial"/>
          <w:color w:val="424242"/>
          <w:shd w:val="clear" w:color="auto" w:fill="FAFAFA"/>
        </w:rPr>
        <w:t>not eligible</w:t>
      </w:r>
      <w:r w:rsidRPr="005936EB">
        <w:rPr>
          <w:rFonts w:ascii="Arial" w:hAnsi="Arial" w:cs="Arial"/>
          <w:color w:val="424242"/>
          <w:sz w:val="24"/>
          <w:szCs w:val="24"/>
          <w:shd w:val="clear" w:color="auto" w:fill="FAFAFA"/>
        </w:rPr>
        <w:t> under FFIS.</w:t>
      </w:r>
    </w:p>
    <w:p w14:paraId="35059B4F" w14:textId="59ECD334" w:rsidR="00686327" w:rsidRPr="00155F2B" w:rsidRDefault="00155F2B" w:rsidP="00155F2B">
      <w:pPr>
        <w:pStyle w:val="Heading2"/>
        <w:jc w:val="left"/>
        <w:rPr>
          <w:rFonts w:asciiTheme="minorHAnsi" w:hAnsiTheme="minorHAnsi" w:cstheme="minorHAnsi"/>
          <w:color w:val="4472C4" w:themeColor="accent1"/>
          <w:sz w:val="28"/>
          <w:szCs w:val="28"/>
        </w:rPr>
      </w:pPr>
      <w:bookmarkStart w:id="43" w:name="_Is_there_a_4"/>
      <w:bookmarkEnd w:id="43"/>
      <w:r w:rsidRPr="00155F2B">
        <w:rPr>
          <w:rFonts w:asciiTheme="minorHAnsi" w:hAnsiTheme="minorHAnsi" w:cstheme="minorHAnsi"/>
          <w:color w:val="4472C4" w:themeColor="accent1"/>
          <w:sz w:val="28"/>
          <w:szCs w:val="28"/>
        </w:rPr>
        <w:t>Is there a</w:t>
      </w:r>
      <w:r w:rsidR="00686327" w:rsidRPr="00155F2B">
        <w:rPr>
          <w:rFonts w:asciiTheme="minorHAnsi" w:hAnsiTheme="minorHAnsi" w:cstheme="minorHAnsi"/>
          <w:color w:val="4472C4" w:themeColor="accent1"/>
          <w:sz w:val="28"/>
          <w:szCs w:val="28"/>
        </w:rPr>
        <w:t xml:space="preserve"> definition of a </w:t>
      </w:r>
      <w:r>
        <w:rPr>
          <w:rFonts w:asciiTheme="minorHAnsi" w:hAnsiTheme="minorHAnsi" w:cstheme="minorHAnsi"/>
          <w:color w:val="4472C4" w:themeColor="accent1"/>
          <w:sz w:val="28"/>
          <w:szCs w:val="28"/>
        </w:rPr>
        <w:t>cattle</w:t>
      </w:r>
      <w:r w:rsidR="00686327" w:rsidRPr="00155F2B">
        <w:rPr>
          <w:rFonts w:asciiTheme="minorHAnsi" w:hAnsiTheme="minorHAnsi" w:cstheme="minorHAnsi"/>
          <w:color w:val="4472C4" w:themeColor="accent1"/>
          <w:sz w:val="28"/>
          <w:szCs w:val="28"/>
        </w:rPr>
        <w:t xml:space="preserve"> handling system, either fixed or mobile, for FFIS?</w:t>
      </w:r>
    </w:p>
    <w:p w14:paraId="3323E40A" w14:textId="1C3BDDCA" w:rsidR="00686327" w:rsidRPr="00735F56" w:rsidRDefault="00155F2B" w:rsidP="00686327">
      <w:pPr>
        <w:spacing w:line="240" w:lineRule="auto"/>
        <w:rPr>
          <w:rFonts w:ascii="Arial" w:hAnsi="Arial" w:cs="Arial"/>
          <w:sz w:val="24"/>
          <w:szCs w:val="24"/>
        </w:rPr>
      </w:pPr>
      <w:r w:rsidRPr="00155F2B">
        <w:rPr>
          <w:rFonts w:ascii="Arial" w:hAnsi="Arial" w:cs="Arial"/>
          <w:b/>
          <w:bCs/>
          <w:sz w:val="20"/>
          <w:szCs w:val="20"/>
        </w:rPr>
        <w:t>(added 17 July 2025)</w:t>
      </w:r>
      <w:r>
        <w:rPr>
          <w:rFonts w:ascii="Arial" w:hAnsi="Arial" w:cs="Arial"/>
          <w:b/>
          <w:bCs/>
          <w:sz w:val="20"/>
          <w:szCs w:val="20"/>
        </w:rPr>
        <w:br/>
      </w:r>
      <w:r w:rsidR="00686327">
        <w:rPr>
          <w:rFonts w:ascii="Arial" w:hAnsi="Arial" w:cs="Arial"/>
          <w:sz w:val="24"/>
          <w:szCs w:val="24"/>
        </w:rPr>
        <w:t xml:space="preserve">A: </w:t>
      </w:r>
      <w:r>
        <w:rPr>
          <w:rFonts w:ascii="Arial" w:hAnsi="Arial" w:cs="Arial"/>
          <w:sz w:val="24"/>
          <w:szCs w:val="24"/>
        </w:rPr>
        <w:t>Yes.</w:t>
      </w:r>
    </w:p>
    <w:p w14:paraId="02F03245" w14:textId="77777777" w:rsidR="00686327" w:rsidRPr="00735F56" w:rsidRDefault="00686327" w:rsidP="00686327">
      <w:pPr>
        <w:spacing w:line="240" w:lineRule="auto"/>
        <w:rPr>
          <w:rFonts w:ascii="Arial" w:hAnsi="Arial" w:cs="Arial"/>
          <w:sz w:val="24"/>
          <w:szCs w:val="24"/>
        </w:rPr>
      </w:pPr>
      <w:r w:rsidRPr="00735F56">
        <w:rPr>
          <w:rFonts w:ascii="Arial" w:hAnsi="Arial" w:cs="Arial"/>
          <w:sz w:val="24"/>
          <w:szCs w:val="24"/>
        </w:rPr>
        <w:t>Fixed Cattle Handling Systems</w:t>
      </w:r>
      <w:r>
        <w:rPr>
          <w:rFonts w:ascii="Arial" w:hAnsi="Arial" w:cs="Arial"/>
          <w:sz w:val="24"/>
          <w:szCs w:val="24"/>
        </w:rPr>
        <w:t xml:space="preserve"> </w:t>
      </w:r>
      <w:r w:rsidRPr="007F0F76">
        <w:rPr>
          <w:rFonts w:ascii="Arial" w:hAnsi="Arial" w:cs="Arial"/>
          <w:sz w:val="24"/>
          <w:szCs w:val="24"/>
        </w:rPr>
        <w:t>must include features like:</w:t>
      </w:r>
    </w:p>
    <w:p w14:paraId="53C5445A" w14:textId="77777777" w:rsidR="00686327" w:rsidRPr="005936EB" w:rsidRDefault="00686327" w:rsidP="008119B1">
      <w:pPr>
        <w:pStyle w:val="ListParagraph"/>
        <w:numPr>
          <w:ilvl w:val="0"/>
          <w:numId w:val="81"/>
        </w:numPr>
        <w:spacing w:after="200" w:line="240" w:lineRule="auto"/>
        <w:rPr>
          <w:rFonts w:ascii="Arial" w:hAnsi="Arial" w:cs="Arial"/>
          <w:sz w:val="24"/>
          <w:szCs w:val="24"/>
        </w:rPr>
      </w:pPr>
      <w:r w:rsidRPr="005936EB">
        <w:rPr>
          <w:rFonts w:ascii="Arial" w:hAnsi="Arial" w:cs="Arial"/>
          <w:sz w:val="24"/>
          <w:szCs w:val="24"/>
        </w:rPr>
        <w:t>Forcing pens to guide cattle into the race</w:t>
      </w:r>
    </w:p>
    <w:p w14:paraId="51DC0EE2" w14:textId="77777777" w:rsidR="00686327" w:rsidRPr="005936EB" w:rsidRDefault="00686327" w:rsidP="008119B1">
      <w:pPr>
        <w:pStyle w:val="ListParagraph"/>
        <w:numPr>
          <w:ilvl w:val="0"/>
          <w:numId w:val="81"/>
        </w:numPr>
        <w:spacing w:after="200" w:line="240" w:lineRule="auto"/>
        <w:rPr>
          <w:rFonts w:ascii="Arial" w:hAnsi="Arial" w:cs="Arial"/>
          <w:sz w:val="24"/>
          <w:szCs w:val="24"/>
        </w:rPr>
      </w:pPr>
      <w:r w:rsidRPr="005936EB">
        <w:rPr>
          <w:rFonts w:ascii="Arial" w:hAnsi="Arial" w:cs="Arial"/>
          <w:sz w:val="24"/>
          <w:szCs w:val="24"/>
        </w:rPr>
        <w:t>Curved races to encourage forward movement and reduce hesitation</w:t>
      </w:r>
    </w:p>
    <w:p w14:paraId="17FD6D66" w14:textId="77777777" w:rsidR="00686327" w:rsidRPr="005936EB" w:rsidRDefault="00686327" w:rsidP="008119B1">
      <w:pPr>
        <w:pStyle w:val="ListParagraph"/>
        <w:numPr>
          <w:ilvl w:val="0"/>
          <w:numId w:val="81"/>
        </w:numPr>
        <w:spacing w:after="200" w:line="240" w:lineRule="auto"/>
        <w:rPr>
          <w:rFonts w:ascii="Arial" w:hAnsi="Arial" w:cs="Arial"/>
          <w:sz w:val="24"/>
          <w:szCs w:val="24"/>
        </w:rPr>
      </w:pPr>
      <w:r w:rsidRPr="005936EB">
        <w:rPr>
          <w:rFonts w:ascii="Arial" w:hAnsi="Arial" w:cs="Arial"/>
          <w:sz w:val="24"/>
          <w:szCs w:val="24"/>
        </w:rPr>
        <w:t>Drafting gates for sorting animals</w:t>
      </w:r>
    </w:p>
    <w:p w14:paraId="705AA078" w14:textId="77777777" w:rsidR="00686327" w:rsidRPr="005936EB" w:rsidRDefault="00686327" w:rsidP="008119B1">
      <w:pPr>
        <w:pStyle w:val="ListParagraph"/>
        <w:numPr>
          <w:ilvl w:val="0"/>
          <w:numId w:val="81"/>
        </w:numPr>
        <w:spacing w:after="200" w:line="240" w:lineRule="auto"/>
        <w:rPr>
          <w:rFonts w:ascii="Arial" w:hAnsi="Arial" w:cs="Arial"/>
          <w:sz w:val="24"/>
          <w:szCs w:val="24"/>
        </w:rPr>
      </w:pPr>
      <w:r w:rsidRPr="005936EB">
        <w:rPr>
          <w:rFonts w:ascii="Arial" w:hAnsi="Arial" w:cs="Arial"/>
          <w:sz w:val="24"/>
          <w:szCs w:val="24"/>
        </w:rPr>
        <w:t>Crushes or squeeze chutes for restraint during treatment</w:t>
      </w:r>
    </w:p>
    <w:p w14:paraId="5FCB1833" w14:textId="77777777" w:rsidR="00686327" w:rsidRPr="005936EB" w:rsidRDefault="00686327" w:rsidP="008119B1">
      <w:pPr>
        <w:pStyle w:val="ListParagraph"/>
        <w:numPr>
          <w:ilvl w:val="0"/>
          <w:numId w:val="81"/>
        </w:numPr>
        <w:spacing w:after="200" w:line="240" w:lineRule="auto"/>
        <w:rPr>
          <w:rFonts w:ascii="Arial" w:hAnsi="Arial" w:cs="Arial"/>
          <w:sz w:val="24"/>
          <w:szCs w:val="24"/>
        </w:rPr>
      </w:pPr>
      <w:r w:rsidRPr="005936EB">
        <w:rPr>
          <w:rFonts w:ascii="Arial" w:hAnsi="Arial" w:cs="Arial"/>
          <w:sz w:val="24"/>
          <w:szCs w:val="24"/>
        </w:rPr>
        <w:t>Escape gaps for handler safety</w:t>
      </w:r>
    </w:p>
    <w:p w14:paraId="0D6C3911" w14:textId="77777777" w:rsidR="00686327" w:rsidRPr="00735F56" w:rsidRDefault="00686327" w:rsidP="00686327">
      <w:pPr>
        <w:spacing w:line="240" w:lineRule="auto"/>
        <w:rPr>
          <w:rFonts w:ascii="Arial" w:hAnsi="Arial" w:cs="Arial"/>
          <w:sz w:val="24"/>
          <w:szCs w:val="24"/>
        </w:rPr>
      </w:pPr>
      <w:r w:rsidRPr="00735F56">
        <w:rPr>
          <w:rFonts w:ascii="Arial" w:hAnsi="Arial" w:cs="Arial"/>
          <w:sz w:val="24"/>
          <w:szCs w:val="24"/>
        </w:rPr>
        <w:t>Mobile Cattle Handling Systems</w:t>
      </w:r>
      <w:r>
        <w:rPr>
          <w:rFonts w:ascii="Arial" w:hAnsi="Arial" w:cs="Arial"/>
          <w:sz w:val="24"/>
          <w:szCs w:val="24"/>
        </w:rPr>
        <w:t xml:space="preserve"> </w:t>
      </w:r>
      <w:r w:rsidRPr="007F0F76">
        <w:rPr>
          <w:rFonts w:ascii="Arial" w:hAnsi="Arial" w:cs="Arial"/>
          <w:sz w:val="24"/>
          <w:szCs w:val="24"/>
        </w:rPr>
        <w:t>must include features like:</w:t>
      </w:r>
    </w:p>
    <w:p w14:paraId="0BD6012B" w14:textId="77777777" w:rsidR="00686327" w:rsidRPr="005936EB" w:rsidRDefault="00686327" w:rsidP="008119B1">
      <w:pPr>
        <w:pStyle w:val="ListParagraph"/>
        <w:numPr>
          <w:ilvl w:val="0"/>
          <w:numId w:val="82"/>
        </w:numPr>
        <w:spacing w:after="200" w:line="240" w:lineRule="auto"/>
        <w:rPr>
          <w:rFonts w:ascii="Arial" w:hAnsi="Arial" w:cs="Arial"/>
          <w:sz w:val="24"/>
          <w:szCs w:val="24"/>
        </w:rPr>
      </w:pPr>
      <w:r w:rsidRPr="005936EB">
        <w:rPr>
          <w:rFonts w:ascii="Arial" w:hAnsi="Arial" w:cs="Arial"/>
          <w:sz w:val="24"/>
          <w:szCs w:val="24"/>
        </w:rPr>
        <w:t>A mobile race and crush</w:t>
      </w:r>
    </w:p>
    <w:p w14:paraId="51F902BC" w14:textId="77777777" w:rsidR="00686327" w:rsidRPr="005936EB" w:rsidRDefault="00686327" w:rsidP="008119B1">
      <w:pPr>
        <w:pStyle w:val="ListParagraph"/>
        <w:numPr>
          <w:ilvl w:val="0"/>
          <w:numId w:val="82"/>
        </w:numPr>
        <w:spacing w:after="200" w:line="240" w:lineRule="auto"/>
        <w:rPr>
          <w:rFonts w:ascii="Arial" w:hAnsi="Arial" w:cs="Arial"/>
          <w:sz w:val="24"/>
          <w:szCs w:val="24"/>
        </w:rPr>
      </w:pPr>
      <w:r w:rsidRPr="005936EB">
        <w:rPr>
          <w:rFonts w:ascii="Arial" w:hAnsi="Arial" w:cs="Arial"/>
          <w:sz w:val="24"/>
          <w:szCs w:val="24"/>
        </w:rPr>
        <w:t>Drafting gates and holding pens</w:t>
      </w:r>
    </w:p>
    <w:p w14:paraId="58EACCB9" w14:textId="77777777" w:rsidR="00686327" w:rsidRPr="005936EB" w:rsidRDefault="00686327" w:rsidP="008119B1">
      <w:pPr>
        <w:pStyle w:val="ListParagraph"/>
        <w:numPr>
          <w:ilvl w:val="0"/>
          <w:numId w:val="82"/>
        </w:numPr>
        <w:spacing w:after="200" w:line="240" w:lineRule="auto"/>
        <w:rPr>
          <w:rFonts w:ascii="Arial" w:hAnsi="Arial" w:cs="Arial"/>
          <w:sz w:val="24"/>
          <w:szCs w:val="24"/>
        </w:rPr>
      </w:pPr>
      <w:r w:rsidRPr="005936EB">
        <w:rPr>
          <w:rFonts w:ascii="Arial" w:hAnsi="Arial" w:cs="Arial"/>
          <w:sz w:val="24"/>
          <w:szCs w:val="24"/>
        </w:rPr>
        <w:t>Trailer-mounted frames for easy transport</w:t>
      </w:r>
    </w:p>
    <w:p w14:paraId="42BCBAA9" w14:textId="77777777" w:rsidR="00686327" w:rsidRPr="00155F2B" w:rsidRDefault="00686327" w:rsidP="00686327">
      <w:pPr>
        <w:spacing w:line="240" w:lineRule="auto"/>
        <w:rPr>
          <w:rFonts w:ascii="Arial" w:hAnsi="Arial" w:cs="Arial"/>
          <w:sz w:val="24"/>
          <w:szCs w:val="24"/>
        </w:rPr>
      </w:pPr>
      <w:r w:rsidRPr="00155F2B">
        <w:rPr>
          <w:rStyle w:val="Strong"/>
          <w:rFonts w:ascii="Arial" w:hAnsi="Arial" w:cs="Arial"/>
          <w:color w:val="424242"/>
          <w:sz w:val="24"/>
          <w:szCs w:val="24"/>
          <w:shd w:val="clear" w:color="auto" w:fill="FAFAFA"/>
        </w:rPr>
        <w:t>Note:</w:t>
      </w:r>
      <w:r w:rsidRPr="00155F2B">
        <w:rPr>
          <w:rFonts w:ascii="Arial" w:hAnsi="Arial" w:cs="Arial"/>
          <w:color w:val="424242"/>
          <w:sz w:val="24"/>
          <w:szCs w:val="24"/>
          <w:shd w:val="clear" w:color="auto" w:fill="FAFAFA"/>
        </w:rPr>
        <w:t> Applications for </w:t>
      </w:r>
      <w:r w:rsidRPr="00155F2B">
        <w:rPr>
          <w:rStyle w:val="Strong"/>
          <w:rFonts w:ascii="Arial" w:hAnsi="Arial" w:cs="Arial"/>
          <w:color w:val="424242"/>
          <w:sz w:val="24"/>
          <w:szCs w:val="24"/>
          <w:shd w:val="clear" w:color="auto" w:fill="FAFAFA"/>
        </w:rPr>
        <w:t>gates and/or hurdles only</w:t>
      </w:r>
      <w:r w:rsidRPr="00155F2B">
        <w:rPr>
          <w:rFonts w:ascii="Arial" w:hAnsi="Arial" w:cs="Arial"/>
          <w:color w:val="424242"/>
          <w:sz w:val="24"/>
          <w:szCs w:val="24"/>
          <w:shd w:val="clear" w:color="auto" w:fill="FAFAFA"/>
        </w:rPr>
        <w:t> as a cattle handling system are </w:t>
      </w:r>
      <w:r w:rsidRPr="00155F2B">
        <w:rPr>
          <w:rStyle w:val="Strong"/>
          <w:rFonts w:ascii="Arial" w:hAnsi="Arial" w:cs="Arial"/>
          <w:color w:val="424242"/>
          <w:sz w:val="24"/>
          <w:szCs w:val="24"/>
          <w:shd w:val="clear" w:color="auto" w:fill="FAFAFA"/>
        </w:rPr>
        <w:t>not eligible</w:t>
      </w:r>
      <w:r w:rsidRPr="00155F2B">
        <w:rPr>
          <w:rFonts w:ascii="Arial" w:hAnsi="Arial" w:cs="Arial"/>
          <w:color w:val="424242"/>
          <w:sz w:val="24"/>
          <w:szCs w:val="24"/>
          <w:shd w:val="clear" w:color="auto" w:fill="FAFAFA"/>
        </w:rPr>
        <w:t> under FFIS.</w:t>
      </w:r>
    </w:p>
    <w:p w14:paraId="7BB77A77" w14:textId="367B621E" w:rsidR="003337A6" w:rsidRPr="009A7A16" w:rsidRDefault="00711917" w:rsidP="009A7A16">
      <w:pPr>
        <w:pStyle w:val="Heading1"/>
        <w:jc w:val="left"/>
        <w15:collapsed/>
        <w:rPr>
          <w:rFonts w:asciiTheme="minorHAnsi" w:hAnsiTheme="minorHAnsi" w:cstheme="minorHAnsi"/>
          <w:b/>
          <w:bCs/>
          <w:sz w:val="28"/>
          <w:szCs w:val="28"/>
        </w:rPr>
      </w:pPr>
      <w:bookmarkStart w:id="44" w:name="_Toc180651013"/>
      <w:r w:rsidRPr="00561B72">
        <w:rPr>
          <w:rFonts w:asciiTheme="minorHAnsi" w:hAnsiTheme="minorHAnsi" w:cstheme="minorHAnsi"/>
          <w:b/>
          <w:bCs/>
          <w:sz w:val="28"/>
          <w:szCs w:val="28"/>
        </w:rPr>
        <w:t xml:space="preserve">QUESTIONS RELATING TO </w:t>
      </w:r>
      <w:bookmarkEnd w:id="44"/>
      <w:r w:rsidR="00FC1679">
        <w:rPr>
          <w:rFonts w:asciiTheme="minorHAnsi" w:hAnsiTheme="minorHAnsi" w:cstheme="minorHAnsi"/>
          <w:b/>
          <w:bCs/>
          <w:sz w:val="28"/>
          <w:szCs w:val="28"/>
        </w:rPr>
        <w:t>APPLYING FOR AN FFIS GRANT</w:t>
      </w:r>
      <w:r w:rsidRPr="00561B72">
        <w:rPr>
          <w:rFonts w:asciiTheme="minorHAnsi" w:hAnsiTheme="minorHAnsi" w:cstheme="minorHAnsi"/>
          <w:b/>
          <w:bCs/>
          <w:sz w:val="28"/>
          <w:szCs w:val="28"/>
        </w:rPr>
        <w:t xml:space="preserve"> </w:t>
      </w:r>
      <w:bookmarkStart w:id="45" w:name="_Can_an_agent"/>
      <w:bookmarkStart w:id="46" w:name="_Can_I_apply"/>
      <w:bookmarkStart w:id="47" w:name="_If_I_apply"/>
      <w:bookmarkEnd w:id="45"/>
      <w:bookmarkEnd w:id="46"/>
      <w:bookmarkEnd w:id="47"/>
    </w:p>
    <w:p w14:paraId="571D4BEE" w14:textId="75CB1259" w:rsidR="00DC7D99" w:rsidRDefault="00DC7D99" w:rsidP="005F145E">
      <w:pPr>
        <w:pStyle w:val="Heading2"/>
        <w:jc w:val="left"/>
        <w:rPr>
          <w:rFonts w:asciiTheme="minorHAnsi" w:hAnsiTheme="minorHAnsi" w:cstheme="minorHAnsi"/>
          <w:color w:val="4472C4" w:themeColor="accent1"/>
          <w:sz w:val="28"/>
          <w:szCs w:val="28"/>
        </w:rPr>
      </w:pPr>
      <w:bookmarkStart w:id="48" w:name="_Does_the_support"/>
      <w:bookmarkStart w:id="49" w:name="_I_submitted_my"/>
      <w:bookmarkStart w:id="50" w:name="_I_want_to"/>
      <w:bookmarkStart w:id="51" w:name="_What_details_do"/>
      <w:bookmarkEnd w:id="48"/>
      <w:bookmarkEnd w:id="49"/>
      <w:bookmarkEnd w:id="50"/>
      <w:bookmarkEnd w:id="51"/>
      <w:r w:rsidRPr="00DC7D99">
        <w:rPr>
          <w:rFonts w:asciiTheme="minorHAnsi" w:hAnsiTheme="minorHAnsi" w:cstheme="minorHAnsi"/>
          <w:color w:val="4472C4" w:themeColor="accent1"/>
          <w:sz w:val="28"/>
          <w:szCs w:val="28"/>
        </w:rPr>
        <w:t xml:space="preserve">What details </w:t>
      </w:r>
      <w:r w:rsidR="006340CB">
        <w:rPr>
          <w:rFonts w:asciiTheme="minorHAnsi" w:hAnsiTheme="minorHAnsi" w:cstheme="minorHAnsi"/>
          <w:color w:val="4472C4" w:themeColor="accent1"/>
          <w:sz w:val="28"/>
          <w:szCs w:val="28"/>
        </w:rPr>
        <w:t xml:space="preserve">do </w:t>
      </w:r>
      <w:r w:rsidRPr="00DC7D99">
        <w:rPr>
          <w:rFonts w:asciiTheme="minorHAnsi" w:hAnsiTheme="minorHAnsi" w:cstheme="minorHAnsi"/>
          <w:color w:val="4472C4" w:themeColor="accent1"/>
          <w:sz w:val="28"/>
          <w:szCs w:val="28"/>
        </w:rPr>
        <w:t>I</w:t>
      </w:r>
      <w:r w:rsidR="006340CB">
        <w:rPr>
          <w:rFonts w:asciiTheme="minorHAnsi" w:hAnsiTheme="minorHAnsi" w:cstheme="minorHAnsi"/>
          <w:color w:val="4472C4" w:themeColor="accent1"/>
          <w:sz w:val="28"/>
          <w:szCs w:val="28"/>
        </w:rPr>
        <w:t xml:space="preserve"> need to</w:t>
      </w:r>
      <w:r w:rsidRPr="00DC7D99">
        <w:rPr>
          <w:rFonts w:asciiTheme="minorHAnsi" w:hAnsiTheme="minorHAnsi" w:cstheme="minorHAnsi"/>
          <w:color w:val="4472C4" w:themeColor="accent1"/>
          <w:sz w:val="28"/>
          <w:szCs w:val="28"/>
        </w:rPr>
        <w:t xml:space="preserve"> include </w:t>
      </w:r>
      <w:r>
        <w:rPr>
          <w:rFonts w:asciiTheme="minorHAnsi" w:hAnsiTheme="minorHAnsi" w:cstheme="minorHAnsi"/>
          <w:color w:val="4472C4" w:themeColor="accent1"/>
          <w:sz w:val="28"/>
          <w:szCs w:val="28"/>
        </w:rPr>
        <w:t>in my application?</w:t>
      </w:r>
    </w:p>
    <w:p w14:paraId="24B17627" w14:textId="5C7563F8" w:rsidR="009D366D" w:rsidRPr="009D366D" w:rsidRDefault="00DC7D99" w:rsidP="009D366D">
      <w:pPr>
        <w:rPr>
          <w:rFonts w:ascii="Arial" w:hAnsi="Arial" w:cs="Arial"/>
          <w:sz w:val="24"/>
          <w:szCs w:val="24"/>
        </w:rPr>
      </w:pPr>
      <w:r w:rsidRPr="005173DC">
        <w:rPr>
          <w:rFonts w:ascii="Arial" w:hAnsi="Arial" w:cs="Arial"/>
          <w:b/>
          <w:bCs/>
          <w:sz w:val="20"/>
          <w:szCs w:val="20"/>
        </w:rPr>
        <w:t xml:space="preserve">(added </w:t>
      </w:r>
      <w:r w:rsidR="004F767F" w:rsidRPr="005173DC">
        <w:rPr>
          <w:rFonts w:ascii="Arial" w:hAnsi="Arial" w:cs="Arial"/>
          <w:b/>
          <w:bCs/>
          <w:sz w:val="20"/>
          <w:szCs w:val="20"/>
        </w:rPr>
        <w:t>7 August 2025)</w:t>
      </w:r>
      <w:r w:rsidR="004F767F" w:rsidRPr="005173DC">
        <w:rPr>
          <w:rFonts w:ascii="Arial" w:hAnsi="Arial" w:cs="Arial"/>
          <w:b/>
          <w:bCs/>
          <w:sz w:val="20"/>
          <w:szCs w:val="20"/>
        </w:rPr>
        <w:br/>
      </w:r>
      <w:r w:rsidR="009D366D" w:rsidRPr="009D366D">
        <w:rPr>
          <w:rFonts w:ascii="Arial" w:hAnsi="Arial" w:cs="Arial"/>
          <w:sz w:val="24"/>
          <w:szCs w:val="24"/>
        </w:rPr>
        <w:t>A: You should ensure you include:</w:t>
      </w:r>
    </w:p>
    <w:p w14:paraId="2261ACB5" w14:textId="136AF664" w:rsidR="00BC4CF4" w:rsidRPr="00BC4CF4" w:rsidRDefault="009D366D" w:rsidP="00BC4CF4">
      <w:pPr>
        <w:pStyle w:val="ListParagraph"/>
        <w:numPr>
          <w:ilvl w:val="0"/>
          <w:numId w:val="90"/>
        </w:numPr>
        <w:rPr>
          <w:rFonts w:ascii="Arial" w:hAnsi="Arial" w:cs="Arial"/>
          <w:sz w:val="24"/>
          <w:szCs w:val="24"/>
        </w:rPr>
      </w:pPr>
      <w:r w:rsidRPr="009D366D">
        <w:rPr>
          <w:rFonts w:ascii="Arial" w:hAnsi="Arial" w:cs="Arial"/>
          <w:sz w:val="24"/>
          <w:szCs w:val="24"/>
        </w:rPr>
        <w:t>The length, number, or area your investment will cover</w:t>
      </w:r>
      <w:r w:rsidR="00BC4CF4">
        <w:rPr>
          <w:rFonts w:ascii="Arial" w:hAnsi="Arial" w:cs="Arial"/>
          <w:sz w:val="24"/>
          <w:szCs w:val="24"/>
        </w:rPr>
        <w:t xml:space="preserve">, </w:t>
      </w:r>
      <w:r w:rsidR="00BC4CF4" w:rsidRPr="00BC4CF4">
        <w:rPr>
          <w:rFonts w:ascii="Arial" w:hAnsi="Arial" w:cs="Arial"/>
          <w:sz w:val="24"/>
          <w:szCs w:val="24"/>
        </w:rPr>
        <w:t>write measurements in words.</w:t>
      </w:r>
    </w:p>
    <w:p w14:paraId="5FF9AAD8" w14:textId="572C2C14" w:rsidR="00802A0C" w:rsidRDefault="009D366D" w:rsidP="00802A0C">
      <w:pPr>
        <w:pStyle w:val="ListParagraph"/>
        <w:numPr>
          <w:ilvl w:val="0"/>
          <w:numId w:val="90"/>
        </w:numPr>
        <w:rPr>
          <w:rFonts w:ascii="Arial" w:hAnsi="Arial" w:cs="Arial"/>
          <w:sz w:val="24"/>
          <w:szCs w:val="24"/>
        </w:rPr>
      </w:pPr>
      <w:r w:rsidRPr="009D366D">
        <w:rPr>
          <w:rFonts w:ascii="Arial" w:hAnsi="Arial" w:cs="Arial"/>
          <w:sz w:val="24"/>
          <w:szCs w:val="24"/>
        </w:rPr>
        <w:t>A clear name or description of your planned investment</w:t>
      </w:r>
      <w:r w:rsidR="00F11175">
        <w:rPr>
          <w:rFonts w:ascii="Arial" w:hAnsi="Arial" w:cs="Arial"/>
          <w:sz w:val="24"/>
          <w:szCs w:val="24"/>
        </w:rPr>
        <w:t xml:space="preserve"> - </w:t>
      </w:r>
      <w:r w:rsidR="00F11175" w:rsidRPr="00F11175">
        <w:rPr>
          <w:rFonts w:ascii="Arial" w:hAnsi="Arial" w:cs="Arial"/>
          <w:sz w:val="24"/>
          <w:szCs w:val="24"/>
        </w:rPr>
        <w:t xml:space="preserve">i.e. five hundred metres of native hedgerow </w:t>
      </w:r>
      <w:r w:rsidR="00F11175">
        <w:rPr>
          <w:rFonts w:ascii="Arial" w:hAnsi="Arial" w:cs="Arial"/>
          <w:sz w:val="24"/>
          <w:szCs w:val="24"/>
        </w:rPr>
        <w:t xml:space="preserve">planting </w:t>
      </w:r>
      <w:r w:rsidR="00F11175" w:rsidRPr="00F11175">
        <w:rPr>
          <w:rFonts w:ascii="Arial" w:hAnsi="Arial" w:cs="Arial"/>
          <w:sz w:val="24"/>
          <w:szCs w:val="24"/>
        </w:rPr>
        <w:t>or fifty virtual fence collars for cattle.</w:t>
      </w:r>
    </w:p>
    <w:p w14:paraId="0AE89BC3" w14:textId="21C88B79" w:rsidR="00802A0C" w:rsidRDefault="00802A0C" w:rsidP="00802A0C">
      <w:pPr>
        <w:pStyle w:val="ListParagraph"/>
        <w:numPr>
          <w:ilvl w:val="0"/>
          <w:numId w:val="90"/>
        </w:numPr>
        <w:rPr>
          <w:rFonts w:ascii="Arial" w:hAnsi="Arial" w:cs="Arial"/>
          <w:sz w:val="24"/>
          <w:szCs w:val="24"/>
        </w:rPr>
      </w:pPr>
      <w:r w:rsidRPr="00802A0C">
        <w:rPr>
          <w:rFonts w:ascii="Arial" w:hAnsi="Arial" w:cs="Arial"/>
          <w:sz w:val="24"/>
          <w:szCs w:val="24"/>
        </w:rPr>
        <w:t>The total cost of your investment (excluding ineligible costs like fitting, delivery, consumables etc.)</w:t>
      </w:r>
      <w:r>
        <w:rPr>
          <w:rFonts w:ascii="Arial" w:hAnsi="Arial" w:cs="Arial"/>
          <w:sz w:val="24"/>
          <w:szCs w:val="24"/>
        </w:rPr>
        <w:t>.</w:t>
      </w:r>
    </w:p>
    <w:p w14:paraId="7636EE06" w14:textId="18AC370C" w:rsidR="00802A0C" w:rsidRPr="00802A0C" w:rsidRDefault="00802A0C" w:rsidP="00802A0C">
      <w:pPr>
        <w:pStyle w:val="ListParagraph"/>
        <w:numPr>
          <w:ilvl w:val="0"/>
          <w:numId w:val="90"/>
        </w:numPr>
        <w:rPr>
          <w:rFonts w:ascii="Arial" w:hAnsi="Arial" w:cs="Arial"/>
          <w:sz w:val="24"/>
          <w:szCs w:val="24"/>
        </w:rPr>
      </w:pPr>
      <w:r w:rsidRPr="00802A0C">
        <w:rPr>
          <w:rFonts w:ascii="Arial" w:hAnsi="Arial" w:cs="Arial"/>
          <w:sz w:val="24"/>
          <w:szCs w:val="24"/>
        </w:rPr>
        <w:t>The total grant you require</w:t>
      </w:r>
      <w:r>
        <w:rPr>
          <w:rFonts w:ascii="Arial" w:hAnsi="Arial" w:cs="Arial"/>
          <w:sz w:val="24"/>
          <w:szCs w:val="24"/>
        </w:rPr>
        <w:t>.</w:t>
      </w:r>
      <w:r w:rsidRPr="00802A0C">
        <w:rPr>
          <w:rFonts w:ascii="Arial" w:hAnsi="Arial" w:cs="Arial"/>
          <w:sz w:val="24"/>
          <w:szCs w:val="24"/>
        </w:rPr>
        <w:t xml:space="preserve"> </w:t>
      </w:r>
    </w:p>
    <w:p w14:paraId="73A77553" w14:textId="77777777" w:rsidR="00802A0C" w:rsidRDefault="00802A0C" w:rsidP="00802A0C">
      <w:pPr>
        <w:rPr>
          <w:rFonts w:ascii="Arial" w:hAnsi="Arial" w:cs="Arial"/>
          <w:sz w:val="24"/>
          <w:szCs w:val="24"/>
        </w:rPr>
      </w:pPr>
      <w:r w:rsidRPr="00802A0C">
        <w:rPr>
          <w:rFonts w:ascii="Arial" w:hAnsi="Arial" w:cs="Arial"/>
          <w:sz w:val="24"/>
          <w:szCs w:val="24"/>
        </w:rPr>
        <w:lastRenderedPageBreak/>
        <w:t>You should also ensure each unlinked investment (e.g. cattle handling &amp; weed wiper) listed as a separate capital item with its own cost and grant amount.</w:t>
      </w:r>
    </w:p>
    <w:p w14:paraId="57A04237" w14:textId="419E5ECB" w:rsidR="00DC7D99" w:rsidRPr="009D366D" w:rsidRDefault="009D366D" w:rsidP="00802A0C">
      <w:pPr>
        <w:rPr>
          <w:rFonts w:ascii="Arial" w:hAnsi="Arial" w:cs="Arial"/>
          <w:sz w:val="24"/>
          <w:szCs w:val="24"/>
        </w:rPr>
      </w:pPr>
      <w:r w:rsidRPr="009D366D">
        <w:rPr>
          <w:rFonts w:ascii="Arial" w:hAnsi="Arial" w:cs="Arial"/>
          <w:sz w:val="24"/>
          <w:szCs w:val="24"/>
        </w:rPr>
        <w:t>If you’ve already submitted your application and missed any of these details, you may need to withdraw and reapply with the correct information.</w:t>
      </w:r>
    </w:p>
    <w:p w14:paraId="70AFCB3D" w14:textId="03EDDBFE" w:rsidR="00F97C94" w:rsidRDefault="00B93117" w:rsidP="005F145E">
      <w:pPr>
        <w:pStyle w:val="Heading2"/>
        <w:jc w:val="left"/>
        <w:rPr>
          <w:rFonts w:asciiTheme="minorHAnsi" w:hAnsiTheme="minorHAnsi" w:cstheme="minorHAnsi"/>
          <w:color w:val="4472C4" w:themeColor="accent1"/>
          <w:sz w:val="28"/>
          <w:szCs w:val="28"/>
        </w:rPr>
      </w:pPr>
      <w:r w:rsidRPr="00B93117">
        <w:rPr>
          <w:rFonts w:asciiTheme="minorHAnsi" w:hAnsiTheme="minorHAnsi" w:cstheme="minorHAnsi"/>
          <w:color w:val="4472C4" w:themeColor="accent1"/>
          <w:sz w:val="28"/>
          <w:szCs w:val="28"/>
        </w:rPr>
        <w:t>I want to apply for multiple items. Should I apply for these separately or combine them as a single item</w:t>
      </w:r>
      <w:r w:rsidR="00F97C94">
        <w:rPr>
          <w:rFonts w:asciiTheme="minorHAnsi" w:hAnsiTheme="minorHAnsi" w:cstheme="minorHAnsi"/>
          <w:color w:val="4472C4" w:themeColor="accent1"/>
          <w:sz w:val="28"/>
          <w:szCs w:val="28"/>
        </w:rPr>
        <w:t>?</w:t>
      </w:r>
    </w:p>
    <w:p w14:paraId="4AE11C69" w14:textId="2221C176" w:rsidR="00B86E46" w:rsidRPr="00B86E46" w:rsidRDefault="00F97C94" w:rsidP="00B86E46">
      <w:pPr>
        <w:rPr>
          <w:rFonts w:ascii="Arial" w:hAnsi="Arial" w:cs="Arial"/>
          <w:sz w:val="24"/>
          <w:szCs w:val="24"/>
        </w:rPr>
      </w:pPr>
      <w:r w:rsidRPr="00B86E46">
        <w:rPr>
          <w:rFonts w:ascii="Arial" w:hAnsi="Arial" w:cs="Arial"/>
          <w:b/>
          <w:bCs/>
          <w:sz w:val="20"/>
          <w:szCs w:val="20"/>
        </w:rPr>
        <w:t>(added 23 July 2025)</w:t>
      </w:r>
      <w:r w:rsidR="000D1E23" w:rsidRPr="00B86E46">
        <w:rPr>
          <w:rFonts w:ascii="Arial" w:hAnsi="Arial" w:cs="Arial"/>
          <w:b/>
          <w:bCs/>
          <w:sz w:val="20"/>
          <w:szCs w:val="20"/>
        </w:rPr>
        <w:br/>
      </w:r>
      <w:r w:rsidRPr="00B86E46">
        <w:rPr>
          <w:rFonts w:ascii="Arial" w:hAnsi="Arial" w:cs="Arial"/>
          <w:sz w:val="24"/>
          <w:szCs w:val="24"/>
        </w:rPr>
        <w:t xml:space="preserve">A: </w:t>
      </w:r>
      <w:r w:rsidR="00B86E46" w:rsidRPr="00B86E46">
        <w:rPr>
          <w:rFonts w:ascii="Arial" w:hAnsi="Arial" w:cs="Arial"/>
          <w:sz w:val="24"/>
          <w:szCs w:val="24"/>
        </w:rPr>
        <w:t xml:space="preserve">You can include multiple items in a single application, </w:t>
      </w:r>
      <w:r w:rsidR="005E7C0D" w:rsidRPr="005E7C0D">
        <w:rPr>
          <w:rFonts w:ascii="Arial" w:hAnsi="Arial" w:cs="Arial"/>
          <w:sz w:val="24"/>
          <w:szCs w:val="24"/>
        </w:rPr>
        <w:t xml:space="preserve">If the items </w:t>
      </w:r>
      <w:r w:rsidR="00304F30">
        <w:rPr>
          <w:rFonts w:ascii="Arial" w:hAnsi="Arial" w:cs="Arial"/>
          <w:sz w:val="24"/>
          <w:szCs w:val="24"/>
        </w:rPr>
        <w:t>when used together make up a</w:t>
      </w:r>
      <w:r w:rsidR="005E7C0D" w:rsidRPr="005E7C0D">
        <w:rPr>
          <w:rFonts w:ascii="Arial" w:hAnsi="Arial" w:cs="Arial"/>
          <w:sz w:val="24"/>
          <w:szCs w:val="24"/>
        </w:rPr>
        <w:t xml:space="preserve"> single-use system, you should group them logically</w:t>
      </w:r>
      <w:r w:rsidR="00304F30">
        <w:rPr>
          <w:rFonts w:ascii="Arial" w:hAnsi="Arial" w:cs="Arial"/>
          <w:sz w:val="24"/>
          <w:szCs w:val="24"/>
        </w:rPr>
        <w:t xml:space="preserve"> as a single item</w:t>
      </w:r>
      <w:r w:rsidR="00B86E46" w:rsidRPr="00B86E46">
        <w:rPr>
          <w:rFonts w:ascii="Arial" w:hAnsi="Arial" w:cs="Arial"/>
          <w:sz w:val="24"/>
          <w:szCs w:val="24"/>
        </w:rPr>
        <w:t>.</w:t>
      </w:r>
    </w:p>
    <w:p w14:paraId="10D06CBC" w14:textId="11B6D854" w:rsidR="00B86E46" w:rsidRPr="00B86E46" w:rsidRDefault="00B86E46" w:rsidP="00B86E46">
      <w:pPr>
        <w:rPr>
          <w:rFonts w:ascii="Arial" w:hAnsi="Arial" w:cs="Arial"/>
          <w:sz w:val="24"/>
          <w:szCs w:val="24"/>
        </w:rPr>
      </w:pPr>
      <w:r w:rsidRPr="00B86E46">
        <w:rPr>
          <w:rFonts w:ascii="Arial" w:hAnsi="Arial" w:cs="Arial"/>
          <w:sz w:val="24"/>
          <w:szCs w:val="24"/>
        </w:rPr>
        <w:t>For example, if you're applying for:</w:t>
      </w:r>
    </w:p>
    <w:p w14:paraId="318CABF5" w14:textId="5FEE2776" w:rsidR="00B86E46" w:rsidRPr="00B86E46" w:rsidRDefault="007A0E2B" w:rsidP="00B86E46">
      <w:pPr>
        <w:pStyle w:val="ListParagraph"/>
        <w:numPr>
          <w:ilvl w:val="0"/>
          <w:numId w:val="88"/>
        </w:numPr>
        <w:rPr>
          <w:rFonts w:ascii="Arial" w:hAnsi="Arial" w:cs="Arial"/>
          <w:sz w:val="24"/>
          <w:szCs w:val="24"/>
        </w:rPr>
      </w:pPr>
      <w:r>
        <w:rPr>
          <w:rFonts w:ascii="Arial" w:hAnsi="Arial" w:cs="Arial"/>
          <w:sz w:val="24"/>
          <w:szCs w:val="24"/>
        </w:rPr>
        <w:t>C</w:t>
      </w:r>
      <w:r w:rsidR="00B86E46" w:rsidRPr="00B86E46">
        <w:rPr>
          <w:rFonts w:ascii="Arial" w:hAnsi="Arial" w:cs="Arial"/>
          <w:sz w:val="24"/>
          <w:szCs w:val="24"/>
        </w:rPr>
        <w:t>attle squeeze crush</w:t>
      </w:r>
    </w:p>
    <w:p w14:paraId="7CAD9AC9" w14:textId="77777777" w:rsidR="00B86E46" w:rsidRPr="00B86E46" w:rsidRDefault="00B86E46" w:rsidP="00B86E46">
      <w:pPr>
        <w:pStyle w:val="ListParagraph"/>
        <w:numPr>
          <w:ilvl w:val="0"/>
          <w:numId w:val="88"/>
        </w:numPr>
        <w:rPr>
          <w:rFonts w:ascii="Arial" w:hAnsi="Arial" w:cs="Arial"/>
          <w:sz w:val="24"/>
          <w:szCs w:val="24"/>
        </w:rPr>
      </w:pPr>
      <w:r w:rsidRPr="00B86E46">
        <w:rPr>
          <w:rFonts w:ascii="Arial" w:hAnsi="Arial" w:cs="Arial"/>
          <w:sz w:val="24"/>
          <w:szCs w:val="24"/>
        </w:rPr>
        <w:t>Weigh bars and a weigh indicator</w:t>
      </w:r>
    </w:p>
    <w:p w14:paraId="2B18077C" w14:textId="77777777" w:rsidR="00B86E46" w:rsidRPr="00B86E46" w:rsidRDefault="00B86E46" w:rsidP="00B86E46">
      <w:pPr>
        <w:pStyle w:val="ListParagraph"/>
        <w:numPr>
          <w:ilvl w:val="0"/>
          <w:numId w:val="88"/>
        </w:numPr>
        <w:rPr>
          <w:rFonts w:ascii="Arial" w:hAnsi="Arial" w:cs="Arial"/>
          <w:sz w:val="24"/>
          <w:szCs w:val="24"/>
        </w:rPr>
      </w:pPr>
      <w:r w:rsidRPr="00B86E46">
        <w:rPr>
          <w:rFonts w:ascii="Arial" w:hAnsi="Arial" w:cs="Arial"/>
          <w:sz w:val="24"/>
          <w:szCs w:val="24"/>
        </w:rPr>
        <w:t>A handheld EID reader</w:t>
      </w:r>
    </w:p>
    <w:p w14:paraId="53E3DA44" w14:textId="77777777" w:rsidR="00B86E46" w:rsidRPr="00B86E46" w:rsidRDefault="00B86E46" w:rsidP="00B86E46">
      <w:pPr>
        <w:pStyle w:val="ListParagraph"/>
        <w:numPr>
          <w:ilvl w:val="0"/>
          <w:numId w:val="88"/>
        </w:numPr>
        <w:rPr>
          <w:rFonts w:ascii="Arial" w:hAnsi="Arial" w:cs="Arial"/>
          <w:sz w:val="24"/>
          <w:szCs w:val="24"/>
        </w:rPr>
      </w:pPr>
      <w:r w:rsidRPr="00B86E46">
        <w:rPr>
          <w:rFonts w:ascii="Arial" w:hAnsi="Arial" w:cs="Arial"/>
          <w:sz w:val="24"/>
          <w:szCs w:val="24"/>
        </w:rPr>
        <w:t>A retrofitted GPS auto-steer system</w:t>
      </w:r>
    </w:p>
    <w:p w14:paraId="673941B6" w14:textId="77777777" w:rsidR="00B86E46" w:rsidRPr="00B86E46" w:rsidRDefault="00B86E46" w:rsidP="00B86E46">
      <w:pPr>
        <w:rPr>
          <w:rFonts w:ascii="Arial" w:hAnsi="Arial" w:cs="Arial"/>
          <w:sz w:val="24"/>
          <w:szCs w:val="24"/>
        </w:rPr>
      </w:pPr>
      <w:r w:rsidRPr="00B86E46">
        <w:rPr>
          <w:rFonts w:ascii="Arial" w:hAnsi="Arial" w:cs="Arial"/>
          <w:sz w:val="24"/>
          <w:szCs w:val="24"/>
        </w:rPr>
        <w:t>You should list them as three separate items in your application:</w:t>
      </w:r>
    </w:p>
    <w:p w14:paraId="3F273F77" w14:textId="77777777" w:rsidR="00B86E46" w:rsidRPr="00B86E46" w:rsidRDefault="00B86E46" w:rsidP="00B86E46">
      <w:pPr>
        <w:pStyle w:val="ListParagraph"/>
        <w:numPr>
          <w:ilvl w:val="0"/>
          <w:numId w:val="89"/>
        </w:numPr>
        <w:rPr>
          <w:rFonts w:ascii="Arial" w:hAnsi="Arial" w:cs="Arial"/>
          <w:sz w:val="24"/>
          <w:szCs w:val="24"/>
        </w:rPr>
      </w:pPr>
      <w:r w:rsidRPr="00B86E46">
        <w:rPr>
          <w:rFonts w:ascii="Arial" w:hAnsi="Arial" w:cs="Arial"/>
          <w:sz w:val="24"/>
          <w:szCs w:val="24"/>
        </w:rPr>
        <w:t>Item 1 – Cattle handling and weighing system with EID reader</w:t>
      </w:r>
    </w:p>
    <w:p w14:paraId="5FBAA04E" w14:textId="77777777" w:rsidR="00B86E46" w:rsidRPr="00B86E46" w:rsidRDefault="00B86E46" w:rsidP="00B86E46">
      <w:pPr>
        <w:pStyle w:val="ListParagraph"/>
        <w:numPr>
          <w:ilvl w:val="0"/>
          <w:numId w:val="89"/>
        </w:numPr>
        <w:rPr>
          <w:rFonts w:ascii="Arial" w:hAnsi="Arial" w:cs="Arial"/>
          <w:sz w:val="24"/>
          <w:szCs w:val="24"/>
        </w:rPr>
      </w:pPr>
      <w:r w:rsidRPr="00B86E46">
        <w:rPr>
          <w:rFonts w:ascii="Arial" w:hAnsi="Arial" w:cs="Arial"/>
          <w:sz w:val="24"/>
          <w:szCs w:val="24"/>
        </w:rPr>
        <w:t>Item 2 – Handheld EID tag reader</w:t>
      </w:r>
    </w:p>
    <w:p w14:paraId="6ADC9D09" w14:textId="15A4B5A4" w:rsidR="00F97C94" w:rsidRPr="00B86E46" w:rsidRDefault="00B86E46" w:rsidP="00B86E46">
      <w:pPr>
        <w:pStyle w:val="ListParagraph"/>
        <w:numPr>
          <w:ilvl w:val="0"/>
          <w:numId w:val="89"/>
        </w:numPr>
        <w:rPr>
          <w:rFonts w:ascii="Arial" w:hAnsi="Arial" w:cs="Arial"/>
          <w:sz w:val="24"/>
          <w:szCs w:val="24"/>
        </w:rPr>
      </w:pPr>
      <w:r w:rsidRPr="00B86E46">
        <w:rPr>
          <w:rFonts w:ascii="Arial" w:hAnsi="Arial" w:cs="Arial"/>
          <w:sz w:val="24"/>
          <w:szCs w:val="24"/>
        </w:rPr>
        <w:t>Item 3 – GPS auto-steer system</w:t>
      </w:r>
      <w:r w:rsidR="000D1E23" w:rsidRPr="00B86E46">
        <w:rPr>
          <w:rFonts w:ascii="Arial" w:hAnsi="Arial" w:cs="Arial"/>
          <w:sz w:val="24"/>
          <w:szCs w:val="24"/>
        </w:rPr>
        <w:t>.</w:t>
      </w:r>
    </w:p>
    <w:p w14:paraId="68F3A428" w14:textId="2A71F424" w:rsidR="000746FF" w:rsidRDefault="006056E4" w:rsidP="005F145E">
      <w:pPr>
        <w:pStyle w:val="Heading2"/>
        <w:jc w:val="left"/>
        <w:rPr>
          <w:rFonts w:asciiTheme="minorHAnsi" w:hAnsiTheme="minorHAnsi" w:cstheme="minorHAnsi"/>
          <w:color w:val="4472C4" w:themeColor="accent1"/>
          <w:sz w:val="28"/>
          <w:szCs w:val="28"/>
        </w:rPr>
      </w:pPr>
      <w:r w:rsidRPr="006056E4">
        <w:rPr>
          <w:rFonts w:asciiTheme="minorHAnsi" w:hAnsiTheme="minorHAnsi" w:cstheme="minorHAnsi"/>
          <w:color w:val="4472C4" w:themeColor="accent1"/>
          <w:sz w:val="28"/>
          <w:szCs w:val="28"/>
        </w:rPr>
        <w:t>I submitted my FFIS application but forgot to save or print the summary. Can I still access it</w:t>
      </w:r>
      <w:r w:rsidR="00046D31">
        <w:rPr>
          <w:rFonts w:asciiTheme="minorHAnsi" w:hAnsiTheme="minorHAnsi" w:cstheme="minorHAnsi"/>
          <w:color w:val="4472C4" w:themeColor="accent1"/>
          <w:sz w:val="28"/>
          <w:szCs w:val="28"/>
        </w:rPr>
        <w:t xml:space="preserve">? </w:t>
      </w:r>
    </w:p>
    <w:p w14:paraId="07A31C5D" w14:textId="3D590B27" w:rsidR="006056E4" w:rsidRPr="00574367" w:rsidRDefault="006056E4" w:rsidP="006056E4">
      <w:pPr>
        <w:rPr>
          <w:rFonts w:ascii="Arial" w:hAnsi="Arial" w:cs="Arial"/>
          <w:b/>
          <w:bCs/>
          <w:sz w:val="20"/>
          <w:szCs w:val="20"/>
        </w:rPr>
      </w:pPr>
      <w:r w:rsidRPr="00574367">
        <w:rPr>
          <w:rFonts w:ascii="Arial" w:hAnsi="Arial" w:cs="Arial"/>
          <w:b/>
          <w:bCs/>
          <w:sz w:val="20"/>
          <w:szCs w:val="20"/>
        </w:rPr>
        <w:t>(added 17 July 2025)</w:t>
      </w:r>
    </w:p>
    <w:p w14:paraId="66ED5084" w14:textId="77777777" w:rsidR="00C60237" w:rsidRPr="00C60237" w:rsidRDefault="00FF7647" w:rsidP="00C60237">
      <w:pPr>
        <w:rPr>
          <w:rFonts w:ascii="Arial" w:hAnsi="Arial" w:cs="Arial"/>
          <w:color w:val="0E2841"/>
          <w:sz w:val="24"/>
          <w:szCs w:val="24"/>
          <w:lang w:eastAsia="en-US"/>
        </w:rPr>
      </w:pPr>
      <w:r w:rsidRPr="00C60237">
        <w:rPr>
          <w:rFonts w:ascii="Arial" w:hAnsi="Arial" w:cs="Arial"/>
          <w:color w:val="0E2841"/>
          <w:sz w:val="24"/>
          <w:szCs w:val="24"/>
          <w:lang w:eastAsia="en-US"/>
        </w:rPr>
        <w:t xml:space="preserve">A: </w:t>
      </w:r>
      <w:r w:rsidR="00C60237" w:rsidRPr="00C60237">
        <w:rPr>
          <w:rFonts w:ascii="Arial" w:hAnsi="Arial" w:cs="Arial"/>
          <w:color w:val="0E2841"/>
          <w:sz w:val="24"/>
          <w:szCs w:val="24"/>
          <w:lang w:eastAsia="en-US"/>
        </w:rPr>
        <w:t>Yes, you can.</w:t>
      </w:r>
    </w:p>
    <w:p w14:paraId="03A59B08" w14:textId="4C44FA5E" w:rsidR="00C60237" w:rsidRPr="00C60237" w:rsidRDefault="00C60237" w:rsidP="008119B1">
      <w:pPr>
        <w:pStyle w:val="ListParagraph"/>
        <w:numPr>
          <w:ilvl w:val="0"/>
          <w:numId w:val="75"/>
        </w:numPr>
        <w:rPr>
          <w:rFonts w:ascii="Arial" w:hAnsi="Arial" w:cs="Arial"/>
          <w:color w:val="0E2841"/>
          <w:sz w:val="24"/>
          <w:szCs w:val="24"/>
          <w:lang w:eastAsia="en-US"/>
        </w:rPr>
      </w:pPr>
      <w:r w:rsidRPr="00C60237">
        <w:rPr>
          <w:rFonts w:ascii="Arial" w:hAnsi="Arial" w:cs="Arial"/>
          <w:color w:val="0E2841"/>
          <w:sz w:val="24"/>
          <w:szCs w:val="24"/>
          <w:lang w:eastAsia="en-US"/>
        </w:rPr>
        <w:t>Log back into the application system (</w:t>
      </w:r>
      <w:hyperlink r:id="rId14" w:history="1">
        <w:r w:rsidRPr="00C60237">
          <w:rPr>
            <w:rStyle w:val="Hyperlink"/>
            <w:rFonts w:ascii="Arial" w:hAnsi="Arial" w:cs="Arial"/>
            <w:sz w:val="24"/>
            <w:szCs w:val="24"/>
            <w:lang w:eastAsia="en-US"/>
          </w:rPr>
          <w:t>Manage Applications</w:t>
        </w:r>
      </w:hyperlink>
      <w:r w:rsidR="00B3144C">
        <w:rPr>
          <w:rFonts w:ascii="Arial" w:hAnsi="Arial" w:cs="Arial"/>
          <w:color w:val="0E2841"/>
          <w:sz w:val="24"/>
          <w:szCs w:val="24"/>
          <w:lang w:eastAsia="en-US"/>
        </w:rPr>
        <w:t>)</w:t>
      </w:r>
      <w:r w:rsidRPr="00C60237">
        <w:rPr>
          <w:rFonts w:ascii="Arial" w:hAnsi="Arial" w:cs="Arial"/>
          <w:color w:val="0E2841"/>
          <w:sz w:val="24"/>
          <w:szCs w:val="24"/>
          <w:lang w:eastAsia="en-US"/>
        </w:rPr>
        <w:t xml:space="preserve"> and go to Manage Applications.</w:t>
      </w:r>
    </w:p>
    <w:p w14:paraId="03393D41" w14:textId="77777777" w:rsidR="00C60237" w:rsidRPr="00C60237" w:rsidRDefault="00C60237" w:rsidP="008119B1">
      <w:pPr>
        <w:pStyle w:val="ListParagraph"/>
        <w:numPr>
          <w:ilvl w:val="0"/>
          <w:numId w:val="74"/>
        </w:numPr>
        <w:rPr>
          <w:rFonts w:ascii="Arial" w:hAnsi="Arial" w:cs="Arial"/>
          <w:color w:val="0E2841"/>
          <w:sz w:val="24"/>
          <w:szCs w:val="24"/>
          <w:lang w:eastAsia="en-US"/>
        </w:rPr>
      </w:pPr>
      <w:r w:rsidRPr="00C60237">
        <w:rPr>
          <w:rFonts w:ascii="Arial" w:hAnsi="Arial" w:cs="Arial"/>
          <w:color w:val="0E2841"/>
          <w:sz w:val="24"/>
          <w:szCs w:val="24"/>
          <w:lang w:eastAsia="en-US"/>
        </w:rPr>
        <w:t>The system will confirm that you've already submitted your application.</w:t>
      </w:r>
    </w:p>
    <w:p w14:paraId="45EF94B2" w14:textId="77777777" w:rsidR="00C60237" w:rsidRPr="00C60237" w:rsidRDefault="00C60237" w:rsidP="008119B1">
      <w:pPr>
        <w:pStyle w:val="ListParagraph"/>
        <w:numPr>
          <w:ilvl w:val="0"/>
          <w:numId w:val="74"/>
        </w:numPr>
        <w:rPr>
          <w:rFonts w:ascii="Arial" w:hAnsi="Arial" w:cs="Arial"/>
          <w:color w:val="0E2841"/>
          <w:sz w:val="24"/>
          <w:szCs w:val="24"/>
          <w:lang w:eastAsia="en-US"/>
        </w:rPr>
      </w:pPr>
      <w:r w:rsidRPr="00C60237">
        <w:rPr>
          <w:rFonts w:ascii="Arial" w:hAnsi="Arial" w:cs="Arial"/>
          <w:color w:val="0E2841"/>
          <w:sz w:val="24"/>
          <w:szCs w:val="24"/>
          <w:lang w:eastAsia="en-US"/>
        </w:rPr>
        <w:t>You should see a link to view your submitted application.</w:t>
      </w:r>
    </w:p>
    <w:p w14:paraId="1F448FBA" w14:textId="60D8FBE2" w:rsidR="00FF7647" w:rsidRPr="00C60237" w:rsidRDefault="00C60237" w:rsidP="008119B1">
      <w:pPr>
        <w:pStyle w:val="ListParagraph"/>
        <w:numPr>
          <w:ilvl w:val="0"/>
          <w:numId w:val="74"/>
        </w:numPr>
        <w:rPr>
          <w:rFonts w:ascii="Arial" w:hAnsi="Arial" w:cs="Arial"/>
          <w:sz w:val="24"/>
          <w:szCs w:val="24"/>
        </w:rPr>
      </w:pPr>
      <w:r w:rsidRPr="00C60237">
        <w:rPr>
          <w:rFonts w:ascii="Arial" w:hAnsi="Arial" w:cs="Arial"/>
          <w:color w:val="0E2841"/>
          <w:sz w:val="24"/>
          <w:szCs w:val="24"/>
          <w:lang w:eastAsia="en-US"/>
        </w:rPr>
        <w:t>Scroll to the bottom of that page — there will be an option to print or save a summary of your application.</w:t>
      </w:r>
    </w:p>
    <w:p w14:paraId="796D2236" w14:textId="615730AF" w:rsidR="00887BF4" w:rsidRPr="005F145E" w:rsidRDefault="00887BF4" w:rsidP="005F145E">
      <w:pPr>
        <w:pStyle w:val="Heading2"/>
        <w:jc w:val="left"/>
        <w:rPr>
          <w:rFonts w:asciiTheme="minorHAnsi" w:hAnsiTheme="minorHAnsi" w:cstheme="minorHAnsi"/>
          <w:color w:val="4472C4" w:themeColor="accent1"/>
          <w:sz w:val="28"/>
          <w:szCs w:val="28"/>
        </w:rPr>
      </w:pPr>
      <w:r w:rsidRPr="005F145E">
        <w:rPr>
          <w:rFonts w:asciiTheme="minorHAnsi" w:hAnsiTheme="minorHAnsi" w:cstheme="minorHAnsi"/>
          <w:color w:val="4472C4" w:themeColor="accent1"/>
          <w:sz w:val="28"/>
          <w:szCs w:val="28"/>
        </w:rPr>
        <w:t xml:space="preserve">Does the support </w:t>
      </w:r>
      <w:r w:rsidR="000746FF">
        <w:rPr>
          <w:rFonts w:asciiTheme="minorHAnsi" w:hAnsiTheme="minorHAnsi" w:cstheme="minorHAnsi"/>
          <w:color w:val="4472C4" w:themeColor="accent1"/>
          <w:sz w:val="28"/>
          <w:szCs w:val="28"/>
        </w:rPr>
        <w:t xml:space="preserve">I </w:t>
      </w:r>
      <w:r w:rsidRPr="005F145E">
        <w:rPr>
          <w:rFonts w:asciiTheme="minorHAnsi" w:hAnsiTheme="minorHAnsi" w:cstheme="minorHAnsi"/>
          <w:color w:val="4472C4" w:themeColor="accent1"/>
          <w:sz w:val="28"/>
          <w:szCs w:val="28"/>
        </w:rPr>
        <w:t>receive from schemes such as the Basic Payment Scheme (BPS) and the Less Favoured Area Support Scheme (LFASS) count towards my Minimal Financial Assistance (MFA) financial threshold of £315,000?</w:t>
      </w:r>
    </w:p>
    <w:p w14:paraId="7E880779" w14:textId="5FB96791" w:rsidR="00887BF4" w:rsidRPr="008F4E95" w:rsidRDefault="00887BF4" w:rsidP="00887BF4">
      <w:pPr>
        <w:rPr>
          <w:rFonts w:ascii="Arial" w:hAnsi="Arial" w:cs="Arial"/>
          <w:b/>
          <w:bCs/>
          <w:sz w:val="20"/>
          <w:szCs w:val="20"/>
        </w:rPr>
      </w:pPr>
      <w:r w:rsidRPr="008F4E95">
        <w:rPr>
          <w:rFonts w:ascii="Arial" w:hAnsi="Arial" w:cs="Arial"/>
          <w:b/>
          <w:bCs/>
          <w:sz w:val="20"/>
          <w:szCs w:val="20"/>
        </w:rPr>
        <w:t xml:space="preserve">(added </w:t>
      </w:r>
      <w:r w:rsidR="00CB46CA" w:rsidRPr="008F4E95">
        <w:rPr>
          <w:rFonts w:ascii="Arial" w:hAnsi="Arial" w:cs="Arial"/>
          <w:b/>
          <w:bCs/>
          <w:sz w:val="20"/>
          <w:szCs w:val="20"/>
        </w:rPr>
        <w:t>17 July 2025)</w:t>
      </w:r>
    </w:p>
    <w:p w14:paraId="00446314" w14:textId="3B6CBCCF" w:rsidR="00CB46CA" w:rsidRDefault="00CB46CA" w:rsidP="00887BF4">
      <w:pPr>
        <w:rPr>
          <w:rFonts w:ascii="Arial" w:hAnsi="Arial" w:cs="Arial"/>
          <w:sz w:val="24"/>
          <w:szCs w:val="24"/>
        </w:rPr>
      </w:pPr>
      <w:r w:rsidRPr="00C2766A">
        <w:rPr>
          <w:rFonts w:ascii="Arial" w:hAnsi="Arial" w:cs="Arial"/>
          <w:sz w:val="24"/>
          <w:szCs w:val="24"/>
        </w:rPr>
        <w:lastRenderedPageBreak/>
        <w:t>A: No. The only agricultural support scheme operated by SGRPID during the applicable period that used Minimal Financial Assistance (MFA) was the 2023 Agricultural Floodbank Repair Scheme. Therefore, support received from BPS</w:t>
      </w:r>
      <w:r w:rsidR="00717EFD" w:rsidRPr="00C2766A">
        <w:rPr>
          <w:rFonts w:ascii="Arial" w:hAnsi="Arial" w:cs="Arial"/>
          <w:sz w:val="24"/>
          <w:szCs w:val="24"/>
        </w:rPr>
        <w:t>, Voluntary Coupled Support</w:t>
      </w:r>
      <w:r w:rsidR="00C2766A" w:rsidRPr="00C2766A">
        <w:rPr>
          <w:rFonts w:ascii="Arial" w:hAnsi="Arial" w:cs="Arial"/>
          <w:sz w:val="24"/>
          <w:szCs w:val="24"/>
        </w:rPr>
        <w:t>, LFASS, Agri Environment and Forestry schemes</w:t>
      </w:r>
      <w:r w:rsidRPr="00C2766A">
        <w:rPr>
          <w:rFonts w:ascii="Arial" w:hAnsi="Arial" w:cs="Arial"/>
          <w:sz w:val="24"/>
          <w:szCs w:val="24"/>
        </w:rPr>
        <w:t xml:space="preserve"> </w:t>
      </w:r>
      <w:r w:rsidR="00C2766A" w:rsidRPr="00C2766A">
        <w:rPr>
          <w:rFonts w:ascii="Arial" w:hAnsi="Arial" w:cs="Arial"/>
          <w:sz w:val="24"/>
          <w:szCs w:val="24"/>
        </w:rPr>
        <w:t>do</w:t>
      </w:r>
      <w:r w:rsidRPr="00C2766A">
        <w:rPr>
          <w:rFonts w:ascii="Arial" w:hAnsi="Arial" w:cs="Arial"/>
          <w:sz w:val="24"/>
          <w:szCs w:val="24"/>
        </w:rPr>
        <w:t xml:space="preserve"> not count towards your MFA financial threshold.</w:t>
      </w:r>
    </w:p>
    <w:p w14:paraId="70669583" w14:textId="7998CB47" w:rsidR="00966664" w:rsidRPr="00C2766A" w:rsidRDefault="00966664" w:rsidP="00887BF4">
      <w:pPr>
        <w:rPr>
          <w:rFonts w:ascii="Arial" w:hAnsi="Arial" w:cs="Arial"/>
          <w:sz w:val="24"/>
          <w:szCs w:val="24"/>
        </w:rPr>
      </w:pPr>
      <w:r w:rsidRPr="00966664">
        <w:rPr>
          <w:rFonts w:ascii="Arial" w:hAnsi="Arial" w:cs="Arial"/>
          <w:sz w:val="24"/>
          <w:szCs w:val="24"/>
        </w:rPr>
        <w:t>If you have received any other public support since 1 April 2023, you will need to check if it used MFA.</w:t>
      </w:r>
    </w:p>
    <w:p w14:paraId="517A3A0C" w14:textId="013F6E0A" w:rsidR="00A011A2" w:rsidRDefault="00FC49E5" w:rsidP="00326892">
      <w:pPr>
        <w:pStyle w:val="Heading2"/>
        <w:jc w:val="left"/>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 xml:space="preserve">I own part of the land I farm </w:t>
      </w:r>
      <w:r w:rsidR="003F7086">
        <w:rPr>
          <w:rFonts w:asciiTheme="minorHAnsi" w:hAnsiTheme="minorHAnsi" w:cstheme="minorHAnsi"/>
          <w:color w:val="4472C4" w:themeColor="accent1"/>
          <w:sz w:val="28"/>
          <w:szCs w:val="28"/>
        </w:rPr>
        <w:t>and</w:t>
      </w:r>
      <w:r>
        <w:rPr>
          <w:rFonts w:asciiTheme="minorHAnsi" w:hAnsiTheme="minorHAnsi" w:cstheme="minorHAnsi"/>
          <w:color w:val="4472C4" w:themeColor="accent1"/>
          <w:sz w:val="28"/>
          <w:szCs w:val="28"/>
        </w:rPr>
        <w:t xml:space="preserve"> rent </w:t>
      </w:r>
      <w:r w:rsidR="005E7520">
        <w:rPr>
          <w:rFonts w:asciiTheme="minorHAnsi" w:hAnsiTheme="minorHAnsi" w:cstheme="minorHAnsi"/>
          <w:color w:val="4472C4" w:themeColor="accent1"/>
          <w:sz w:val="28"/>
          <w:szCs w:val="28"/>
        </w:rPr>
        <w:t>part on a secure tenancy am I a tenant?</w:t>
      </w:r>
    </w:p>
    <w:p w14:paraId="3DBBE2B3" w14:textId="08FC707D" w:rsidR="005E7520" w:rsidRPr="008F4E95" w:rsidRDefault="005E7520" w:rsidP="005E7520">
      <w:pPr>
        <w:rPr>
          <w:rFonts w:ascii="Arial" w:hAnsi="Arial" w:cs="Arial"/>
          <w:b/>
          <w:bCs/>
          <w:sz w:val="20"/>
          <w:szCs w:val="20"/>
        </w:rPr>
      </w:pPr>
      <w:r w:rsidRPr="008F4E95">
        <w:rPr>
          <w:rFonts w:ascii="Arial" w:hAnsi="Arial" w:cs="Arial"/>
          <w:b/>
          <w:bCs/>
          <w:sz w:val="20"/>
          <w:szCs w:val="20"/>
        </w:rPr>
        <w:t>(added 15 July 2025)</w:t>
      </w:r>
    </w:p>
    <w:p w14:paraId="70ACB01D" w14:textId="77777777" w:rsidR="0024461F" w:rsidRPr="0024461F" w:rsidRDefault="001E07D6" w:rsidP="0024461F">
      <w:pPr>
        <w:pStyle w:val="NormalWeb"/>
        <w:shd w:val="clear" w:color="auto" w:fill="FAFAFA"/>
        <w:spacing w:before="120" w:beforeAutospacing="0" w:after="60" w:afterAutospacing="0"/>
        <w:rPr>
          <w:rFonts w:ascii="Arial" w:hAnsi="Arial" w:cs="Arial"/>
          <w:color w:val="424242"/>
        </w:rPr>
      </w:pPr>
      <w:r>
        <w:rPr>
          <w:rFonts w:ascii="Arial" w:hAnsi="Arial" w:cs="Arial"/>
          <w:color w:val="000000"/>
        </w:rPr>
        <w:t xml:space="preserve">A: </w:t>
      </w:r>
      <w:r w:rsidRPr="001E07D6">
        <w:rPr>
          <w:rFonts w:ascii="Arial" w:hAnsi="Arial" w:cs="Arial"/>
          <w:color w:val="000000"/>
        </w:rPr>
        <w:t xml:space="preserve">For FFIS, if you rent more land on a secure tenancy than you own, </w:t>
      </w:r>
      <w:r>
        <w:rPr>
          <w:rFonts w:ascii="Arial" w:hAnsi="Arial" w:cs="Arial"/>
          <w:color w:val="000000"/>
        </w:rPr>
        <w:t>you</w:t>
      </w:r>
      <w:r w:rsidR="008E2E94">
        <w:rPr>
          <w:rFonts w:ascii="Arial" w:hAnsi="Arial" w:cs="Arial"/>
          <w:color w:val="000000"/>
        </w:rPr>
        <w:t xml:space="preserve"> </w:t>
      </w:r>
      <w:r w:rsidR="00F01177">
        <w:rPr>
          <w:rFonts w:ascii="Arial" w:hAnsi="Arial" w:cs="Arial"/>
          <w:color w:val="000000"/>
        </w:rPr>
        <w:t>are</w:t>
      </w:r>
      <w:r w:rsidR="006C2345">
        <w:rPr>
          <w:rFonts w:ascii="Arial" w:hAnsi="Arial" w:cs="Arial"/>
          <w:color w:val="000000"/>
        </w:rPr>
        <w:t xml:space="preserve"> a</w:t>
      </w:r>
      <w:r w:rsidRPr="001E07D6">
        <w:rPr>
          <w:rFonts w:ascii="Arial" w:hAnsi="Arial" w:cs="Arial"/>
          <w:color w:val="000000"/>
        </w:rPr>
        <w:t xml:space="preserve"> tenant</w:t>
      </w:r>
      <w:r w:rsidR="00BA68CC" w:rsidRPr="0003129D">
        <w:rPr>
          <w:rFonts w:ascii="Arial" w:hAnsi="Arial" w:cs="Arial"/>
          <w:color w:val="000000"/>
        </w:rPr>
        <w:t>.</w:t>
      </w:r>
      <w:r w:rsidR="0030464B">
        <w:rPr>
          <w:rFonts w:ascii="Arial" w:hAnsi="Arial" w:cs="Arial"/>
          <w:color w:val="000000"/>
        </w:rPr>
        <w:t xml:space="preserve">  </w:t>
      </w:r>
      <w:r w:rsidR="0024461F" w:rsidRPr="0024461F">
        <w:rPr>
          <w:rFonts w:ascii="Arial" w:hAnsi="Arial" w:cs="Arial"/>
          <w:color w:val="424242"/>
        </w:rPr>
        <w:t>This includes tenancy types like:</w:t>
      </w:r>
    </w:p>
    <w:p w14:paraId="2BED2EE4" w14:textId="77777777" w:rsidR="0024461F" w:rsidRPr="0024461F" w:rsidRDefault="0024461F" w:rsidP="008119B1">
      <w:pPr>
        <w:numPr>
          <w:ilvl w:val="0"/>
          <w:numId w:val="70"/>
        </w:numPr>
        <w:shd w:val="clear" w:color="auto" w:fill="FAFAFA"/>
        <w:spacing w:before="100" w:beforeAutospacing="1" w:after="100" w:afterAutospacing="1" w:line="240" w:lineRule="auto"/>
        <w:rPr>
          <w:rFonts w:ascii="Arial" w:eastAsia="Times New Roman" w:hAnsi="Arial" w:cs="Arial"/>
          <w:color w:val="424242"/>
          <w:sz w:val="24"/>
          <w:szCs w:val="24"/>
        </w:rPr>
      </w:pPr>
      <w:r w:rsidRPr="0024461F">
        <w:rPr>
          <w:rFonts w:ascii="Arial" w:eastAsia="Times New Roman" w:hAnsi="Arial" w:cs="Arial"/>
          <w:color w:val="424242"/>
          <w:sz w:val="24"/>
          <w:szCs w:val="24"/>
        </w:rPr>
        <w:t>Limited Duration Tenancy (LDT)</w:t>
      </w:r>
    </w:p>
    <w:p w14:paraId="452C9919" w14:textId="77777777" w:rsidR="0024461F" w:rsidRPr="0024461F" w:rsidRDefault="0024461F" w:rsidP="008119B1">
      <w:pPr>
        <w:numPr>
          <w:ilvl w:val="0"/>
          <w:numId w:val="70"/>
        </w:numPr>
        <w:shd w:val="clear" w:color="auto" w:fill="FAFAFA"/>
        <w:spacing w:before="100" w:beforeAutospacing="1" w:after="100" w:afterAutospacing="1" w:line="240" w:lineRule="auto"/>
        <w:rPr>
          <w:rFonts w:ascii="Arial" w:eastAsia="Times New Roman" w:hAnsi="Arial" w:cs="Arial"/>
          <w:color w:val="424242"/>
          <w:sz w:val="24"/>
          <w:szCs w:val="24"/>
        </w:rPr>
      </w:pPr>
      <w:r w:rsidRPr="0024461F">
        <w:rPr>
          <w:rFonts w:ascii="Arial" w:eastAsia="Times New Roman" w:hAnsi="Arial" w:cs="Arial"/>
          <w:color w:val="424242"/>
          <w:sz w:val="24"/>
          <w:szCs w:val="24"/>
        </w:rPr>
        <w:t>Modern Limited Duration Tenancy (MLDT)</w:t>
      </w:r>
    </w:p>
    <w:p w14:paraId="5AFA3DBB" w14:textId="77777777" w:rsidR="0024461F" w:rsidRPr="0024461F" w:rsidRDefault="0024461F" w:rsidP="008119B1">
      <w:pPr>
        <w:numPr>
          <w:ilvl w:val="0"/>
          <w:numId w:val="70"/>
        </w:numPr>
        <w:shd w:val="clear" w:color="auto" w:fill="FAFAFA"/>
        <w:spacing w:before="100" w:beforeAutospacing="1" w:after="100" w:afterAutospacing="1" w:line="240" w:lineRule="auto"/>
        <w:rPr>
          <w:rFonts w:ascii="Arial" w:eastAsia="Times New Roman" w:hAnsi="Arial" w:cs="Arial"/>
          <w:color w:val="424242"/>
          <w:sz w:val="24"/>
          <w:szCs w:val="24"/>
        </w:rPr>
      </w:pPr>
      <w:r w:rsidRPr="0024461F">
        <w:rPr>
          <w:rFonts w:ascii="Arial" w:eastAsia="Times New Roman" w:hAnsi="Arial" w:cs="Arial"/>
          <w:color w:val="424242"/>
          <w:sz w:val="24"/>
          <w:szCs w:val="24"/>
        </w:rPr>
        <w:t>Short Limited Duration Tenancy (SLDT)</w:t>
      </w:r>
    </w:p>
    <w:p w14:paraId="027136E2" w14:textId="77777777" w:rsidR="0024461F" w:rsidRDefault="0024461F" w:rsidP="008119B1">
      <w:pPr>
        <w:numPr>
          <w:ilvl w:val="0"/>
          <w:numId w:val="70"/>
        </w:numPr>
        <w:shd w:val="clear" w:color="auto" w:fill="FAFAFA"/>
        <w:spacing w:before="100" w:beforeAutospacing="1" w:after="100" w:afterAutospacing="1" w:line="240" w:lineRule="auto"/>
        <w:rPr>
          <w:rFonts w:ascii="Arial" w:eastAsia="Times New Roman" w:hAnsi="Arial" w:cs="Arial"/>
          <w:color w:val="424242"/>
          <w:sz w:val="24"/>
          <w:szCs w:val="24"/>
        </w:rPr>
      </w:pPr>
      <w:r w:rsidRPr="0024461F">
        <w:rPr>
          <w:rFonts w:ascii="Arial" w:eastAsia="Times New Roman" w:hAnsi="Arial" w:cs="Arial"/>
          <w:color w:val="424242"/>
          <w:sz w:val="24"/>
          <w:szCs w:val="24"/>
        </w:rPr>
        <w:t>Secure Tenancy</w:t>
      </w:r>
    </w:p>
    <w:p w14:paraId="3B471E1A" w14:textId="70F1AC70" w:rsidR="0024461F" w:rsidRPr="0024461F" w:rsidRDefault="0024461F" w:rsidP="0024461F">
      <w:pPr>
        <w:shd w:val="clear" w:color="auto" w:fill="FAFAFA"/>
        <w:spacing w:before="100" w:beforeAutospacing="1" w:after="100" w:afterAutospacing="1" w:line="240" w:lineRule="auto"/>
        <w:rPr>
          <w:rFonts w:ascii="Arial" w:eastAsia="Times New Roman" w:hAnsi="Arial" w:cs="Arial"/>
          <w:color w:val="424242"/>
          <w:sz w:val="24"/>
          <w:szCs w:val="24"/>
        </w:rPr>
      </w:pPr>
      <w:r w:rsidRPr="0024461F">
        <w:rPr>
          <w:rFonts w:ascii="Arial" w:eastAsia="Times New Roman" w:hAnsi="Arial" w:cs="Arial"/>
          <w:b/>
          <w:bCs/>
          <w:color w:val="424242"/>
          <w:sz w:val="24"/>
          <w:szCs w:val="24"/>
        </w:rPr>
        <w:t>Seasonal rented land does not count</w:t>
      </w:r>
      <w:r w:rsidRPr="0024461F">
        <w:rPr>
          <w:rFonts w:ascii="Arial" w:eastAsia="Times New Roman" w:hAnsi="Arial" w:cs="Arial"/>
          <w:color w:val="424242"/>
          <w:sz w:val="24"/>
          <w:szCs w:val="24"/>
        </w:rPr>
        <w:t> toward this calculation </w:t>
      </w:r>
    </w:p>
    <w:p w14:paraId="5C4E4C89" w14:textId="7A3C8315" w:rsidR="0024461F" w:rsidRDefault="00C74837" w:rsidP="005E7520">
      <w:pPr>
        <w:rPr>
          <w:rFonts w:ascii="Arial" w:eastAsia="Times New Roman" w:hAnsi="Arial" w:cs="Arial"/>
          <w:color w:val="000000"/>
          <w:sz w:val="24"/>
          <w:szCs w:val="24"/>
        </w:rPr>
      </w:pPr>
      <w:r w:rsidRPr="00C74837">
        <w:rPr>
          <w:rFonts w:ascii="Arial" w:eastAsia="Times New Roman" w:hAnsi="Arial" w:cs="Arial"/>
          <w:color w:val="000000"/>
          <w:sz w:val="24"/>
          <w:szCs w:val="24"/>
        </w:rPr>
        <w:t>Here are some examples of what makes someone a tenant farmer or crofter</w:t>
      </w:r>
      <w:r>
        <w:rPr>
          <w:rFonts w:ascii="Arial" w:eastAsia="Times New Roman" w:hAnsi="Arial" w:cs="Arial"/>
          <w:color w:val="000000"/>
          <w:sz w:val="24"/>
          <w:szCs w:val="24"/>
        </w:rPr>
        <w:t>:</w:t>
      </w:r>
    </w:p>
    <w:p w14:paraId="391B2531" w14:textId="0D685DFA" w:rsidR="00C74837" w:rsidRDefault="003F7086" w:rsidP="005E7520">
      <w:pPr>
        <w:rPr>
          <w:rFonts w:ascii="Arial" w:eastAsia="Times New Roman" w:hAnsi="Arial" w:cs="Arial"/>
          <w:color w:val="000000"/>
          <w:sz w:val="24"/>
          <w:szCs w:val="24"/>
        </w:rPr>
      </w:pPr>
      <w:r w:rsidRPr="003F7086">
        <w:rPr>
          <w:noProof/>
        </w:rPr>
        <w:drawing>
          <wp:inline distT="0" distB="0" distL="0" distR="0" wp14:anchorId="772F6BBD" wp14:editId="051B5E07">
            <wp:extent cx="5731510" cy="1452245"/>
            <wp:effectExtent l="0" t="0" r="2540" b="0"/>
            <wp:docPr id="8247309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1452245"/>
                    </a:xfrm>
                    <a:prstGeom prst="rect">
                      <a:avLst/>
                    </a:prstGeom>
                    <a:noFill/>
                    <a:ln>
                      <a:noFill/>
                    </a:ln>
                  </pic:spPr>
                </pic:pic>
              </a:graphicData>
            </a:graphic>
          </wp:inline>
        </w:drawing>
      </w:r>
    </w:p>
    <w:p w14:paraId="0C1745FF" w14:textId="068C5A8B" w:rsidR="00A13CF4" w:rsidRPr="00326892" w:rsidRDefault="00731AC8" w:rsidP="00326892">
      <w:pPr>
        <w:pStyle w:val="Heading2"/>
        <w:jc w:val="left"/>
        <w:rPr>
          <w:rStyle w:val="Strong"/>
          <w:rFonts w:asciiTheme="minorHAnsi" w:eastAsia="Times New Roman" w:hAnsiTheme="minorHAnsi" w:cstheme="minorHAnsi"/>
          <w:b w:val="0"/>
          <w:bCs w:val="0"/>
          <w:color w:val="4472C4" w:themeColor="accent1"/>
          <w:sz w:val="28"/>
          <w:szCs w:val="28"/>
        </w:rPr>
      </w:pPr>
      <w:r w:rsidRPr="00326892">
        <w:rPr>
          <w:rFonts w:asciiTheme="minorHAnsi" w:hAnsiTheme="minorHAnsi" w:cstheme="minorHAnsi"/>
          <w:color w:val="4472C4" w:themeColor="accent1"/>
          <w:sz w:val="28"/>
          <w:szCs w:val="28"/>
        </w:rPr>
        <w:t>If I apply for multiple items and one of them is not eligible, will I still receive a grant for the eligible items?</w:t>
      </w:r>
    </w:p>
    <w:p w14:paraId="51578077" w14:textId="77777777" w:rsidR="000762B8" w:rsidRPr="008F4E95" w:rsidRDefault="000762B8" w:rsidP="000762B8">
      <w:pPr>
        <w:rPr>
          <w:rStyle w:val="Strong"/>
          <w:rFonts w:ascii="Arial" w:hAnsi="Arial" w:cs="Arial"/>
          <w:sz w:val="20"/>
          <w:szCs w:val="20"/>
        </w:rPr>
      </w:pPr>
      <w:r w:rsidRPr="008F4E95">
        <w:rPr>
          <w:rStyle w:val="Strong"/>
          <w:rFonts w:cstheme="minorHAnsi"/>
          <w:sz w:val="20"/>
          <w:szCs w:val="20"/>
        </w:rPr>
        <w:t>(</w:t>
      </w:r>
      <w:r w:rsidRPr="008F4E95">
        <w:rPr>
          <w:rStyle w:val="Strong"/>
          <w:rFonts w:ascii="Arial" w:hAnsi="Arial" w:cs="Arial"/>
          <w:sz w:val="20"/>
          <w:szCs w:val="20"/>
        </w:rPr>
        <w:t>added 14 July 2025)</w:t>
      </w:r>
    </w:p>
    <w:p w14:paraId="24E82B2D" w14:textId="77777777" w:rsidR="000762B8" w:rsidRPr="000762B8" w:rsidRDefault="000762B8" w:rsidP="000762B8">
      <w:pPr>
        <w:rPr>
          <w:rStyle w:val="Strong"/>
          <w:rFonts w:ascii="Arial" w:hAnsi="Arial" w:cs="Arial"/>
          <w:b w:val="0"/>
          <w:bCs w:val="0"/>
          <w:sz w:val="24"/>
          <w:szCs w:val="24"/>
        </w:rPr>
      </w:pPr>
      <w:r w:rsidRPr="000762B8">
        <w:rPr>
          <w:rStyle w:val="Strong"/>
          <w:rFonts w:ascii="Arial" w:hAnsi="Arial" w:cs="Arial"/>
          <w:b w:val="0"/>
          <w:bCs w:val="0"/>
          <w:sz w:val="24"/>
          <w:szCs w:val="24"/>
        </w:rPr>
        <w:t>A: No. If any item in your application is found to be ineligible, the entire application will be rejected.</w:t>
      </w:r>
    </w:p>
    <w:p w14:paraId="0F15CD2C" w14:textId="79CD1DEF" w:rsidR="000762B8" w:rsidRPr="000762B8" w:rsidRDefault="000762B8" w:rsidP="000762B8">
      <w:pPr>
        <w:rPr>
          <w:rStyle w:val="Strong"/>
          <w:rFonts w:ascii="Arial" w:hAnsi="Arial" w:cs="Arial"/>
          <w:b w:val="0"/>
          <w:bCs w:val="0"/>
          <w:sz w:val="24"/>
          <w:szCs w:val="24"/>
        </w:rPr>
      </w:pPr>
      <w:r w:rsidRPr="000762B8">
        <w:rPr>
          <w:rStyle w:val="Strong"/>
          <w:rFonts w:ascii="Arial" w:hAnsi="Arial" w:cs="Arial"/>
          <w:b w:val="0"/>
          <w:bCs w:val="0"/>
          <w:sz w:val="24"/>
          <w:szCs w:val="24"/>
        </w:rPr>
        <w:t>To avoid this, make sure that all items you apply for meet the eligibility criteria before submitting your application.</w:t>
      </w:r>
    </w:p>
    <w:p w14:paraId="243A0FB5" w14:textId="03CA9DD6" w:rsidR="001E3E1F" w:rsidRDefault="001E3E1F" w:rsidP="005323F5">
      <w:pPr>
        <w:pStyle w:val="Heading2"/>
        <w:jc w:val="left"/>
        <w:rPr>
          <w:rStyle w:val="Strong"/>
          <w:rFonts w:asciiTheme="minorHAnsi" w:hAnsiTheme="minorHAnsi" w:cstheme="minorHAnsi"/>
          <w:b w:val="0"/>
          <w:bCs w:val="0"/>
          <w:color w:val="4472C4" w:themeColor="accent1"/>
          <w:sz w:val="28"/>
          <w:szCs w:val="28"/>
        </w:rPr>
      </w:pPr>
      <w:r>
        <w:rPr>
          <w:rStyle w:val="Strong"/>
          <w:rFonts w:asciiTheme="minorHAnsi" w:hAnsiTheme="minorHAnsi" w:cstheme="minorHAnsi"/>
          <w:b w:val="0"/>
          <w:bCs w:val="0"/>
          <w:color w:val="4472C4" w:themeColor="accent1"/>
          <w:sz w:val="28"/>
          <w:szCs w:val="28"/>
        </w:rPr>
        <w:t xml:space="preserve">Can </w:t>
      </w:r>
      <w:r w:rsidR="00424274">
        <w:rPr>
          <w:rStyle w:val="Strong"/>
          <w:rFonts w:asciiTheme="minorHAnsi" w:hAnsiTheme="minorHAnsi" w:cstheme="minorHAnsi"/>
          <w:b w:val="0"/>
          <w:bCs w:val="0"/>
          <w:color w:val="4472C4" w:themeColor="accent1"/>
          <w:sz w:val="28"/>
          <w:szCs w:val="28"/>
        </w:rPr>
        <w:t>I apply for a protective fence for an existing hedge</w:t>
      </w:r>
      <w:r w:rsidR="000E1E4D">
        <w:rPr>
          <w:rStyle w:val="Strong"/>
          <w:rFonts w:asciiTheme="minorHAnsi" w:hAnsiTheme="minorHAnsi" w:cstheme="minorHAnsi"/>
          <w:b w:val="0"/>
          <w:bCs w:val="0"/>
          <w:color w:val="4472C4" w:themeColor="accent1"/>
          <w:sz w:val="28"/>
          <w:szCs w:val="28"/>
        </w:rPr>
        <w:t xml:space="preserve"> under FFIS</w:t>
      </w:r>
      <w:r w:rsidR="00424274">
        <w:rPr>
          <w:rStyle w:val="Strong"/>
          <w:rFonts w:asciiTheme="minorHAnsi" w:hAnsiTheme="minorHAnsi" w:cstheme="minorHAnsi"/>
          <w:b w:val="0"/>
          <w:bCs w:val="0"/>
          <w:color w:val="4472C4" w:themeColor="accent1"/>
          <w:sz w:val="28"/>
          <w:szCs w:val="28"/>
        </w:rPr>
        <w:t>?</w:t>
      </w:r>
    </w:p>
    <w:p w14:paraId="1AE6274B" w14:textId="77777777" w:rsidR="00B245A2" w:rsidRPr="00B245A2" w:rsidRDefault="00424274" w:rsidP="00B245A2">
      <w:pPr>
        <w:rPr>
          <w:rFonts w:ascii="Arial" w:hAnsi="Arial" w:cs="Arial"/>
          <w:sz w:val="24"/>
          <w:szCs w:val="24"/>
        </w:rPr>
      </w:pPr>
      <w:r w:rsidRPr="008F4E95">
        <w:rPr>
          <w:rFonts w:ascii="Arial" w:hAnsi="Arial" w:cs="Arial"/>
          <w:b/>
          <w:bCs/>
          <w:sz w:val="20"/>
          <w:szCs w:val="20"/>
        </w:rPr>
        <w:t>(added 14 July 2025)</w:t>
      </w:r>
      <w:r w:rsidRPr="00424274">
        <w:rPr>
          <w:rFonts w:ascii="Arial" w:hAnsi="Arial" w:cs="Arial"/>
          <w:sz w:val="20"/>
          <w:szCs w:val="20"/>
        </w:rPr>
        <w:br/>
      </w:r>
      <w:r w:rsidRPr="00424274">
        <w:rPr>
          <w:rFonts w:ascii="Arial" w:hAnsi="Arial" w:cs="Arial"/>
          <w:sz w:val="24"/>
          <w:szCs w:val="24"/>
        </w:rPr>
        <w:t xml:space="preserve">A: </w:t>
      </w:r>
      <w:r w:rsidR="00B245A2" w:rsidRPr="00B245A2">
        <w:rPr>
          <w:rFonts w:ascii="Arial" w:hAnsi="Arial" w:cs="Arial"/>
          <w:sz w:val="24"/>
          <w:szCs w:val="24"/>
        </w:rPr>
        <w:t>No, you cannot apply for a protective fence solely to protect an existing hedge under the Future Farming Investment Scheme (FFIS).</w:t>
      </w:r>
    </w:p>
    <w:p w14:paraId="07FA706B" w14:textId="77777777" w:rsidR="00612ECA" w:rsidRDefault="00B245A2" w:rsidP="00612ECA">
      <w:pPr>
        <w:rPr>
          <w:rFonts w:ascii="Arial" w:hAnsi="Arial" w:cs="Arial"/>
          <w:sz w:val="24"/>
          <w:szCs w:val="24"/>
        </w:rPr>
      </w:pPr>
      <w:r w:rsidRPr="00B245A2">
        <w:rPr>
          <w:rFonts w:ascii="Arial" w:hAnsi="Arial" w:cs="Arial"/>
          <w:sz w:val="24"/>
          <w:szCs w:val="24"/>
        </w:rPr>
        <w:lastRenderedPageBreak/>
        <w:t>However, the protective fence capital option is eligible in the following cases:</w:t>
      </w:r>
    </w:p>
    <w:p w14:paraId="616A620E" w14:textId="77777777" w:rsidR="008107AD" w:rsidRPr="008107AD" w:rsidRDefault="00612ECA" w:rsidP="008119B1">
      <w:pPr>
        <w:pStyle w:val="ListParagraph"/>
        <w:numPr>
          <w:ilvl w:val="0"/>
          <w:numId w:val="72"/>
        </w:numPr>
        <w:rPr>
          <w:rFonts w:ascii="Arial" w:hAnsi="Arial" w:cs="Arial"/>
          <w:sz w:val="24"/>
          <w:szCs w:val="24"/>
        </w:rPr>
      </w:pPr>
      <w:r w:rsidRPr="008107AD">
        <w:rPr>
          <w:rFonts w:ascii="Arial" w:hAnsi="Arial" w:cs="Arial"/>
          <w:sz w:val="24"/>
          <w:szCs w:val="24"/>
        </w:rPr>
        <w:t>To protect newly planted hedges or newly planted trees</w:t>
      </w:r>
    </w:p>
    <w:p w14:paraId="32AC18F5" w14:textId="77777777" w:rsidR="008107AD" w:rsidRDefault="00612ECA" w:rsidP="008119B1">
      <w:pPr>
        <w:pStyle w:val="ListParagraph"/>
        <w:numPr>
          <w:ilvl w:val="0"/>
          <w:numId w:val="72"/>
        </w:numPr>
        <w:rPr>
          <w:rFonts w:ascii="Arial" w:hAnsi="Arial" w:cs="Arial"/>
          <w:sz w:val="24"/>
          <w:szCs w:val="24"/>
        </w:rPr>
      </w:pPr>
      <w:r w:rsidRPr="00612ECA">
        <w:rPr>
          <w:rFonts w:ascii="Arial" w:hAnsi="Arial" w:cs="Arial"/>
          <w:sz w:val="24"/>
          <w:szCs w:val="24"/>
        </w:rPr>
        <w:t>To fence off watercourses</w:t>
      </w:r>
    </w:p>
    <w:p w14:paraId="13D88CA8" w14:textId="73BCF266" w:rsidR="00612ECA" w:rsidRPr="008107AD" w:rsidRDefault="00612ECA" w:rsidP="008119B1">
      <w:pPr>
        <w:pStyle w:val="ListParagraph"/>
        <w:numPr>
          <w:ilvl w:val="0"/>
          <w:numId w:val="72"/>
        </w:numPr>
        <w:rPr>
          <w:rFonts w:ascii="Arial" w:hAnsi="Arial" w:cs="Arial"/>
          <w:sz w:val="24"/>
          <w:szCs w:val="24"/>
        </w:rPr>
      </w:pPr>
      <w:r w:rsidRPr="008107AD">
        <w:rPr>
          <w:rFonts w:ascii="Arial" w:hAnsi="Arial" w:cs="Arial"/>
          <w:sz w:val="24"/>
          <w:szCs w:val="24"/>
        </w:rPr>
        <w:t>When applying for grant support to fill gaps in an existing hedge (also known as hedgerow gapping-up), where the fencing is required to protect the new planting.</w:t>
      </w:r>
    </w:p>
    <w:p w14:paraId="3FCAD408" w14:textId="239B9F46" w:rsidR="005323F5" w:rsidRDefault="005323F5" w:rsidP="005323F5">
      <w:pPr>
        <w:pStyle w:val="Heading2"/>
        <w:jc w:val="left"/>
        <w:rPr>
          <w:rStyle w:val="Strong"/>
          <w:rFonts w:asciiTheme="minorHAnsi" w:hAnsiTheme="minorHAnsi" w:cstheme="minorHAnsi"/>
          <w:b w:val="0"/>
          <w:bCs w:val="0"/>
          <w:color w:val="4472C4" w:themeColor="accent1"/>
          <w:sz w:val="28"/>
          <w:szCs w:val="28"/>
        </w:rPr>
      </w:pPr>
      <w:r w:rsidRPr="005323F5">
        <w:rPr>
          <w:rStyle w:val="Strong"/>
          <w:rFonts w:asciiTheme="minorHAnsi" w:hAnsiTheme="minorHAnsi" w:cstheme="minorHAnsi"/>
          <w:b w:val="0"/>
          <w:bCs w:val="0"/>
          <w:color w:val="4472C4" w:themeColor="accent1"/>
          <w:sz w:val="28"/>
          <w:szCs w:val="28"/>
        </w:rPr>
        <w:t xml:space="preserve">Can an agent or third party provide their own email address as the preferred </w:t>
      </w:r>
      <w:r>
        <w:rPr>
          <w:rStyle w:val="Strong"/>
          <w:rFonts w:asciiTheme="minorHAnsi" w:hAnsiTheme="minorHAnsi" w:cstheme="minorHAnsi"/>
          <w:b w:val="0"/>
          <w:bCs w:val="0"/>
          <w:color w:val="4472C4" w:themeColor="accent1"/>
          <w:sz w:val="28"/>
          <w:szCs w:val="28"/>
        </w:rPr>
        <w:t>communication email</w:t>
      </w:r>
      <w:r w:rsidRPr="005323F5">
        <w:rPr>
          <w:rStyle w:val="Strong"/>
          <w:rFonts w:asciiTheme="minorHAnsi" w:hAnsiTheme="minorHAnsi" w:cstheme="minorHAnsi"/>
          <w:b w:val="0"/>
          <w:bCs w:val="0"/>
          <w:color w:val="4472C4" w:themeColor="accent1"/>
          <w:sz w:val="28"/>
          <w:szCs w:val="28"/>
        </w:rPr>
        <w:t xml:space="preserve"> if an agricultural business does not have one?</w:t>
      </w:r>
    </w:p>
    <w:p w14:paraId="3CAA10EF" w14:textId="44061FBD" w:rsidR="005323F5" w:rsidRPr="00B724A3" w:rsidRDefault="006332DE" w:rsidP="00B724A3">
      <w:pPr>
        <w:rPr>
          <w:rFonts w:ascii="Arial" w:hAnsi="Arial" w:cs="Arial"/>
          <w:color w:val="4472C4" w:themeColor="accent1"/>
          <w:sz w:val="24"/>
          <w:szCs w:val="24"/>
          <w:shd w:val="clear" w:color="auto" w:fill="FAFAFA"/>
        </w:rPr>
      </w:pPr>
      <w:r w:rsidRPr="008F4E95">
        <w:rPr>
          <w:rFonts w:ascii="Arial" w:hAnsi="Arial" w:cs="Arial"/>
          <w:b/>
          <w:bCs/>
          <w:sz w:val="20"/>
          <w:szCs w:val="20"/>
        </w:rPr>
        <w:t xml:space="preserve">(added </w:t>
      </w:r>
      <w:r w:rsidR="00B724A3" w:rsidRPr="008F4E95">
        <w:rPr>
          <w:rFonts w:ascii="Arial" w:hAnsi="Arial" w:cs="Arial"/>
          <w:b/>
          <w:bCs/>
          <w:sz w:val="20"/>
          <w:szCs w:val="20"/>
        </w:rPr>
        <w:t>09 July 2025)</w:t>
      </w:r>
      <w:r w:rsidR="00B724A3" w:rsidRPr="008F4E95">
        <w:rPr>
          <w:rFonts w:ascii="Arial" w:hAnsi="Arial" w:cs="Arial"/>
          <w:b/>
          <w:bCs/>
          <w:sz w:val="20"/>
          <w:szCs w:val="20"/>
        </w:rPr>
        <w:br/>
      </w:r>
      <w:bookmarkStart w:id="52" w:name="A1"/>
      <w:r w:rsidR="005323F5" w:rsidRPr="00B724A3">
        <w:rPr>
          <w:rStyle w:val="Strong"/>
          <w:rFonts w:ascii="Arial" w:hAnsi="Arial" w:cs="Arial"/>
          <w:b w:val="0"/>
          <w:bCs w:val="0"/>
          <w:color w:val="424242"/>
          <w:sz w:val="24"/>
          <w:szCs w:val="24"/>
        </w:rPr>
        <w:t>A:</w:t>
      </w:r>
      <w:r w:rsidR="005323F5" w:rsidRPr="00B724A3">
        <w:rPr>
          <w:rFonts w:ascii="Arial" w:hAnsi="Arial" w:cs="Arial"/>
          <w:color w:val="424242"/>
          <w:sz w:val="24"/>
          <w:szCs w:val="24"/>
        </w:rPr>
        <w:t> </w:t>
      </w:r>
      <w:bookmarkEnd w:id="52"/>
      <w:r w:rsidR="00FE5600" w:rsidRPr="00FE5600">
        <w:rPr>
          <w:rFonts w:ascii="Arial" w:hAnsi="Arial" w:cs="Arial"/>
          <w:color w:val="424242"/>
          <w:sz w:val="24"/>
          <w:szCs w:val="24"/>
        </w:rPr>
        <w:t>The preferred communication email address is used for all official correspondence from RPID, not just for specific schemes such as the Future Farming Investment Scheme (FFIS). Therefore, it must be an email address that the agricultural business is satisfied will receive all communications from RPID.</w:t>
      </w:r>
    </w:p>
    <w:p w14:paraId="74E31D7D" w14:textId="1C1715BF" w:rsidR="0085475D" w:rsidRDefault="008E1E89" w:rsidP="002E6949">
      <w:pPr>
        <w:pStyle w:val="Heading2"/>
        <w:jc w:val="left"/>
        <w15:collapsed/>
        <w:rPr>
          <w:rFonts w:asciiTheme="minorHAnsi" w:hAnsiTheme="minorHAnsi" w:cstheme="minorHAnsi"/>
          <w:color w:val="4472C4" w:themeColor="accent1"/>
          <w:sz w:val="28"/>
          <w:szCs w:val="28"/>
        </w:rPr>
      </w:pPr>
      <w:r w:rsidRPr="008E1E89">
        <w:rPr>
          <w:rFonts w:asciiTheme="minorHAnsi" w:hAnsiTheme="minorHAnsi" w:cstheme="minorHAnsi"/>
          <w:color w:val="4472C4" w:themeColor="accent1"/>
          <w:sz w:val="28"/>
          <w:szCs w:val="28"/>
          <w:shd w:val="clear" w:color="auto" w:fill="FAFAFA"/>
        </w:rPr>
        <w:t>When the FFIS fund goes live on 14th July, do I need to log in to my account on Rural Payments and Services to start my application</w:t>
      </w:r>
      <w:r w:rsidR="0085475D" w:rsidRPr="0085475D">
        <w:rPr>
          <w:rFonts w:asciiTheme="minorHAnsi" w:hAnsiTheme="minorHAnsi" w:cstheme="minorHAnsi"/>
          <w:color w:val="4472C4" w:themeColor="accent1"/>
          <w:sz w:val="28"/>
          <w:szCs w:val="28"/>
        </w:rPr>
        <w:t>?</w:t>
      </w:r>
    </w:p>
    <w:p w14:paraId="135F3800" w14:textId="408C8344" w:rsidR="0085475D" w:rsidRPr="004C47EB" w:rsidRDefault="00EA786E" w:rsidP="0085475D">
      <w:pPr>
        <w:rPr>
          <w:rFonts w:ascii="Arial" w:hAnsi="Arial" w:cs="Arial"/>
          <w:sz w:val="24"/>
          <w:szCs w:val="24"/>
        </w:rPr>
      </w:pPr>
      <w:bookmarkStart w:id="53" w:name="J"/>
      <w:r w:rsidRPr="00EA786E">
        <w:rPr>
          <w:rFonts w:ascii="Arial" w:hAnsi="Arial" w:cs="Arial"/>
          <w:b/>
          <w:bCs/>
          <w:sz w:val="20"/>
          <w:szCs w:val="20"/>
        </w:rPr>
        <w:t>(added 2 July 2025)</w:t>
      </w:r>
      <w:r>
        <w:rPr>
          <w:rFonts w:ascii="Arial" w:hAnsi="Arial" w:cs="Arial"/>
          <w:sz w:val="24"/>
          <w:szCs w:val="24"/>
        </w:rPr>
        <w:br/>
      </w:r>
      <w:r w:rsidR="0085475D" w:rsidRPr="004C47EB">
        <w:rPr>
          <w:rFonts w:ascii="Arial" w:hAnsi="Arial" w:cs="Arial"/>
          <w:sz w:val="24"/>
          <w:szCs w:val="24"/>
        </w:rPr>
        <w:t xml:space="preserve">A: </w:t>
      </w:r>
      <w:bookmarkEnd w:id="53"/>
      <w:r w:rsidR="006379DA" w:rsidRPr="006379DA">
        <w:rPr>
          <w:rFonts w:ascii="Arial" w:hAnsi="Arial" w:cs="Arial"/>
          <w:sz w:val="24"/>
          <w:szCs w:val="24"/>
        </w:rPr>
        <w:t>No, on 14th July we will publish the link to the FFIS online application on the FFIS guidance pages. You will be able to log in and complete your application directly from there.</w:t>
      </w:r>
    </w:p>
    <w:p w14:paraId="02DF3A06" w14:textId="686BD961" w:rsidR="00B277BD" w:rsidRDefault="008E461A" w:rsidP="002E6949">
      <w:pPr>
        <w:pStyle w:val="Heading2"/>
        <w:jc w:val="left"/>
        <w15:collapsed/>
        <w:rPr>
          <w:rFonts w:asciiTheme="minorHAnsi" w:hAnsiTheme="minorHAnsi" w:cstheme="minorHAnsi"/>
          <w:color w:val="4472C4" w:themeColor="accent1"/>
          <w:sz w:val="28"/>
          <w:szCs w:val="28"/>
        </w:rPr>
      </w:pPr>
      <w:r w:rsidRPr="008E461A">
        <w:rPr>
          <w:rFonts w:asciiTheme="minorHAnsi" w:hAnsiTheme="minorHAnsi" w:cstheme="minorHAnsi"/>
          <w:color w:val="4472C4" w:themeColor="accent1"/>
          <w:sz w:val="28"/>
          <w:szCs w:val="28"/>
        </w:rPr>
        <w:t>How do I check or add a communication email address on Rural Payments and Services</w:t>
      </w:r>
      <w:r w:rsidR="00B277BD">
        <w:rPr>
          <w:rFonts w:asciiTheme="minorHAnsi" w:hAnsiTheme="minorHAnsi" w:cstheme="minorHAnsi"/>
          <w:color w:val="4472C4" w:themeColor="accent1"/>
          <w:sz w:val="28"/>
          <w:szCs w:val="28"/>
        </w:rPr>
        <w:t>?</w:t>
      </w:r>
    </w:p>
    <w:p w14:paraId="32E50B95" w14:textId="77777777" w:rsidR="00434FCA" w:rsidRPr="00434FCA" w:rsidRDefault="00BC5FAD" w:rsidP="00434FCA">
      <w:pPr>
        <w:rPr>
          <w:rFonts w:ascii="Arial" w:hAnsi="Arial" w:cs="Arial"/>
          <w:sz w:val="24"/>
          <w:szCs w:val="24"/>
        </w:rPr>
      </w:pPr>
      <w:bookmarkStart w:id="54" w:name="B"/>
      <w:r w:rsidRPr="00BC5FAD">
        <w:rPr>
          <w:rFonts w:ascii="Arial" w:hAnsi="Arial" w:cs="Arial"/>
          <w:b/>
          <w:bCs/>
          <w:sz w:val="20"/>
          <w:szCs w:val="20"/>
        </w:rPr>
        <w:t>(added 30 June 2025)</w:t>
      </w:r>
      <w:r>
        <w:rPr>
          <w:rFonts w:ascii="Arial" w:hAnsi="Arial" w:cs="Arial"/>
          <w:noProof/>
          <w:sz w:val="24"/>
          <w:szCs w:val="24"/>
        </w:rPr>
        <w:br/>
      </w:r>
      <w:r w:rsidR="00D708DD" w:rsidRPr="00D708DD">
        <w:rPr>
          <w:rFonts w:ascii="Arial" w:hAnsi="Arial" w:cs="Arial"/>
          <w:noProof/>
          <w:sz w:val="24"/>
          <w:szCs w:val="24"/>
        </w:rPr>
        <w:drawing>
          <wp:anchor distT="0" distB="0" distL="114300" distR="114300" simplePos="0" relativeHeight="251658240" behindDoc="1" locked="0" layoutInCell="1" allowOverlap="1" wp14:anchorId="1E7BCCCF" wp14:editId="0B337C0E">
            <wp:simplePos x="0" y="0"/>
            <wp:positionH relativeFrom="margin">
              <wp:posOffset>3821430</wp:posOffset>
            </wp:positionH>
            <wp:positionV relativeFrom="paragraph">
              <wp:posOffset>9525</wp:posOffset>
            </wp:positionV>
            <wp:extent cx="1906905" cy="1606550"/>
            <wp:effectExtent l="0" t="0" r="0" b="0"/>
            <wp:wrapTight wrapText="bothSides">
              <wp:wrapPolygon edited="0">
                <wp:start x="0" y="0"/>
                <wp:lineTo x="0" y="21258"/>
                <wp:lineTo x="21363" y="21258"/>
                <wp:lineTo x="21363" y="0"/>
                <wp:lineTo x="0" y="0"/>
              </wp:wrapPolygon>
            </wp:wrapTight>
            <wp:docPr id="55697316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973169" name="Picture 1" descr="A screenshot of a computer&#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1906905" cy="1606550"/>
                    </a:xfrm>
                    <a:prstGeom prst="rect">
                      <a:avLst/>
                    </a:prstGeom>
                  </pic:spPr>
                </pic:pic>
              </a:graphicData>
            </a:graphic>
            <wp14:sizeRelH relativeFrom="page">
              <wp14:pctWidth>0</wp14:pctWidth>
            </wp14:sizeRelH>
            <wp14:sizeRelV relativeFrom="page">
              <wp14:pctHeight>0</wp14:pctHeight>
            </wp14:sizeRelV>
          </wp:anchor>
        </w:drawing>
      </w:r>
      <w:r w:rsidR="000A144F" w:rsidRPr="00B73976">
        <w:rPr>
          <w:rFonts w:ascii="Arial" w:hAnsi="Arial" w:cs="Arial"/>
          <w:sz w:val="24"/>
          <w:szCs w:val="24"/>
        </w:rPr>
        <w:t xml:space="preserve">A: </w:t>
      </w:r>
      <w:bookmarkEnd w:id="54"/>
      <w:r w:rsidR="00434FCA" w:rsidRPr="00434FCA">
        <w:rPr>
          <w:rFonts w:ascii="Arial" w:hAnsi="Arial" w:cs="Arial"/>
          <w:sz w:val="24"/>
          <w:szCs w:val="24"/>
        </w:rPr>
        <w:t>When you log into your </w:t>
      </w:r>
      <w:r w:rsidR="00434FCA" w:rsidRPr="00434FCA">
        <w:rPr>
          <w:rFonts w:ascii="Arial" w:hAnsi="Arial" w:cs="Arial"/>
          <w:b/>
          <w:bCs/>
          <w:sz w:val="24"/>
          <w:szCs w:val="24"/>
        </w:rPr>
        <w:t>Rural Payments and Services (RPS)</w:t>
      </w:r>
      <w:r w:rsidR="00434FCA" w:rsidRPr="00434FCA">
        <w:rPr>
          <w:rFonts w:ascii="Arial" w:hAnsi="Arial" w:cs="Arial"/>
          <w:sz w:val="24"/>
          <w:szCs w:val="24"/>
        </w:rPr>
        <w:t> account, go to the </w:t>
      </w:r>
      <w:r w:rsidR="00434FCA" w:rsidRPr="00434FCA">
        <w:rPr>
          <w:rFonts w:ascii="Arial" w:hAnsi="Arial" w:cs="Arial"/>
          <w:b/>
          <w:bCs/>
          <w:sz w:val="24"/>
          <w:szCs w:val="24"/>
        </w:rPr>
        <w:t>Business Details</w:t>
      </w:r>
      <w:r w:rsidR="00434FCA" w:rsidRPr="00434FCA">
        <w:rPr>
          <w:rFonts w:ascii="Arial" w:hAnsi="Arial" w:cs="Arial"/>
          <w:sz w:val="24"/>
          <w:szCs w:val="24"/>
        </w:rPr>
        <w:t> section and select the </w:t>
      </w:r>
      <w:r w:rsidR="00434FCA" w:rsidRPr="00434FCA">
        <w:rPr>
          <w:rFonts w:ascii="Arial" w:hAnsi="Arial" w:cs="Arial"/>
          <w:b/>
          <w:bCs/>
          <w:sz w:val="24"/>
          <w:szCs w:val="24"/>
        </w:rPr>
        <w:t>Communication</w:t>
      </w:r>
      <w:r w:rsidR="00434FCA" w:rsidRPr="00434FCA">
        <w:rPr>
          <w:rFonts w:ascii="Arial" w:hAnsi="Arial" w:cs="Arial"/>
          <w:sz w:val="24"/>
          <w:szCs w:val="24"/>
        </w:rPr>
        <w:t> menu option (as illustrated).</w:t>
      </w:r>
      <w:r w:rsidR="00434FCA" w:rsidRPr="00434FCA">
        <w:rPr>
          <w:rFonts w:ascii="Arial" w:hAnsi="Arial" w:cs="Arial"/>
          <w:sz w:val="24"/>
          <w:szCs w:val="24"/>
        </w:rPr>
        <w:br/>
        <w:t>If the email address is incorrect or missing, you must update it.</w:t>
      </w:r>
    </w:p>
    <w:p w14:paraId="2F110E8A" w14:textId="76A2C73C" w:rsidR="00D708DD" w:rsidRDefault="00434FCA" w:rsidP="006207E2">
      <w:pPr>
        <w:rPr>
          <w:rFonts w:ascii="Arial" w:hAnsi="Arial" w:cs="Arial"/>
          <w:sz w:val="24"/>
          <w:szCs w:val="24"/>
        </w:rPr>
      </w:pPr>
      <w:r w:rsidRPr="00434FCA">
        <w:rPr>
          <w:rFonts w:ascii="Arial" w:hAnsi="Arial" w:cs="Arial"/>
          <w:sz w:val="24"/>
          <w:szCs w:val="24"/>
        </w:rPr>
        <w:t>A helpful video tutorial on how to update your communication email address can be found here</w:t>
      </w:r>
      <w:r w:rsidR="00D708DD">
        <w:rPr>
          <w:rFonts w:ascii="Arial" w:hAnsi="Arial" w:cs="Arial"/>
          <w:sz w:val="24"/>
          <w:szCs w:val="24"/>
        </w:rPr>
        <w:t xml:space="preserve">: </w:t>
      </w:r>
      <w:hyperlink r:id="rId17" w:history="1">
        <w:r w:rsidR="0084436B" w:rsidRPr="0084436B">
          <w:rPr>
            <w:rFonts w:ascii="Arial" w:hAnsi="Arial" w:cs="Arial"/>
            <w:color w:val="0000FF"/>
            <w:sz w:val="24"/>
            <w:szCs w:val="24"/>
            <w:u w:val="single"/>
          </w:rPr>
          <w:t>Maintaining Your Business Details on Rural Payments &amp; Services</w:t>
        </w:r>
      </w:hyperlink>
      <w:r w:rsidR="008D7B36">
        <w:rPr>
          <w:rFonts w:ascii="Arial" w:hAnsi="Arial" w:cs="Arial"/>
          <w:sz w:val="24"/>
          <w:szCs w:val="24"/>
        </w:rPr>
        <w:t>.</w:t>
      </w:r>
    </w:p>
    <w:p w14:paraId="5DD8648C" w14:textId="26EC22C7" w:rsidR="00C655B9" w:rsidRDefault="00DC7C17" w:rsidP="00C655B9">
      <w:pPr>
        <w:pStyle w:val="Heading2"/>
        <w:jc w:val="left"/>
        <w:rPr>
          <w:rFonts w:asciiTheme="minorHAnsi" w:hAnsiTheme="minorHAnsi" w:cstheme="minorHAnsi"/>
          <w:color w:val="4472C4" w:themeColor="accent1"/>
          <w:sz w:val="28"/>
          <w:szCs w:val="28"/>
        </w:rPr>
      </w:pPr>
      <w:r w:rsidRPr="00DC7C17">
        <w:rPr>
          <w:rFonts w:asciiTheme="minorHAnsi" w:hAnsiTheme="minorHAnsi" w:cstheme="minorHAnsi"/>
          <w:color w:val="4472C4" w:themeColor="accent1"/>
          <w:sz w:val="28"/>
          <w:szCs w:val="28"/>
        </w:rPr>
        <w:t>For a young farmer, how is it defined that they are the head of the business under FFIS</w:t>
      </w:r>
      <w:r w:rsidR="00C655B9" w:rsidRPr="00C655B9">
        <w:rPr>
          <w:rFonts w:asciiTheme="minorHAnsi" w:hAnsiTheme="minorHAnsi" w:cstheme="minorHAnsi"/>
          <w:color w:val="4472C4" w:themeColor="accent1"/>
          <w:sz w:val="28"/>
          <w:szCs w:val="28"/>
        </w:rPr>
        <w:t>?</w:t>
      </w:r>
    </w:p>
    <w:p w14:paraId="1F127691" w14:textId="77777777" w:rsidR="00876102" w:rsidRPr="00876102" w:rsidRDefault="0002006D" w:rsidP="00876102">
      <w:pPr>
        <w:rPr>
          <w:rFonts w:ascii="Arial" w:eastAsia="DengXian" w:hAnsi="Arial" w:cs="Times New Roman"/>
          <w:sz w:val="24"/>
          <w:szCs w:val="20"/>
          <w:lang w:eastAsia="zh-CN"/>
        </w:rPr>
      </w:pPr>
      <w:r w:rsidRPr="00991097">
        <w:rPr>
          <w:rFonts w:ascii="Arial" w:hAnsi="Arial" w:cs="Arial"/>
          <w:b/>
          <w:bCs/>
          <w:sz w:val="20"/>
          <w:szCs w:val="20"/>
        </w:rPr>
        <w:t xml:space="preserve">(added </w:t>
      </w:r>
      <w:r w:rsidR="00991097" w:rsidRPr="00991097">
        <w:rPr>
          <w:rFonts w:ascii="Arial" w:hAnsi="Arial" w:cs="Arial"/>
          <w:b/>
          <w:bCs/>
          <w:sz w:val="20"/>
          <w:szCs w:val="20"/>
        </w:rPr>
        <w:t>3 July)</w:t>
      </w:r>
      <w:r w:rsidR="00991097" w:rsidRPr="00991097">
        <w:rPr>
          <w:rFonts w:ascii="Arial" w:hAnsi="Arial" w:cs="Arial"/>
          <w:sz w:val="24"/>
          <w:szCs w:val="24"/>
        </w:rPr>
        <w:br/>
      </w:r>
      <w:bookmarkStart w:id="55" w:name="O"/>
      <w:r w:rsidRPr="00991097">
        <w:rPr>
          <w:rFonts w:ascii="Arial" w:hAnsi="Arial" w:cs="Arial"/>
          <w:sz w:val="24"/>
          <w:szCs w:val="24"/>
        </w:rPr>
        <w:t xml:space="preserve">A: </w:t>
      </w:r>
      <w:bookmarkEnd w:id="55"/>
      <w:r w:rsidR="00876102" w:rsidRPr="00876102">
        <w:rPr>
          <w:rFonts w:ascii="Arial" w:eastAsia="DengXian" w:hAnsi="Arial" w:cs="Times New Roman"/>
          <w:sz w:val="24"/>
          <w:szCs w:val="20"/>
          <w:lang w:eastAsia="zh-CN"/>
        </w:rPr>
        <w:t>For the purposes of FFIS a young farmer is either a sole trader or the head of the business who was under 41 years old on the 15 May 2025.</w:t>
      </w:r>
    </w:p>
    <w:p w14:paraId="245FBC03" w14:textId="77777777" w:rsidR="00876102" w:rsidRPr="00876102" w:rsidRDefault="00876102" w:rsidP="00876102">
      <w:pPr>
        <w:spacing w:after="0" w:line="240" w:lineRule="auto"/>
        <w:rPr>
          <w:rFonts w:ascii="Arial" w:eastAsia="DengXian" w:hAnsi="Arial" w:cs="Times New Roman"/>
          <w:sz w:val="24"/>
          <w:szCs w:val="20"/>
          <w:lang w:eastAsia="zh-CN"/>
        </w:rPr>
      </w:pPr>
      <w:r w:rsidRPr="00876102">
        <w:rPr>
          <w:rFonts w:ascii="Arial" w:eastAsia="DengXian" w:hAnsi="Arial" w:cs="Times New Roman"/>
          <w:sz w:val="24"/>
          <w:szCs w:val="20"/>
          <w:lang w:eastAsia="zh-CN"/>
        </w:rPr>
        <w:t>They must also:</w:t>
      </w:r>
    </w:p>
    <w:p w14:paraId="07BC9230" w14:textId="77777777" w:rsidR="00876102" w:rsidRPr="00876102" w:rsidRDefault="00876102" w:rsidP="00876102">
      <w:pPr>
        <w:spacing w:after="0" w:line="240" w:lineRule="auto"/>
        <w:rPr>
          <w:rFonts w:ascii="Arial" w:eastAsia="DengXian" w:hAnsi="Arial" w:cs="Times New Roman"/>
          <w:sz w:val="24"/>
          <w:szCs w:val="20"/>
          <w:lang w:eastAsia="zh-CN"/>
        </w:rPr>
      </w:pPr>
    </w:p>
    <w:p w14:paraId="6840FFC5" w14:textId="431B6489" w:rsidR="00876102" w:rsidRPr="00876102" w:rsidRDefault="00876102" w:rsidP="008119B1">
      <w:pPr>
        <w:numPr>
          <w:ilvl w:val="0"/>
          <w:numId w:val="71"/>
        </w:numPr>
        <w:spacing w:after="0" w:line="240" w:lineRule="auto"/>
        <w:contextualSpacing/>
        <w:rPr>
          <w:rFonts w:ascii="Arial" w:eastAsia="DengXian" w:hAnsi="Arial" w:cs="Times New Roman"/>
          <w:sz w:val="24"/>
          <w:szCs w:val="20"/>
          <w:lang w:eastAsia="zh-CN"/>
        </w:rPr>
      </w:pPr>
      <w:r w:rsidRPr="00876102">
        <w:rPr>
          <w:rFonts w:ascii="Arial" w:eastAsia="DengXian" w:hAnsi="Arial" w:cs="Times New Roman"/>
          <w:sz w:val="24"/>
          <w:szCs w:val="20"/>
          <w:lang w:eastAsia="zh-CN"/>
        </w:rPr>
        <w:lastRenderedPageBreak/>
        <w:t>have control of the business and make the key business decisions</w:t>
      </w:r>
      <w:r>
        <w:rPr>
          <w:rFonts w:ascii="Arial" w:eastAsia="DengXian" w:hAnsi="Arial" w:cs="Times New Roman"/>
          <w:sz w:val="24"/>
          <w:szCs w:val="20"/>
          <w:lang w:eastAsia="zh-CN"/>
        </w:rPr>
        <w:t xml:space="preserve"> and</w:t>
      </w:r>
    </w:p>
    <w:p w14:paraId="051DE2B5" w14:textId="3A60FF03" w:rsidR="002A24B5" w:rsidRPr="00876102" w:rsidRDefault="00876102" w:rsidP="008119B1">
      <w:pPr>
        <w:pStyle w:val="ListParagraph"/>
        <w:numPr>
          <w:ilvl w:val="0"/>
          <w:numId w:val="71"/>
        </w:numPr>
        <w:rPr>
          <w:rFonts w:ascii="Arial" w:hAnsi="Arial" w:cs="Arial"/>
          <w:sz w:val="24"/>
          <w:szCs w:val="24"/>
        </w:rPr>
      </w:pPr>
      <w:r w:rsidRPr="00876102">
        <w:rPr>
          <w:rFonts w:ascii="Arial" w:eastAsia="DengXian" w:hAnsi="Arial" w:cs="Times New Roman"/>
          <w:sz w:val="24"/>
          <w:szCs w:val="20"/>
          <w:lang w:eastAsia="zh-CN"/>
        </w:rPr>
        <w:t>hold a majority share (51% or more) in the farming business</w:t>
      </w:r>
      <w:r w:rsidRPr="00876102">
        <w:rPr>
          <w:rFonts w:ascii="Arial" w:hAnsi="Arial" w:cs="Arial"/>
          <w:sz w:val="24"/>
          <w:szCs w:val="24"/>
        </w:rPr>
        <w:t>.</w:t>
      </w:r>
    </w:p>
    <w:p w14:paraId="37AC78C4" w14:textId="26259A26" w:rsidR="00BC0365" w:rsidRPr="00561B72" w:rsidRDefault="008D24FC" w:rsidP="002E6949">
      <w:pPr>
        <w:pStyle w:val="Heading2"/>
        <w:jc w:val="left"/>
        <w15:collapsed/>
        <w:rPr>
          <w:rFonts w:asciiTheme="minorHAnsi" w:hAnsiTheme="minorHAnsi" w:cstheme="minorHAnsi"/>
          <w:color w:val="4472C4" w:themeColor="accent1"/>
          <w:sz w:val="28"/>
          <w:szCs w:val="28"/>
        </w:rPr>
      </w:pPr>
      <w:r w:rsidRPr="008D24FC">
        <w:rPr>
          <w:rFonts w:asciiTheme="minorHAnsi" w:hAnsiTheme="minorHAnsi" w:cstheme="minorHAnsi"/>
          <w:color w:val="4472C4" w:themeColor="accent1"/>
          <w:sz w:val="28"/>
          <w:szCs w:val="28"/>
        </w:rPr>
        <w:t>Do I need to submit quotes with my FFIS application</w:t>
      </w:r>
      <w:r w:rsidR="00BC0365" w:rsidRPr="00561B72">
        <w:rPr>
          <w:rFonts w:asciiTheme="minorHAnsi" w:hAnsiTheme="minorHAnsi" w:cstheme="minorHAnsi"/>
          <w:color w:val="4472C4" w:themeColor="accent1"/>
          <w:sz w:val="28"/>
          <w:szCs w:val="28"/>
        </w:rPr>
        <w:t>?</w:t>
      </w:r>
    </w:p>
    <w:p w14:paraId="7CAD6E7C" w14:textId="77777777" w:rsidR="000A57ED" w:rsidRPr="00153806" w:rsidRDefault="00711917" w:rsidP="000A57ED">
      <w:pPr>
        <w:rPr>
          <w:rFonts w:ascii="Arial" w:hAnsi="Arial" w:cs="Arial"/>
          <w:sz w:val="24"/>
          <w:szCs w:val="24"/>
        </w:rPr>
      </w:pPr>
      <w:r>
        <w:rPr>
          <w:rFonts w:ascii="Arial" w:hAnsi="Arial" w:cs="Arial"/>
          <w:sz w:val="24"/>
          <w:szCs w:val="24"/>
        </w:rPr>
        <w:t xml:space="preserve">A: </w:t>
      </w:r>
      <w:r w:rsidR="000A57ED" w:rsidRPr="00153806">
        <w:rPr>
          <w:rFonts w:ascii="Arial" w:hAnsi="Arial" w:cs="Arial"/>
          <w:sz w:val="24"/>
          <w:szCs w:val="24"/>
        </w:rPr>
        <w:t>No, quotes are </w:t>
      </w:r>
      <w:r w:rsidR="000A57ED" w:rsidRPr="00153806">
        <w:rPr>
          <w:rFonts w:ascii="Arial" w:hAnsi="Arial" w:cs="Arial"/>
          <w:b/>
          <w:bCs/>
          <w:sz w:val="24"/>
          <w:szCs w:val="24"/>
        </w:rPr>
        <w:t>not required</w:t>
      </w:r>
      <w:r w:rsidR="000A57ED" w:rsidRPr="00153806">
        <w:rPr>
          <w:rFonts w:ascii="Arial" w:hAnsi="Arial" w:cs="Arial"/>
          <w:sz w:val="24"/>
          <w:szCs w:val="24"/>
        </w:rPr>
        <w:t> to be submitted with your application. However, you should:</w:t>
      </w:r>
    </w:p>
    <w:p w14:paraId="24747692" w14:textId="77777777" w:rsidR="000A57ED" w:rsidRPr="000A57ED" w:rsidRDefault="000A57ED" w:rsidP="008119B1">
      <w:pPr>
        <w:numPr>
          <w:ilvl w:val="0"/>
          <w:numId w:val="19"/>
        </w:numPr>
        <w:rPr>
          <w:rFonts w:ascii="Arial" w:hAnsi="Arial" w:cs="Arial"/>
          <w:sz w:val="24"/>
          <w:szCs w:val="24"/>
        </w:rPr>
      </w:pPr>
      <w:r w:rsidRPr="000A57ED">
        <w:rPr>
          <w:rFonts w:ascii="Arial" w:hAnsi="Arial" w:cs="Arial"/>
          <w:sz w:val="24"/>
          <w:szCs w:val="24"/>
        </w:rPr>
        <w:t>Find out how much your chosen capital investment will cost and include this in your application.</w:t>
      </w:r>
    </w:p>
    <w:p w14:paraId="22F58BB1" w14:textId="77777777" w:rsidR="000A57ED" w:rsidRPr="000A57ED" w:rsidRDefault="000A57ED" w:rsidP="008119B1">
      <w:pPr>
        <w:numPr>
          <w:ilvl w:val="0"/>
          <w:numId w:val="19"/>
        </w:numPr>
        <w:rPr>
          <w:rFonts w:ascii="Arial" w:hAnsi="Arial" w:cs="Arial"/>
          <w:sz w:val="24"/>
          <w:szCs w:val="24"/>
        </w:rPr>
      </w:pPr>
      <w:r w:rsidRPr="000A57ED">
        <w:rPr>
          <w:rFonts w:ascii="Arial" w:hAnsi="Arial" w:cs="Arial"/>
          <w:sz w:val="24"/>
          <w:szCs w:val="24"/>
        </w:rPr>
        <w:t>Indicate how much support you need to help your business invest in it.</w:t>
      </w:r>
    </w:p>
    <w:p w14:paraId="40FCD82C" w14:textId="77777777" w:rsidR="000A57ED" w:rsidRPr="000A57ED" w:rsidRDefault="000A57ED" w:rsidP="008119B1">
      <w:pPr>
        <w:numPr>
          <w:ilvl w:val="0"/>
          <w:numId w:val="19"/>
        </w:numPr>
        <w:rPr>
          <w:rFonts w:ascii="Arial" w:hAnsi="Arial" w:cs="Arial"/>
          <w:sz w:val="24"/>
          <w:szCs w:val="24"/>
        </w:rPr>
      </w:pPr>
      <w:r w:rsidRPr="000A57ED">
        <w:rPr>
          <w:rFonts w:ascii="Arial" w:hAnsi="Arial" w:cs="Arial"/>
          <w:b/>
          <w:bCs/>
          <w:sz w:val="24"/>
          <w:szCs w:val="24"/>
        </w:rPr>
        <w:t>Do not</w:t>
      </w:r>
      <w:r w:rsidRPr="000A57ED">
        <w:rPr>
          <w:rFonts w:ascii="Arial" w:hAnsi="Arial" w:cs="Arial"/>
          <w:sz w:val="24"/>
          <w:szCs w:val="24"/>
        </w:rPr>
        <w:t> order or pay a deposit at this stage.</w:t>
      </w:r>
    </w:p>
    <w:p w14:paraId="3EFDE5C7" w14:textId="2F6DB68A" w:rsidR="000A57ED" w:rsidRDefault="000A57ED" w:rsidP="008119B1">
      <w:pPr>
        <w:numPr>
          <w:ilvl w:val="0"/>
          <w:numId w:val="19"/>
        </w:numPr>
        <w:rPr>
          <w:rFonts w:ascii="Arial" w:hAnsi="Arial" w:cs="Arial"/>
          <w:sz w:val="24"/>
          <w:szCs w:val="24"/>
        </w:rPr>
      </w:pPr>
      <w:r w:rsidRPr="000A57ED">
        <w:rPr>
          <w:rFonts w:ascii="Arial" w:hAnsi="Arial" w:cs="Arial"/>
          <w:sz w:val="24"/>
          <w:szCs w:val="24"/>
        </w:rPr>
        <w:t>Check whether any </w:t>
      </w:r>
      <w:r w:rsidRPr="000A57ED">
        <w:rPr>
          <w:rFonts w:ascii="Arial" w:hAnsi="Arial" w:cs="Arial"/>
          <w:b/>
          <w:bCs/>
          <w:sz w:val="24"/>
          <w:szCs w:val="24"/>
        </w:rPr>
        <w:t>permissions or consents</w:t>
      </w:r>
      <w:r w:rsidRPr="000A57ED">
        <w:rPr>
          <w:rFonts w:ascii="Arial" w:hAnsi="Arial" w:cs="Arial"/>
          <w:sz w:val="24"/>
          <w:szCs w:val="24"/>
        </w:rPr>
        <w:t> are required for your investment.</w:t>
      </w:r>
      <w:r>
        <w:rPr>
          <w:rFonts w:ascii="Arial" w:hAnsi="Arial" w:cs="Arial"/>
          <w:sz w:val="24"/>
          <w:szCs w:val="24"/>
        </w:rPr>
        <w:t xml:space="preserve">  You will need to provide evidence of receiving them when you submit your evidence.</w:t>
      </w:r>
    </w:p>
    <w:p w14:paraId="04AB7684" w14:textId="543B9680" w:rsidR="00563F20" w:rsidRPr="00D208AA" w:rsidRDefault="008647A3" w:rsidP="00AA23D4">
      <w:pPr>
        <w:pStyle w:val="Heading2"/>
        <w:jc w:val="left"/>
        <w:rPr>
          <w:rFonts w:asciiTheme="minorHAnsi" w:hAnsiTheme="minorHAnsi" w:cstheme="minorHAnsi"/>
          <w:color w:val="4472C4" w:themeColor="accent1"/>
          <w:sz w:val="28"/>
          <w:szCs w:val="28"/>
        </w:rPr>
      </w:pPr>
      <w:r w:rsidRPr="00D208AA">
        <w:rPr>
          <w:rFonts w:asciiTheme="minorHAnsi" w:hAnsiTheme="minorHAnsi" w:cstheme="minorHAnsi"/>
          <w:color w:val="4472C4" w:themeColor="accent1"/>
          <w:sz w:val="28"/>
          <w:szCs w:val="28"/>
        </w:rPr>
        <w:t>How much FFIS grant should I apply for</w:t>
      </w:r>
      <w:r w:rsidR="00563F20" w:rsidRPr="00D208AA">
        <w:rPr>
          <w:rFonts w:asciiTheme="minorHAnsi" w:hAnsiTheme="minorHAnsi" w:cstheme="minorHAnsi"/>
          <w:color w:val="4472C4" w:themeColor="accent1"/>
          <w:sz w:val="28"/>
          <w:szCs w:val="28"/>
        </w:rPr>
        <w:t>?</w:t>
      </w:r>
    </w:p>
    <w:p w14:paraId="652A465A" w14:textId="41DC527F" w:rsidR="00AA23D4" w:rsidRPr="008F4E95" w:rsidRDefault="00AA23D4" w:rsidP="00AA23D4">
      <w:pPr>
        <w:rPr>
          <w:rFonts w:ascii="Arial" w:hAnsi="Arial" w:cs="Arial"/>
          <w:b/>
          <w:bCs/>
          <w:sz w:val="20"/>
          <w:szCs w:val="20"/>
        </w:rPr>
      </w:pPr>
      <w:r w:rsidRPr="008F4E95">
        <w:rPr>
          <w:rFonts w:ascii="Arial" w:hAnsi="Arial" w:cs="Arial"/>
          <w:b/>
          <w:bCs/>
          <w:sz w:val="20"/>
          <w:szCs w:val="20"/>
        </w:rPr>
        <w:t>(added 08 July 2025)</w:t>
      </w:r>
    </w:p>
    <w:p w14:paraId="4302AC69" w14:textId="77777777" w:rsidR="000B3AF5" w:rsidRPr="000B3AF5" w:rsidRDefault="00C44908" w:rsidP="000B3AF5">
      <w:pPr>
        <w:rPr>
          <w:rFonts w:ascii="Arial" w:hAnsi="Arial" w:cs="Arial"/>
        </w:rPr>
      </w:pPr>
      <w:bookmarkStart w:id="56" w:name="U"/>
      <w:r w:rsidRPr="00C44908">
        <w:rPr>
          <w:rFonts w:ascii="Arial" w:hAnsi="Arial" w:cs="Arial"/>
          <w:sz w:val="24"/>
          <w:szCs w:val="24"/>
        </w:rPr>
        <w:t xml:space="preserve">A: </w:t>
      </w:r>
      <w:r w:rsidR="000B3AF5" w:rsidRPr="00DE799B">
        <w:rPr>
          <w:rFonts w:ascii="Arial" w:hAnsi="Arial" w:cs="Arial"/>
          <w:sz w:val="24"/>
          <w:szCs w:val="24"/>
        </w:rPr>
        <w:t>You should apply for</w:t>
      </w:r>
      <w:bookmarkEnd w:id="56"/>
      <w:r w:rsidR="000B3AF5" w:rsidRPr="00DE799B">
        <w:rPr>
          <w:rFonts w:ascii="Arial" w:hAnsi="Arial" w:cs="Arial"/>
          <w:sz w:val="24"/>
          <w:szCs w:val="24"/>
        </w:rPr>
        <w:t> </w:t>
      </w:r>
      <w:r w:rsidR="000B3AF5" w:rsidRPr="00DE799B">
        <w:rPr>
          <w:rFonts w:ascii="Arial" w:hAnsi="Arial" w:cs="Arial"/>
          <w:b/>
          <w:bCs/>
          <w:sz w:val="24"/>
          <w:szCs w:val="24"/>
        </w:rPr>
        <w:t>only the amount of grant funding you genuinely need</w:t>
      </w:r>
      <w:r w:rsidR="000B3AF5" w:rsidRPr="00DE799B">
        <w:rPr>
          <w:rFonts w:ascii="Arial" w:hAnsi="Arial" w:cs="Arial"/>
          <w:sz w:val="24"/>
          <w:szCs w:val="24"/>
        </w:rPr>
        <w:t> to carry out your proposed investment.</w:t>
      </w:r>
    </w:p>
    <w:p w14:paraId="589D064B" w14:textId="77777777" w:rsidR="000B3AF5" w:rsidRPr="000B3AF5" w:rsidRDefault="000B3AF5" w:rsidP="00DE799B">
      <w:pPr>
        <w:rPr>
          <w:rFonts w:ascii="Arial" w:hAnsi="Arial" w:cs="Arial"/>
          <w:sz w:val="24"/>
          <w:szCs w:val="24"/>
        </w:rPr>
      </w:pPr>
      <w:r w:rsidRPr="000B3AF5">
        <w:rPr>
          <w:rFonts w:ascii="Arial" w:hAnsi="Arial" w:cs="Arial"/>
          <w:sz w:val="24"/>
          <w:szCs w:val="24"/>
        </w:rPr>
        <w:t>There is </w:t>
      </w:r>
      <w:r w:rsidRPr="000B3AF5">
        <w:rPr>
          <w:rFonts w:ascii="Arial" w:hAnsi="Arial" w:cs="Arial"/>
          <w:b/>
          <w:bCs/>
          <w:sz w:val="24"/>
          <w:szCs w:val="24"/>
        </w:rPr>
        <w:t>no fixed percentage</w:t>
      </w:r>
      <w:r w:rsidRPr="000B3AF5">
        <w:rPr>
          <w:rFonts w:ascii="Arial" w:hAnsi="Arial" w:cs="Arial"/>
          <w:sz w:val="24"/>
          <w:szCs w:val="24"/>
        </w:rPr>
        <w:t> of the investment cost that you are required to contribute yourself. However:</w:t>
      </w:r>
    </w:p>
    <w:p w14:paraId="1B075665" w14:textId="77777777" w:rsidR="000B3AF5" w:rsidRPr="000B3AF5" w:rsidRDefault="000B3AF5" w:rsidP="008119B1">
      <w:pPr>
        <w:numPr>
          <w:ilvl w:val="0"/>
          <w:numId w:val="59"/>
        </w:numPr>
        <w:rPr>
          <w:rFonts w:ascii="Arial" w:hAnsi="Arial" w:cs="Arial"/>
          <w:sz w:val="24"/>
          <w:szCs w:val="24"/>
        </w:rPr>
      </w:pPr>
      <w:r w:rsidRPr="000B3AF5">
        <w:rPr>
          <w:rFonts w:ascii="Arial" w:hAnsi="Arial" w:cs="Arial"/>
          <w:sz w:val="24"/>
          <w:szCs w:val="24"/>
        </w:rPr>
        <w:t>You should </w:t>
      </w:r>
      <w:r w:rsidRPr="000B3AF5">
        <w:rPr>
          <w:rFonts w:ascii="Arial" w:hAnsi="Arial" w:cs="Arial"/>
          <w:b/>
          <w:bCs/>
          <w:sz w:val="24"/>
          <w:szCs w:val="24"/>
        </w:rPr>
        <w:t>only request the level of grant funding necessary</w:t>
      </w:r>
      <w:r w:rsidRPr="000B3AF5">
        <w:rPr>
          <w:rFonts w:ascii="Arial" w:hAnsi="Arial" w:cs="Arial"/>
          <w:sz w:val="24"/>
          <w:szCs w:val="24"/>
        </w:rPr>
        <w:t> to complete the investment.</w:t>
      </w:r>
    </w:p>
    <w:p w14:paraId="038A30CB" w14:textId="77777777" w:rsidR="000B3AF5" w:rsidRPr="000B3AF5" w:rsidRDefault="000B3AF5" w:rsidP="008119B1">
      <w:pPr>
        <w:numPr>
          <w:ilvl w:val="0"/>
          <w:numId w:val="59"/>
        </w:numPr>
        <w:rPr>
          <w:rFonts w:ascii="Arial" w:hAnsi="Arial" w:cs="Arial"/>
          <w:sz w:val="24"/>
          <w:szCs w:val="24"/>
        </w:rPr>
      </w:pPr>
      <w:r w:rsidRPr="000B3AF5">
        <w:rPr>
          <w:rFonts w:ascii="Arial" w:hAnsi="Arial" w:cs="Arial"/>
          <w:sz w:val="24"/>
          <w:szCs w:val="24"/>
        </w:rPr>
        <w:t>The grant can cover </w:t>
      </w:r>
      <w:r w:rsidRPr="000B3AF5">
        <w:rPr>
          <w:rFonts w:ascii="Arial" w:hAnsi="Arial" w:cs="Arial"/>
          <w:b/>
          <w:bCs/>
          <w:sz w:val="24"/>
          <w:szCs w:val="24"/>
        </w:rPr>
        <w:t>up to 100%</w:t>
      </w:r>
      <w:r w:rsidRPr="000B3AF5">
        <w:rPr>
          <w:rFonts w:ascii="Arial" w:hAnsi="Arial" w:cs="Arial"/>
          <w:sz w:val="24"/>
          <w:szCs w:val="24"/>
        </w:rPr>
        <w:t> of the eligible investment cost, depending on your specific circumstances.</w:t>
      </w:r>
    </w:p>
    <w:p w14:paraId="677E95E3" w14:textId="77777777" w:rsidR="000B3AF5" w:rsidRPr="000B3AF5" w:rsidRDefault="000B3AF5" w:rsidP="000B3AF5">
      <w:pPr>
        <w:rPr>
          <w:rFonts w:ascii="Arial" w:hAnsi="Arial" w:cs="Arial"/>
          <w:sz w:val="24"/>
          <w:szCs w:val="24"/>
        </w:rPr>
      </w:pPr>
      <w:r w:rsidRPr="000B3AF5">
        <w:rPr>
          <w:rFonts w:ascii="Arial" w:hAnsi="Arial" w:cs="Arial"/>
          <w:sz w:val="24"/>
          <w:szCs w:val="24"/>
        </w:rPr>
        <w:t>It is important that your application reflects the </w:t>
      </w:r>
      <w:r w:rsidRPr="000B3AF5">
        <w:rPr>
          <w:rFonts w:ascii="Arial" w:hAnsi="Arial" w:cs="Arial"/>
          <w:b/>
          <w:bCs/>
          <w:sz w:val="24"/>
          <w:szCs w:val="24"/>
        </w:rPr>
        <w:t>actual financial need</w:t>
      </w:r>
      <w:r w:rsidRPr="000B3AF5">
        <w:rPr>
          <w:rFonts w:ascii="Arial" w:hAnsi="Arial" w:cs="Arial"/>
          <w:sz w:val="24"/>
          <w:szCs w:val="24"/>
        </w:rPr>
        <w:t> for the project, rather than simply aiming for the maximum available funding.</w:t>
      </w:r>
    </w:p>
    <w:p w14:paraId="64E46649" w14:textId="39A6C0E9" w:rsidR="00357164" w:rsidRPr="00E24591" w:rsidRDefault="008775F3" w:rsidP="00606544">
      <w:pPr>
        <w:pStyle w:val="Heading2"/>
        <w:jc w:val="left"/>
        <w:rPr>
          <w:rFonts w:asciiTheme="minorHAnsi" w:hAnsiTheme="minorHAnsi" w:cstheme="minorHAnsi"/>
          <w:color w:val="4472C4" w:themeColor="accent1"/>
          <w:sz w:val="28"/>
          <w:szCs w:val="28"/>
        </w:rPr>
      </w:pPr>
      <w:r w:rsidRPr="00E24591">
        <w:rPr>
          <w:rFonts w:asciiTheme="minorHAnsi" w:hAnsiTheme="minorHAnsi" w:cstheme="minorHAnsi"/>
          <w:color w:val="4472C4" w:themeColor="accent1"/>
          <w:sz w:val="28"/>
          <w:szCs w:val="28"/>
        </w:rPr>
        <w:t>What is the grant percentage rate for the FFIS scheme</w:t>
      </w:r>
      <w:r w:rsidR="00357164" w:rsidRPr="00E24591">
        <w:rPr>
          <w:rFonts w:asciiTheme="minorHAnsi" w:hAnsiTheme="minorHAnsi" w:cstheme="minorHAnsi"/>
          <w:color w:val="4472C4" w:themeColor="accent1"/>
          <w:sz w:val="28"/>
          <w:szCs w:val="28"/>
        </w:rPr>
        <w:t>?</w:t>
      </w:r>
    </w:p>
    <w:p w14:paraId="23D25653" w14:textId="77777777" w:rsidR="008775F3" w:rsidRPr="008775F3" w:rsidRDefault="00357164" w:rsidP="008775F3">
      <w:pPr>
        <w:rPr>
          <w:rFonts w:ascii="Arial" w:hAnsi="Arial" w:cs="Arial"/>
          <w:sz w:val="24"/>
          <w:szCs w:val="24"/>
        </w:rPr>
      </w:pPr>
      <w:r>
        <w:rPr>
          <w:rFonts w:ascii="Arial" w:hAnsi="Arial" w:cs="Arial"/>
          <w:sz w:val="24"/>
          <w:szCs w:val="24"/>
        </w:rPr>
        <w:t>A:</w:t>
      </w:r>
      <w:r w:rsidRPr="00A11536">
        <w:rPr>
          <w:rFonts w:ascii="Arial" w:eastAsiaTheme="minorHAnsi" w:hAnsi="Arial" w:cs="Arial"/>
          <w:color w:val="98A7BD" w:themeColor="text2" w:themeTint="80"/>
          <w:sz w:val="24"/>
          <w:szCs w:val="24"/>
          <w:lang w:eastAsia="en-US"/>
        </w:rPr>
        <w:t xml:space="preserve"> </w:t>
      </w:r>
      <w:r w:rsidR="008775F3" w:rsidRPr="008775F3">
        <w:rPr>
          <w:rFonts w:ascii="Arial" w:hAnsi="Arial" w:cs="Arial"/>
          <w:sz w:val="24"/>
          <w:szCs w:val="24"/>
        </w:rPr>
        <w:t>The grant can cover </w:t>
      </w:r>
      <w:bookmarkStart w:id="57" w:name="_Hlk202791657"/>
      <w:r w:rsidR="008775F3" w:rsidRPr="008775F3">
        <w:rPr>
          <w:rFonts w:ascii="Arial" w:hAnsi="Arial" w:cs="Arial"/>
          <w:b/>
          <w:bCs/>
          <w:sz w:val="24"/>
          <w:szCs w:val="24"/>
        </w:rPr>
        <w:t>up to 100% of the investment cost</w:t>
      </w:r>
      <w:bookmarkEnd w:id="57"/>
      <w:r w:rsidR="008775F3" w:rsidRPr="008775F3">
        <w:rPr>
          <w:rFonts w:ascii="Arial" w:hAnsi="Arial" w:cs="Arial"/>
          <w:sz w:val="24"/>
          <w:szCs w:val="24"/>
        </w:rPr>
        <w:t>. However, because the scheme has a </w:t>
      </w:r>
      <w:r w:rsidR="008775F3" w:rsidRPr="008775F3">
        <w:rPr>
          <w:rFonts w:ascii="Arial" w:hAnsi="Arial" w:cs="Arial"/>
          <w:b/>
          <w:bCs/>
          <w:sz w:val="24"/>
          <w:szCs w:val="24"/>
        </w:rPr>
        <w:t>limited budget</w:t>
      </w:r>
      <w:r w:rsidR="008775F3" w:rsidRPr="008775F3">
        <w:rPr>
          <w:rFonts w:ascii="Arial" w:hAnsi="Arial" w:cs="Arial"/>
          <w:sz w:val="24"/>
          <w:szCs w:val="24"/>
        </w:rPr>
        <w:t>, applicants are encouraged to </w:t>
      </w:r>
      <w:r w:rsidR="008775F3" w:rsidRPr="008775F3">
        <w:rPr>
          <w:rFonts w:ascii="Arial" w:hAnsi="Arial" w:cs="Arial"/>
          <w:b/>
          <w:bCs/>
          <w:sz w:val="24"/>
          <w:szCs w:val="24"/>
        </w:rPr>
        <w:t>only apply for the amount of support their business genuinely needs</w:t>
      </w:r>
      <w:r w:rsidR="008775F3" w:rsidRPr="008775F3">
        <w:rPr>
          <w:rFonts w:ascii="Arial" w:hAnsi="Arial" w:cs="Arial"/>
          <w:sz w:val="24"/>
          <w:szCs w:val="24"/>
        </w:rPr>
        <w:t> to carry out the investment.</w:t>
      </w:r>
    </w:p>
    <w:p w14:paraId="57466BF8" w14:textId="77777777" w:rsidR="008775F3" w:rsidRPr="008775F3" w:rsidRDefault="008775F3" w:rsidP="00153806">
      <w:pPr>
        <w:rPr>
          <w:rFonts w:ascii="Arial" w:hAnsi="Arial" w:cs="Arial"/>
          <w:sz w:val="24"/>
          <w:szCs w:val="24"/>
        </w:rPr>
      </w:pPr>
      <w:r w:rsidRPr="008775F3">
        <w:rPr>
          <w:rFonts w:ascii="Arial" w:hAnsi="Arial" w:cs="Arial"/>
          <w:sz w:val="24"/>
          <w:szCs w:val="24"/>
        </w:rPr>
        <w:t>This approach helps ensure that </w:t>
      </w:r>
      <w:r w:rsidRPr="008775F3">
        <w:rPr>
          <w:rFonts w:ascii="Arial" w:hAnsi="Arial" w:cs="Arial"/>
          <w:b/>
          <w:bCs/>
          <w:sz w:val="24"/>
          <w:szCs w:val="24"/>
        </w:rPr>
        <w:t>more farmers and crofters</w:t>
      </w:r>
      <w:r w:rsidRPr="008775F3">
        <w:rPr>
          <w:rFonts w:ascii="Arial" w:hAnsi="Arial" w:cs="Arial"/>
          <w:sz w:val="24"/>
          <w:szCs w:val="24"/>
        </w:rPr>
        <w:t> can benefit from the scheme. Applying for the maximum amount unnecessarily may reduce opportunities for others.</w:t>
      </w:r>
    </w:p>
    <w:p w14:paraId="74550AC8" w14:textId="13426E8F" w:rsidR="006E02AC" w:rsidRPr="00561B72" w:rsidRDefault="00E05BF3" w:rsidP="002E6949">
      <w:pPr>
        <w:pStyle w:val="Heading2"/>
        <w:jc w:val="left"/>
        <w15:collapsed/>
        <w:rPr>
          <w:rFonts w:asciiTheme="minorHAnsi" w:hAnsiTheme="minorHAnsi" w:cstheme="minorHAnsi"/>
          <w:color w:val="4472C4" w:themeColor="accent1"/>
          <w:sz w:val="28"/>
          <w:szCs w:val="28"/>
        </w:rPr>
      </w:pPr>
      <w:r w:rsidRPr="00E05BF3">
        <w:rPr>
          <w:rFonts w:asciiTheme="minorHAnsi" w:hAnsiTheme="minorHAnsi" w:cstheme="minorHAnsi"/>
          <w:color w:val="4472C4" w:themeColor="accent1"/>
          <w:sz w:val="28"/>
          <w:szCs w:val="28"/>
        </w:rPr>
        <w:lastRenderedPageBreak/>
        <w:t xml:space="preserve">How do </w:t>
      </w:r>
      <w:r>
        <w:rPr>
          <w:rFonts w:asciiTheme="minorHAnsi" w:hAnsiTheme="minorHAnsi" w:cstheme="minorHAnsi"/>
          <w:color w:val="4472C4" w:themeColor="accent1"/>
          <w:sz w:val="28"/>
          <w:szCs w:val="28"/>
        </w:rPr>
        <w:t>people</w:t>
      </w:r>
      <w:r w:rsidRPr="00E05BF3">
        <w:rPr>
          <w:rFonts w:asciiTheme="minorHAnsi" w:hAnsiTheme="minorHAnsi" w:cstheme="minorHAnsi"/>
          <w:color w:val="4472C4" w:themeColor="accent1"/>
          <w:sz w:val="28"/>
          <w:szCs w:val="28"/>
        </w:rPr>
        <w:t xml:space="preserve"> apply</w:t>
      </w:r>
      <w:r w:rsidR="00BA40D6" w:rsidRPr="00561B72">
        <w:rPr>
          <w:rFonts w:asciiTheme="minorHAnsi" w:hAnsiTheme="minorHAnsi" w:cstheme="minorHAnsi"/>
          <w:color w:val="4472C4" w:themeColor="accent1"/>
          <w:sz w:val="28"/>
          <w:szCs w:val="28"/>
        </w:rPr>
        <w:t>?</w:t>
      </w:r>
    </w:p>
    <w:p w14:paraId="272D1DD7" w14:textId="291F3370" w:rsidR="006E02AC" w:rsidRPr="00FF3B62" w:rsidRDefault="00711917" w:rsidP="00BA40D6">
      <w:pPr>
        <w:rPr>
          <w:rFonts w:ascii="Arial" w:hAnsi="Arial" w:cs="Arial"/>
          <w:sz w:val="24"/>
          <w:szCs w:val="24"/>
        </w:rPr>
      </w:pPr>
      <w:r>
        <w:rPr>
          <w:rFonts w:ascii="Arial" w:hAnsi="Arial" w:cs="Arial"/>
          <w:sz w:val="24"/>
          <w:szCs w:val="24"/>
        </w:rPr>
        <w:t xml:space="preserve">A: </w:t>
      </w:r>
      <w:r w:rsidR="003C4991" w:rsidRPr="003C4991">
        <w:rPr>
          <w:rFonts w:ascii="Arial" w:hAnsi="Arial" w:cs="Arial"/>
          <w:sz w:val="24"/>
          <w:szCs w:val="24"/>
        </w:rPr>
        <w:t>Applications are made </w:t>
      </w:r>
      <w:r w:rsidR="003C4991" w:rsidRPr="003C4991">
        <w:rPr>
          <w:rFonts w:ascii="Arial" w:hAnsi="Arial" w:cs="Arial"/>
          <w:b/>
          <w:bCs/>
          <w:sz w:val="24"/>
          <w:szCs w:val="24"/>
        </w:rPr>
        <w:t>online</w:t>
      </w:r>
      <w:r w:rsidR="003C4991" w:rsidRPr="003C4991">
        <w:rPr>
          <w:rFonts w:ascii="Arial" w:hAnsi="Arial" w:cs="Arial"/>
          <w:sz w:val="24"/>
          <w:szCs w:val="24"/>
        </w:rPr>
        <w:t> using the </w:t>
      </w:r>
      <w:r w:rsidR="003C4991" w:rsidRPr="003C4991">
        <w:rPr>
          <w:rFonts w:ascii="Arial" w:hAnsi="Arial" w:cs="Arial"/>
          <w:b/>
          <w:bCs/>
          <w:sz w:val="24"/>
          <w:szCs w:val="24"/>
        </w:rPr>
        <w:t>Manage Applications and Claims (MAC)</w:t>
      </w:r>
      <w:r w:rsidR="003C4991" w:rsidRPr="003C4991">
        <w:rPr>
          <w:rFonts w:ascii="Arial" w:hAnsi="Arial" w:cs="Arial"/>
          <w:sz w:val="24"/>
          <w:szCs w:val="24"/>
        </w:rPr>
        <w:t> service. This can be accessed via the </w:t>
      </w:r>
      <w:r w:rsidR="003C4991" w:rsidRPr="003C4991">
        <w:rPr>
          <w:rFonts w:ascii="Arial" w:hAnsi="Arial" w:cs="Arial"/>
          <w:b/>
          <w:bCs/>
          <w:sz w:val="24"/>
          <w:szCs w:val="24"/>
        </w:rPr>
        <w:t>FFIS guidance page</w:t>
      </w:r>
      <w:r w:rsidR="003C4991" w:rsidRPr="003C4991">
        <w:rPr>
          <w:rFonts w:ascii="Arial" w:hAnsi="Arial" w:cs="Arial"/>
          <w:sz w:val="24"/>
          <w:szCs w:val="24"/>
        </w:rPr>
        <w:t> at:</w:t>
      </w:r>
      <w:r w:rsidR="00662750" w:rsidRPr="00662750">
        <w:rPr>
          <w:rFonts w:ascii="Arial" w:hAnsi="Arial" w:cs="Arial"/>
          <w:sz w:val="24"/>
          <w:szCs w:val="24"/>
        </w:rPr>
        <w:t xml:space="preserve"> </w:t>
      </w:r>
      <w:hyperlink r:id="rId18" w:history="1">
        <w:r w:rsidR="00662750" w:rsidRPr="00662750">
          <w:rPr>
            <w:rStyle w:val="Hyperlink"/>
            <w:rFonts w:ascii="Arial" w:hAnsi="Arial" w:cs="Arial"/>
            <w:sz w:val="24"/>
            <w:szCs w:val="24"/>
          </w:rPr>
          <w:t>https://www.ruralpayments.org/topics all-schemes/future-farm-investment-scheme</w:t>
        </w:r>
      </w:hyperlink>
      <w:r w:rsidR="006E02AC" w:rsidRPr="00FF3B62">
        <w:rPr>
          <w:rFonts w:ascii="Arial" w:hAnsi="Arial" w:cs="Arial"/>
          <w:sz w:val="24"/>
          <w:szCs w:val="24"/>
        </w:rPr>
        <w:t xml:space="preserve">. </w:t>
      </w:r>
    </w:p>
    <w:p w14:paraId="286C8308" w14:textId="0CE1A448" w:rsidR="00BA40D6" w:rsidRPr="00561B72" w:rsidRDefault="00FC5509" w:rsidP="002E6949">
      <w:pPr>
        <w:pStyle w:val="Heading2"/>
        <w:jc w:val="left"/>
        <w15:collapsed/>
        <w:rPr>
          <w:rFonts w:asciiTheme="minorHAnsi" w:hAnsiTheme="minorHAnsi" w:cstheme="minorHAnsi"/>
          <w:color w:val="4472C4" w:themeColor="accent1"/>
          <w:sz w:val="28"/>
          <w:szCs w:val="28"/>
        </w:rPr>
      </w:pPr>
      <w:r w:rsidRPr="00FC5509">
        <w:rPr>
          <w:rFonts w:asciiTheme="minorHAnsi" w:hAnsiTheme="minorHAnsi" w:cstheme="minorHAnsi"/>
          <w:color w:val="4472C4" w:themeColor="accent1"/>
          <w:sz w:val="28"/>
          <w:szCs w:val="28"/>
        </w:rPr>
        <w:t xml:space="preserve">When can </w:t>
      </w:r>
      <w:r>
        <w:rPr>
          <w:rFonts w:asciiTheme="minorHAnsi" w:hAnsiTheme="minorHAnsi" w:cstheme="minorHAnsi"/>
          <w:color w:val="4472C4" w:themeColor="accent1"/>
          <w:sz w:val="28"/>
          <w:szCs w:val="28"/>
        </w:rPr>
        <w:t>people</w:t>
      </w:r>
      <w:r w:rsidRPr="00FC5509">
        <w:rPr>
          <w:rFonts w:asciiTheme="minorHAnsi" w:hAnsiTheme="minorHAnsi" w:cstheme="minorHAnsi"/>
          <w:color w:val="4472C4" w:themeColor="accent1"/>
          <w:sz w:val="28"/>
          <w:szCs w:val="28"/>
        </w:rPr>
        <w:t xml:space="preserve"> apply</w:t>
      </w:r>
      <w:r w:rsidR="00BA40D6" w:rsidRPr="00561B72">
        <w:rPr>
          <w:rFonts w:asciiTheme="minorHAnsi" w:hAnsiTheme="minorHAnsi" w:cstheme="minorHAnsi"/>
          <w:color w:val="4472C4" w:themeColor="accent1"/>
          <w:sz w:val="28"/>
          <w:szCs w:val="28"/>
        </w:rPr>
        <w:t>?</w:t>
      </w:r>
    </w:p>
    <w:p w14:paraId="6DD8C0BF" w14:textId="2F675D1E" w:rsidR="009E2D34" w:rsidRDefault="00711917" w:rsidP="009E2D34">
      <w:pPr>
        <w:pStyle w:val="paragraph"/>
        <w:spacing w:before="0" w:beforeAutospacing="0" w:after="0" w:afterAutospacing="0"/>
        <w:textAlignment w:val="baseline"/>
        <w:rPr>
          <w:rFonts w:ascii="Arial" w:hAnsi="Arial" w:cs="Arial"/>
          <w:sz w:val="24"/>
        </w:rPr>
      </w:pPr>
      <w:r>
        <w:rPr>
          <w:rStyle w:val="normaltextrun"/>
          <w:rFonts w:ascii="Arial" w:hAnsi="Arial" w:cs="Arial"/>
          <w:sz w:val="24"/>
        </w:rPr>
        <w:t xml:space="preserve">A: </w:t>
      </w:r>
      <w:r w:rsidR="009E2D34">
        <w:rPr>
          <w:rStyle w:val="normaltextrun"/>
          <w:rFonts w:ascii="Arial" w:hAnsi="Arial" w:cs="Arial"/>
          <w:sz w:val="24"/>
        </w:rPr>
        <w:t>T</w:t>
      </w:r>
      <w:r w:rsidR="009E2D34" w:rsidRPr="009E2D34">
        <w:rPr>
          <w:rFonts w:ascii="Arial" w:hAnsi="Arial" w:cs="Arial"/>
          <w:sz w:val="24"/>
        </w:rPr>
        <w:t>he application window opens on </w:t>
      </w:r>
      <w:r w:rsidR="009E2D34" w:rsidRPr="009E2D34">
        <w:rPr>
          <w:rFonts w:ascii="Arial" w:hAnsi="Arial" w:cs="Arial"/>
          <w:b/>
          <w:bCs/>
          <w:sz w:val="24"/>
        </w:rPr>
        <w:t>Monday, 14 July 2025</w:t>
      </w:r>
      <w:r w:rsidR="009E2D34" w:rsidRPr="009E2D34">
        <w:rPr>
          <w:rFonts w:ascii="Arial" w:hAnsi="Arial" w:cs="Arial"/>
          <w:sz w:val="24"/>
        </w:rPr>
        <w:t>, and closes on </w:t>
      </w:r>
      <w:r w:rsidR="009E2D34" w:rsidRPr="009E2D34">
        <w:rPr>
          <w:rFonts w:ascii="Arial" w:hAnsi="Arial" w:cs="Arial"/>
          <w:b/>
          <w:bCs/>
          <w:sz w:val="24"/>
        </w:rPr>
        <w:t>Tuesday, 22 August 2025</w:t>
      </w:r>
      <w:r w:rsidR="009E2D34" w:rsidRPr="009E2D34">
        <w:rPr>
          <w:rFonts w:ascii="Arial" w:hAnsi="Arial" w:cs="Arial"/>
          <w:sz w:val="24"/>
        </w:rPr>
        <w:t>.</w:t>
      </w:r>
    </w:p>
    <w:p w14:paraId="559E949E" w14:textId="77777777" w:rsidR="009E2D34" w:rsidRDefault="009E2D34" w:rsidP="009E2D34">
      <w:pPr>
        <w:pStyle w:val="paragraph"/>
        <w:spacing w:before="0" w:beforeAutospacing="0" w:after="0" w:afterAutospacing="0"/>
        <w:textAlignment w:val="baseline"/>
        <w:rPr>
          <w:rFonts w:ascii="Arial" w:hAnsi="Arial" w:cs="Arial"/>
          <w:sz w:val="24"/>
        </w:rPr>
      </w:pPr>
    </w:p>
    <w:p w14:paraId="7D6BF746" w14:textId="79E15C4B" w:rsidR="009E2D34" w:rsidRDefault="009E2D34" w:rsidP="009E2D34">
      <w:pPr>
        <w:pStyle w:val="paragraph"/>
        <w:spacing w:before="0" w:beforeAutospacing="0" w:after="0" w:afterAutospacing="0"/>
        <w:textAlignment w:val="baseline"/>
        <w:rPr>
          <w:rFonts w:ascii="Arial" w:hAnsi="Arial" w:cs="Arial"/>
          <w:sz w:val="24"/>
        </w:rPr>
      </w:pPr>
      <w:r w:rsidRPr="009E2D34">
        <w:rPr>
          <w:rFonts w:ascii="Arial" w:hAnsi="Arial" w:cs="Arial"/>
          <w:sz w:val="24"/>
        </w:rPr>
        <w:t>Applications are made </w:t>
      </w:r>
      <w:r w:rsidRPr="009E2D34">
        <w:rPr>
          <w:rFonts w:ascii="Arial" w:hAnsi="Arial" w:cs="Arial"/>
          <w:b/>
          <w:bCs/>
          <w:sz w:val="24"/>
        </w:rPr>
        <w:t>online</w:t>
      </w:r>
      <w:r w:rsidRPr="009E2D34">
        <w:rPr>
          <w:rFonts w:ascii="Arial" w:hAnsi="Arial" w:cs="Arial"/>
          <w:sz w:val="24"/>
        </w:rPr>
        <w:t> using the </w:t>
      </w:r>
      <w:r w:rsidRPr="009E2D34">
        <w:rPr>
          <w:rFonts w:ascii="Arial" w:hAnsi="Arial" w:cs="Arial"/>
          <w:b/>
          <w:bCs/>
          <w:sz w:val="24"/>
        </w:rPr>
        <w:t>Manage Applications and Claims (MAC)</w:t>
      </w:r>
      <w:r w:rsidRPr="009E2D34">
        <w:rPr>
          <w:rFonts w:ascii="Arial" w:hAnsi="Arial" w:cs="Arial"/>
          <w:sz w:val="24"/>
        </w:rPr>
        <w:t> service. This can be accessed via the </w:t>
      </w:r>
      <w:r w:rsidRPr="009E2D34">
        <w:rPr>
          <w:rFonts w:ascii="Arial" w:hAnsi="Arial" w:cs="Arial"/>
          <w:b/>
          <w:bCs/>
          <w:sz w:val="24"/>
        </w:rPr>
        <w:t>FFIS guidance page</w:t>
      </w:r>
      <w:r w:rsidRPr="009E2D34">
        <w:rPr>
          <w:rFonts w:ascii="Arial" w:hAnsi="Arial" w:cs="Arial"/>
          <w:sz w:val="24"/>
        </w:rPr>
        <w:t xml:space="preserve"> at: </w:t>
      </w:r>
      <w:hyperlink r:id="rId19" w:history="1">
        <w:r w:rsidRPr="009E2D34">
          <w:rPr>
            <w:rStyle w:val="Hyperlink"/>
            <w:rFonts w:ascii="Arial" w:hAnsi="Arial" w:cs="Arial"/>
            <w:sz w:val="24"/>
          </w:rPr>
          <w:t>https://www.ruralpayments.org/topics all-schemes/future-farm-investment-scheme</w:t>
        </w:r>
      </w:hyperlink>
    </w:p>
    <w:p w14:paraId="574285DA" w14:textId="31B7A8F0" w:rsidR="00BA40D6" w:rsidRPr="00BF5B27" w:rsidRDefault="00E16064" w:rsidP="00BF5B27">
      <w:pPr>
        <w:pStyle w:val="Heading2"/>
        <w:jc w:val="left"/>
        <w:rPr>
          <w:rFonts w:asciiTheme="minorHAnsi" w:hAnsiTheme="minorHAnsi" w:cstheme="minorHAnsi"/>
          <w:color w:val="4472C4" w:themeColor="accent1"/>
          <w:sz w:val="28"/>
          <w:szCs w:val="28"/>
        </w:rPr>
      </w:pPr>
      <w:r w:rsidRPr="00BF5B27">
        <w:rPr>
          <w:rFonts w:asciiTheme="minorHAnsi" w:hAnsiTheme="minorHAnsi" w:cstheme="minorHAnsi"/>
          <w:color w:val="4472C4" w:themeColor="accent1"/>
          <w:sz w:val="28"/>
          <w:szCs w:val="28"/>
        </w:rPr>
        <w:t>Is there a way to start an application, save it and return to it later to complete</w:t>
      </w:r>
      <w:r w:rsidR="00BA40D6" w:rsidRPr="00BF5B27">
        <w:rPr>
          <w:rFonts w:asciiTheme="minorHAnsi" w:hAnsiTheme="minorHAnsi" w:cstheme="minorHAnsi"/>
          <w:color w:val="4472C4" w:themeColor="accent1"/>
          <w:sz w:val="28"/>
          <w:szCs w:val="28"/>
        </w:rPr>
        <w:t>?</w:t>
      </w:r>
    </w:p>
    <w:p w14:paraId="0426C76E" w14:textId="4E876C1E" w:rsidR="00380080" w:rsidRPr="00FF3B62" w:rsidRDefault="00711917" w:rsidP="00B561C0">
      <w:pPr>
        <w:rPr>
          <w:rFonts w:ascii="Arial" w:hAnsi="Arial" w:cs="Arial"/>
          <w:sz w:val="24"/>
          <w:szCs w:val="24"/>
        </w:rPr>
      </w:pPr>
      <w:r>
        <w:rPr>
          <w:rFonts w:ascii="Arial" w:hAnsi="Arial" w:cs="Arial"/>
          <w:sz w:val="24"/>
          <w:szCs w:val="24"/>
        </w:rPr>
        <w:t xml:space="preserve">A: </w:t>
      </w:r>
      <w:r w:rsidR="00E96F2E" w:rsidRPr="00E96F2E">
        <w:rPr>
          <w:rFonts w:ascii="Arial" w:hAnsi="Arial" w:cs="Arial"/>
          <w:sz w:val="24"/>
          <w:szCs w:val="24"/>
        </w:rPr>
        <w:t>No there is currently no option to save and return to a draft application.</w:t>
      </w:r>
      <w:r w:rsidR="005B52AB" w:rsidRPr="00711917">
        <w:rPr>
          <w:rFonts w:ascii="Arial" w:hAnsi="Arial" w:cs="Arial"/>
          <w:sz w:val="24"/>
          <w:szCs w:val="24"/>
        </w:rPr>
        <w:t xml:space="preserve"> </w:t>
      </w:r>
    </w:p>
    <w:p w14:paraId="4DFCB821" w14:textId="18F6F024" w:rsidR="00F244E7" w:rsidRPr="00561B72" w:rsidRDefault="006D77BA" w:rsidP="002E6949">
      <w:pPr>
        <w:pStyle w:val="Heading2"/>
        <w:jc w:val="left"/>
        <w15:collapsed/>
        <w:rPr>
          <w:rFonts w:asciiTheme="minorHAnsi" w:hAnsiTheme="minorHAnsi" w:cstheme="minorHAnsi"/>
          <w:color w:val="4472C4" w:themeColor="accent1"/>
          <w:sz w:val="28"/>
          <w:szCs w:val="28"/>
        </w:rPr>
      </w:pPr>
      <w:r w:rsidRPr="006D77BA">
        <w:rPr>
          <w:rFonts w:asciiTheme="minorHAnsi" w:hAnsiTheme="minorHAnsi" w:cstheme="minorHAnsi"/>
          <w:color w:val="4472C4" w:themeColor="accent1"/>
          <w:sz w:val="28"/>
          <w:szCs w:val="28"/>
        </w:rPr>
        <w:t>Can an agent submit a Future Farming Investment Scheme (FFIS) application on behalf of a farming or crofting client</w:t>
      </w:r>
      <w:r w:rsidR="00F244E7" w:rsidRPr="00561B72">
        <w:rPr>
          <w:rFonts w:asciiTheme="minorHAnsi" w:hAnsiTheme="minorHAnsi" w:cstheme="minorHAnsi"/>
          <w:color w:val="4472C4" w:themeColor="accent1"/>
          <w:sz w:val="28"/>
          <w:szCs w:val="28"/>
        </w:rPr>
        <w:t>?</w:t>
      </w:r>
    </w:p>
    <w:p w14:paraId="26510963" w14:textId="7DEB96E3" w:rsidR="00380080" w:rsidRDefault="00711917" w:rsidP="00B561C0">
      <w:pPr>
        <w:rPr>
          <w:rFonts w:ascii="Arial" w:hAnsi="Arial" w:cs="Arial"/>
          <w:sz w:val="24"/>
          <w:szCs w:val="24"/>
        </w:rPr>
      </w:pPr>
      <w:r>
        <w:rPr>
          <w:rFonts w:ascii="Arial" w:hAnsi="Arial" w:cs="Arial"/>
          <w:sz w:val="24"/>
          <w:szCs w:val="24"/>
        </w:rPr>
        <w:t xml:space="preserve">A: </w:t>
      </w:r>
      <w:r w:rsidR="006D77BA" w:rsidRPr="006D77BA">
        <w:rPr>
          <w:rFonts w:ascii="Arial" w:hAnsi="Arial" w:cs="Arial"/>
          <w:sz w:val="24"/>
          <w:szCs w:val="24"/>
        </w:rPr>
        <w:t>Yes, an agent </w:t>
      </w:r>
      <w:r w:rsidR="006D77BA" w:rsidRPr="006D77BA">
        <w:rPr>
          <w:rFonts w:ascii="Arial" w:hAnsi="Arial" w:cs="Arial"/>
          <w:b/>
          <w:bCs/>
          <w:sz w:val="24"/>
          <w:szCs w:val="24"/>
        </w:rPr>
        <w:t>can</w:t>
      </w:r>
      <w:r w:rsidR="006D77BA" w:rsidRPr="006D77BA">
        <w:rPr>
          <w:rFonts w:ascii="Arial" w:hAnsi="Arial" w:cs="Arial"/>
          <w:sz w:val="24"/>
          <w:szCs w:val="24"/>
        </w:rPr>
        <w:t> submit an FFIS application on behalf of a client. However, they must have the appropriate </w:t>
      </w:r>
      <w:r w:rsidR="006D77BA" w:rsidRPr="006D77BA">
        <w:rPr>
          <w:rFonts w:ascii="Arial" w:hAnsi="Arial" w:cs="Arial"/>
          <w:b/>
          <w:bCs/>
          <w:sz w:val="24"/>
          <w:szCs w:val="24"/>
        </w:rPr>
        <w:t>FFIS mandate</w:t>
      </w:r>
      <w:r w:rsidR="006D77BA" w:rsidRPr="006D77BA">
        <w:rPr>
          <w:rFonts w:ascii="Arial" w:hAnsi="Arial" w:cs="Arial"/>
          <w:sz w:val="24"/>
          <w:szCs w:val="24"/>
        </w:rPr>
        <w:t> set up on </w:t>
      </w:r>
      <w:r w:rsidR="006D77BA" w:rsidRPr="006D77BA">
        <w:rPr>
          <w:rFonts w:ascii="Arial" w:hAnsi="Arial" w:cs="Arial"/>
          <w:b/>
          <w:bCs/>
          <w:sz w:val="24"/>
          <w:szCs w:val="24"/>
        </w:rPr>
        <w:t>Rural Payments and Services (RPS)</w:t>
      </w:r>
      <w:r w:rsidR="006D77BA" w:rsidRPr="006D77BA">
        <w:rPr>
          <w:rFonts w:ascii="Arial" w:hAnsi="Arial" w:cs="Arial"/>
          <w:sz w:val="24"/>
          <w:szCs w:val="24"/>
        </w:rPr>
        <w:t>.</w:t>
      </w:r>
    </w:p>
    <w:p w14:paraId="2C21CC45" w14:textId="535F825E" w:rsidR="00EA0E53" w:rsidRDefault="00A318AA" w:rsidP="00EA0E53">
      <w:pPr>
        <w:pStyle w:val="Heading2"/>
        <w:jc w:val="left"/>
        <w:rPr>
          <w:rFonts w:asciiTheme="minorHAnsi" w:hAnsiTheme="minorHAnsi" w:cstheme="minorHAnsi"/>
          <w:color w:val="4472C4" w:themeColor="accent1"/>
          <w:sz w:val="28"/>
          <w:szCs w:val="28"/>
        </w:rPr>
      </w:pPr>
      <w:r w:rsidRPr="00A318AA">
        <w:rPr>
          <w:rFonts w:asciiTheme="minorHAnsi" w:hAnsiTheme="minorHAnsi" w:cstheme="minorHAnsi"/>
          <w:color w:val="4472C4" w:themeColor="accent1"/>
          <w:sz w:val="28"/>
          <w:szCs w:val="28"/>
        </w:rPr>
        <w:t>Is there a specific mandate for the Future Farming Investment Scheme (FFIS)</w:t>
      </w:r>
      <w:r w:rsidR="00EA0E53" w:rsidRPr="00EA0E53">
        <w:rPr>
          <w:rFonts w:asciiTheme="minorHAnsi" w:hAnsiTheme="minorHAnsi" w:cstheme="minorHAnsi"/>
          <w:color w:val="4472C4" w:themeColor="accent1"/>
          <w:sz w:val="28"/>
          <w:szCs w:val="28"/>
        </w:rPr>
        <w:t>?</w:t>
      </w:r>
    </w:p>
    <w:p w14:paraId="54896449" w14:textId="77777777" w:rsidR="00BA29DE" w:rsidRPr="00153806" w:rsidRDefault="00EA0E53" w:rsidP="00BA29DE">
      <w:pPr>
        <w:rPr>
          <w:rFonts w:ascii="Arial" w:hAnsi="Arial" w:cs="Arial"/>
          <w:sz w:val="24"/>
          <w:szCs w:val="24"/>
        </w:rPr>
      </w:pPr>
      <w:r w:rsidRPr="007762EC">
        <w:rPr>
          <w:rFonts w:ascii="Arial" w:hAnsi="Arial" w:cs="Arial"/>
          <w:sz w:val="24"/>
          <w:szCs w:val="24"/>
        </w:rPr>
        <w:t xml:space="preserve">A: </w:t>
      </w:r>
      <w:r w:rsidR="00BA29DE" w:rsidRPr="00153806">
        <w:rPr>
          <w:rFonts w:ascii="Arial" w:hAnsi="Arial" w:cs="Arial"/>
          <w:sz w:val="24"/>
          <w:szCs w:val="24"/>
        </w:rPr>
        <w:t>Yes. There are different mandate processes depending on whether the business is </w:t>
      </w:r>
      <w:r w:rsidR="00BA29DE" w:rsidRPr="00153806">
        <w:rPr>
          <w:rFonts w:ascii="Arial" w:hAnsi="Arial" w:cs="Arial"/>
          <w:b/>
          <w:bCs/>
          <w:sz w:val="24"/>
          <w:szCs w:val="24"/>
        </w:rPr>
        <w:t>online</w:t>
      </w:r>
      <w:r w:rsidR="00BA29DE" w:rsidRPr="00153806">
        <w:rPr>
          <w:rFonts w:ascii="Arial" w:hAnsi="Arial" w:cs="Arial"/>
          <w:sz w:val="24"/>
          <w:szCs w:val="24"/>
        </w:rPr>
        <w:t> or </w:t>
      </w:r>
      <w:r w:rsidR="00BA29DE" w:rsidRPr="00153806">
        <w:rPr>
          <w:rFonts w:ascii="Arial" w:hAnsi="Arial" w:cs="Arial"/>
          <w:b/>
          <w:bCs/>
          <w:sz w:val="24"/>
          <w:szCs w:val="24"/>
        </w:rPr>
        <w:t>offline</w:t>
      </w:r>
      <w:r w:rsidR="00BA29DE" w:rsidRPr="00153806">
        <w:rPr>
          <w:rFonts w:ascii="Arial" w:hAnsi="Arial" w:cs="Arial"/>
          <w:sz w:val="24"/>
          <w:szCs w:val="24"/>
        </w:rPr>
        <w:t>:</w:t>
      </w:r>
    </w:p>
    <w:p w14:paraId="35D928B3" w14:textId="77777777" w:rsidR="00BA29DE" w:rsidRPr="00BA29DE" w:rsidRDefault="00BA29DE" w:rsidP="00153806">
      <w:pPr>
        <w:rPr>
          <w:rFonts w:ascii="Arial" w:hAnsi="Arial" w:cs="Arial"/>
          <w:sz w:val="24"/>
          <w:szCs w:val="24"/>
        </w:rPr>
      </w:pPr>
      <w:r w:rsidRPr="00BA29DE">
        <w:rPr>
          <w:rFonts w:ascii="Arial" w:hAnsi="Arial" w:cs="Arial"/>
          <w:b/>
          <w:bCs/>
          <w:sz w:val="24"/>
          <w:szCs w:val="24"/>
        </w:rPr>
        <w:t>Online businesses</w:t>
      </w:r>
      <w:r w:rsidRPr="00BA29DE">
        <w:rPr>
          <w:rFonts w:ascii="Arial" w:hAnsi="Arial" w:cs="Arial"/>
          <w:sz w:val="24"/>
          <w:szCs w:val="24"/>
        </w:rPr>
        <w:t> can set up mandates for others to act on their behalf for FFIS using the </w:t>
      </w:r>
      <w:r w:rsidRPr="00BA29DE">
        <w:rPr>
          <w:rFonts w:ascii="Arial" w:hAnsi="Arial" w:cs="Arial"/>
          <w:b/>
          <w:bCs/>
          <w:sz w:val="24"/>
          <w:szCs w:val="24"/>
        </w:rPr>
        <w:t>Rural Payments and Services (RPS)</w:t>
      </w:r>
      <w:r w:rsidRPr="00BA29DE">
        <w:rPr>
          <w:rFonts w:ascii="Arial" w:hAnsi="Arial" w:cs="Arial"/>
          <w:sz w:val="24"/>
          <w:szCs w:val="24"/>
        </w:rPr>
        <w:t> online portal. The mandate must be set up by the </w:t>
      </w:r>
      <w:r w:rsidRPr="00BA29DE">
        <w:rPr>
          <w:rFonts w:ascii="Arial" w:hAnsi="Arial" w:cs="Arial"/>
          <w:b/>
          <w:bCs/>
          <w:sz w:val="24"/>
          <w:szCs w:val="24"/>
        </w:rPr>
        <w:t>Responsible Person</w:t>
      </w:r>
      <w:r w:rsidRPr="00BA29DE">
        <w:rPr>
          <w:rFonts w:ascii="Arial" w:hAnsi="Arial" w:cs="Arial"/>
          <w:sz w:val="24"/>
          <w:szCs w:val="24"/>
        </w:rPr>
        <w:t> for the business.</w:t>
      </w:r>
    </w:p>
    <w:p w14:paraId="66FB2F3F" w14:textId="77777777" w:rsidR="00BA29DE" w:rsidRPr="00BA29DE" w:rsidRDefault="00BA29DE" w:rsidP="00153806">
      <w:pPr>
        <w:ind w:left="360"/>
        <w:rPr>
          <w:rFonts w:ascii="Arial" w:hAnsi="Arial" w:cs="Arial"/>
          <w:sz w:val="24"/>
          <w:szCs w:val="24"/>
        </w:rPr>
      </w:pPr>
      <w:r w:rsidRPr="00BA29DE">
        <w:rPr>
          <w:rFonts w:ascii="Arial" w:hAnsi="Arial" w:cs="Arial"/>
          <w:b/>
          <w:bCs/>
          <w:sz w:val="24"/>
          <w:szCs w:val="24"/>
        </w:rPr>
        <w:t>Offline businesses</w:t>
      </w:r>
      <w:r w:rsidRPr="00BA29DE">
        <w:rPr>
          <w:rFonts w:ascii="Arial" w:hAnsi="Arial" w:cs="Arial"/>
          <w:sz w:val="24"/>
          <w:szCs w:val="24"/>
        </w:rPr>
        <w:t> must notify the Scottish Government of individuals they wish to act on their behalf by using the updated </w:t>
      </w:r>
      <w:r w:rsidRPr="00BA29DE">
        <w:rPr>
          <w:rFonts w:ascii="Arial" w:hAnsi="Arial" w:cs="Arial"/>
          <w:b/>
          <w:bCs/>
          <w:sz w:val="24"/>
          <w:szCs w:val="24"/>
        </w:rPr>
        <w:t>Business Mandate Form</w:t>
      </w:r>
      <w:r w:rsidRPr="00BA29DE">
        <w:rPr>
          <w:rFonts w:ascii="Arial" w:hAnsi="Arial" w:cs="Arial"/>
          <w:sz w:val="24"/>
          <w:szCs w:val="24"/>
        </w:rPr>
        <w:t>, which now includes FFIS.</w:t>
      </w:r>
    </w:p>
    <w:p w14:paraId="15F48D03" w14:textId="1C2D498D" w:rsidR="00EA0E53" w:rsidRPr="00BA29DE" w:rsidRDefault="00BA29DE" w:rsidP="00153806">
      <w:pPr>
        <w:ind w:left="360"/>
        <w:rPr>
          <w:rFonts w:ascii="Arial" w:hAnsi="Arial" w:cs="Arial"/>
          <w:sz w:val="24"/>
          <w:szCs w:val="24"/>
        </w:rPr>
      </w:pPr>
      <w:r w:rsidRPr="00BA29DE">
        <w:rPr>
          <w:rFonts w:ascii="Arial" w:hAnsi="Arial" w:cs="Arial"/>
          <w:sz w:val="24"/>
          <w:szCs w:val="24"/>
        </w:rPr>
        <w:t>Guidance and the revised form are available here:</w:t>
      </w:r>
      <w:r w:rsidRPr="00BA29DE">
        <w:rPr>
          <w:rFonts w:ascii="Arial" w:hAnsi="Arial" w:cs="Arial"/>
          <w:sz w:val="24"/>
          <w:szCs w:val="24"/>
        </w:rPr>
        <w:br/>
      </w:r>
      <w:hyperlink r:id="rId20" w:history="1">
        <w:r w:rsidRPr="00BA29DE">
          <w:rPr>
            <w:rStyle w:val="Hyperlink"/>
            <w:rFonts w:ascii="Arial" w:hAnsi="Arial" w:cs="Arial"/>
            <w:sz w:val="24"/>
            <w:szCs w:val="24"/>
          </w:rPr>
          <w:t>https://www.ruralpayments.org/topics/your-business/forms/pf05-business-mandate-form/</w:t>
        </w:r>
      </w:hyperlink>
      <w:r w:rsidRPr="00BA29DE">
        <w:rPr>
          <w:rFonts w:ascii="Arial" w:hAnsi="Arial" w:cs="Arial"/>
          <w:sz w:val="24"/>
          <w:szCs w:val="24"/>
        </w:rPr>
        <w:t xml:space="preserve"> </w:t>
      </w:r>
      <w:r w:rsidR="00102BF2" w:rsidRPr="00BA29DE">
        <w:rPr>
          <w:rFonts w:ascii="Arial" w:hAnsi="Arial" w:cs="Arial"/>
          <w:sz w:val="24"/>
          <w:szCs w:val="24"/>
        </w:rPr>
        <w:t xml:space="preserve"> </w:t>
      </w:r>
    </w:p>
    <w:p w14:paraId="05B7F852" w14:textId="5A836F01" w:rsidR="00380080" w:rsidRPr="00561B72" w:rsidRDefault="00A13774" w:rsidP="002E6949">
      <w:pPr>
        <w:pStyle w:val="Heading2"/>
        <w:jc w:val="left"/>
        <w15:collapsed/>
        <w:rPr>
          <w:rFonts w:asciiTheme="minorHAnsi" w:hAnsiTheme="minorHAnsi" w:cstheme="minorHAnsi"/>
          <w:color w:val="4472C4" w:themeColor="accent1"/>
          <w:sz w:val="28"/>
          <w:szCs w:val="28"/>
        </w:rPr>
      </w:pPr>
      <w:r w:rsidRPr="00A13774">
        <w:rPr>
          <w:rFonts w:asciiTheme="minorHAnsi" w:hAnsiTheme="minorHAnsi" w:cstheme="minorHAnsi"/>
          <w:color w:val="4472C4" w:themeColor="accent1"/>
          <w:sz w:val="28"/>
          <w:szCs w:val="28"/>
        </w:rPr>
        <w:t>Can I amend my FFIS application after I’ve submitted it and choose a different item</w:t>
      </w:r>
      <w:r w:rsidR="00380080" w:rsidRPr="00561B72">
        <w:rPr>
          <w:rFonts w:asciiTheme="minorHAnsi" w:hAnsiTheme="minorHAnsi" w:cstheme="minorHAnsi"/>
          <w:color w:val="4472C4" w:themeColor="accent1"/>
          <w:sz w:val="28"/>
          <w:szCs w:val="28"/>
        </w:rPr>
        <w:t>?</w:t>
      </w:r>
    </w:p>
    <w:p w14:paraId="1C6D8B8D" w14:textId="77777777" w:rsidR="00B8665C" w:rsidRPr="00B8665C" w:rsidRDefault="00711917" w:rsidP="00B8665C">
      <w:pPr>
        <w:rPr>
          <w:rFonts w:ascii="Arial" w:hAnsi="Arial" w:cs="Arial"/>
          <w:sz w:val="24"/>
          <w:szCs w:val="24"/>
        </w:rPr>
      </w:pPr>
      <w:r>
        <w:rPr>
          <w:rFonts w:ascii="Arial" w:hAnsi="Arial" w:cs="Arial"/>
          <w:sz w:val="24"/>
          <w:szCs w:val="24"/>
        </w:rPr>
        <w:t xml:space="preserve">A: </w:t>
      </w:r>
      <w:r w:rsidR="00B8665C" w:rsidRPr="00B8665C">
        <w:rPr>
          <w:rFonts w:ascii="Arial" w:hAnsi="Arial" w:cs="Arial"/>
          <w:sz w:val="24"/>
          <w:szCs w:val="24"/>
        </w:rPr>
        <w:t>If the </w:t>
      </w:r>
      <w:r w:rsidR="00B8665C" w:rsidRPr="00B8665C">
        <w:rPr>
          <w:rFonts w:ascii="Arial" w:hAnsi="Arial" w:cs="Arial"/>
          <w:b/>
          <w:bCs/>
          <w:sz w:val="24"/>
          <w:szCs w:val="24"/>
        </w:rPr>
        <w:t>application window is still open</w:t>
      </w:r>
      <w:r w:rsidR="00B8665C" w:rsidRPr="00B8665C">
        <w:rPr>
          <w:rFonts w:ascii="Arial" w:hAnsi="Arial" w:cs="Arial"/>
          <w:sz w:val="24"/>
          <w:szCs w:val="24"/>
        </w:rPr>
        <w:t>, you can request to </w:t>
      </w:r>
      <w:r w:rsidR="00B8665C" w:rsidRPr="00B8665C">
        <w:rPr>
          <w:rFonts w:ascii="Arial" w:hAnsi="Arial" w:cs="Arial"/>
          <w:b/>
          <w:bCs/>
          <w:sz w:val="24"/>
          <w:szCs w:val="24"/>
        </w:rPr>
        <w:t>withdraw your application</w:t>
      </w:r>
      <w:r w:rsidR="00B8665C" w:rsidRPr="00B8665C">
        <w:rPr>
          <w:rFonts w:ascii="Arial" w:hAnsi="Arial" w:cs="Arial"/>
          <w:sz w:val="24"/>
          <w:szCs w:val="24"/>
        </w:rPr>
        <w:t> and then submit a </w:t>
      </w:r>
      <w:r w:rsidR="00B8665C" w:rsidRPr="00B8665C">
        <w:rPr>
          <w:rFonts w:ascii="Arial" w:hAnsi="Arial" w:cs="Arial"/>
          <w:b/>
          <w:bCs/>
          <w:sz w:val="24"/>
          <w:szCs w:val="24"/>
        </w:rPr>
        <w:t>new one</w:t>
      </w:r>
      <w:r w:rsidR="00B8665C" w:rsidRPr="00B8665C">
        <w:rPr>
          <w:rFonts w:ascii="Arial" w:hAnsi="Arial" w:cs="Arial"/>
          <w:sz w:val="24"/>
          <w:szCs w:val="24"/>
        </w:rPr>
        <w:t> with the updated item.</w:t>
      </w:r>
    </w:p>
    <w:p w14:paraId="318F5E0A" w14:textId="77777777" w:rsidR="00B8665C" w:rsidRPr="00B8665C" w:rsidRDefault="00B8665C" w:rsidP="00153806">
      <w:pPr>
        <w:rPr>
          <w:rFonts w:ascii="Arial" w:hAnsi="Arial" w:cs="Arial"/>
          <w:sz w:val="24"/>
          <w:szCs w:val="24"/>
        </w:rPr>
      </w:pPr>
      <w:r w:rsidRPr="00B8665C">
        <w:rPr>
          <w:rFonts w:ascii="Arial" w:hAnsi="Arial" w:cs="Arial"/>
          <w:sz w:val="24"/>
          <w:szCs w:val="24"/>
        </w:rPr>
        <w:lastRenderedPageBreak/>
        <w:t>However, if the </w:t>
      </w:r>
      <w:r w:rsidRPr="00B8665C">
        <w:rPr>
          <w:rFonts w:ascii="Arial" w:hAnsi="Arial" w:cs="Arial"/>
          <w:b/>
          <w:bCs/>
          <w:sz w:val="24"/>
          <w:szCs w:val="24"/>
        </w:rPr>
        <w:t>application window has closed</w:t>
      </w:r>
      <w:r w:rsidRPr="00B8665C">
        <w:rPr>
          <w:rFonts w:ascii="Arial" w:hAnsi="Arial" w:cs="Arial"/>
          <w:sz w:val="24"/>
          <w:szCs w:val="24"/>
        </w:rPr>
        <w:t>, you </w:t>
      </w:r>
      <w:r w:rsidRPr="00B8665C">
        <w:rPr>
          <w:rFonts w:ascii="Arial" w:hAnsi="Arial" w:cs="Arial"/>
          <w:b/>
          <w:bCs/>
          <w:sz w:val="24"/>
          <w:szCs w:val="24"/>
        </w:rPr>
        <w:t>cannot amend, withdraw, or resubmit</w:t>
      </w:r>
      <w:r w:rsidRPr="00B8665C">
        <w:rPr>
          <w:rFonts w:ascii="Arial" w:hAnsi="Arial" w:cs="Arial"/>
          <w:sz w:val="24"/>
          <w:szCs w:val="24"/>
        </w:rPr>
        <w:t> your application.</w:t>
      </w:r>
    </w:p>
    <w:p w14:paraId="14B35995" w14:textId="641779DA" w:rsidR="00311304" w:rsidRPr="00BF5B27" w:rsidRDefault="00311304" w:rsidP="00BF5B27">
      <w:pPr>
        <w:pStyle w:val="Heading2"/>
        <w:jc w:val="left"/>
        <w:rPr>
          <w:rFonts w:asciiTheme="minorHAnsi" w:hAnsiTheme="minorHAnsi" w:cstheme="minorHAnsi"/>
          <w:color w:val="4472C4" w:themeColor="accent1"/>
          <w:sz w:val="28"/>
          <w:szCs w:val="28"/>
        </w:rPr>
      </w:pPr>
      <w:r w:rsidRPr="00BF5B27">
        <w:rPr>
          <w:rFonts w:asciiTheme="minorHAnsi" w:hAnsiTheme="minorHAnsi" w:cstheme="minorHAnsi"/>
          <w:color w:val="4472C4" w:themeColor="accent1"/>
          <w:sz w:val="28"/>
          <w:szCs w:val="28"/>
        </w:rPr>
        <w:t>Can you apply for more than one item?</w:t>
      </w:r>
    </w:p>
    <w:p w14:paraId="73F38A13" w14:textId="4DFDCA1F" w:rsidR="00311304" w:rsidRDefault="0053250D" w:rsidP="00311304">
      <w:pPr>
        <w:rPr>
          <w:rFonts w:ascii="Arial" w:hAnsi="Arial" w:cs="Arial"/>
          <w:sz w:val="24"/>
          <w:szCs w:val="24"/>
        </w:rPr>
      </w:pPr>
      <w:bookmarkStart w:id="58" w:name="N"/>
      <w:r w:rsidRPr="0053250D">
        <w:rPr>
          <w:rFonts w:ascii="Arial" w:hAnsi="Arial" w:cs="Arial"/>
          <w:b/>
          <w:bCs/>
          <w:sz w:val="20"/>
          <w:szCs w:val="20"/>
        </w:rPr>
        <w:t>(added 30 June 2025)</w:t>
      </w:r>
      <w:r>
        <w:rPr>
          <w:rFonts w:ascii="Arial" w:hAnsi="Arial" w:cs="Arial"/>
          <w:b/>
          <w:bCs/>
          <w:sz w:val="20"/>
          <w:szCs w:val="20"/>
        </w:rPr>
        <w:br/>
      </w:r>
      <w:r w:rsidR="00A64D26" w:rsidRPr="00A64D26">
        <w:rPr>
          <w:rFonts w:ascii="Arial" w:hAnsi="Arial" w:cs="Arial"/>
          <w:sz w:val="24"/>
          <w:szCs w:val="24"/>
        </w:rPr>
        <w:t xml:space="preserve">A: </w:t>
      </w:r>
      <w:r w:rsidR="00311304" w:rsidRPr="00A64D26">
        <w:rPr>
          <w:rFonts w:ascii="Arial" w:hAnsi="Arial" w:cs="Arial"/>
          <w:sz w:val="24"/>
          <w:szCs w:val="24"/>
        </w:rPr>
        <w:t>Yes</w:t>
      </w:r>
      <w:bookmarkEnd w:id="58"/>
      <w:r w:rsidR="00311304" w:rsidRPr="00A64D26">
        <w:rPr>
          <w:rFonts w:ascii="Arial" w:hAnsi="Arial" w:cs="Arial"/>
          <w:sz w:val="24"/>
          <w:szCs w:val="24"/>
        </w:rPr>
        <w:t xml:space="preserve">, </w:t>
      </w:r>
      <w:r w:rsidR="00A64D26" w:rsidRPr="00A64D26">
        <w:rPr>
          <w:rFonts w:ascii="Arial" w:hAnsi="Arial" w:cs="Arial"/>
          <w:sz w:val="24"/>
          <w:szCs w:val="24"/>
        </w:rPr>
        <w:t>you can apply for multiple items but the maximum grant you can apply for will be limited to the limit for your size of business</w:t>
      </w:r>
      <w:r w:rsidR="00A64D26">
        <w:rPr>
          <w:rFonts w:ascii="Arial" w:hAnsi="Arial" w:cs="Arial"/>
          <w:sz w:val="24"/>
          <w:szCs w:val="24"/>
        </w:rPr>
        <w:t>.</w:t>
      </w:r>
    </w:p>
    <w:p w14:paraId="07CAAC6B" w14:textId="11556779" w:rsidR="00D96732" w:rsidRDefault="001536C1" w:rsidP="00751EE7">
      <w:pPr>
        <w:pStyle w:val="Heading2"/>
        <w:jc w:val="left"/>
        <w:rPr>
          <w:rFonts w:asciiTheme="minorHAnsi" w:hAnsiTheme="minorHAnsi" w:cstheme="minorHAnsi"/>
          <w:color w:val="4472C4" w:themeColor="accent1"/>
          <w:sz w:val="28"/>
          <w:szCs w:val="28"/>
        </w:rPr>
      </w:pPr>
      <w:r w:rsidRPr="001536C1">
        <w:rPr>
          <w:rFonts w:asciiTheme="minorHAnsi" w:hAnsiTheme="minorHAnsi" w:cstheme="minorHAnsi"/>
          <w:color w:val="4472C4" w:themeColor="accent1"/>
          <w:sz w:val="28"/>
          <w:szCs w:val="28"/>
        </w:rPr>
        <w:t>What costs are eligible for hedge planting under the Future Farming Investment Scheme (FFIS)</w:t>
      </w:r>
      <w:r w:rsidR="00D96732" w:rsidRPr="00751EE7">
        <w:rPr>
          <w:rFonts w:asciiTheme="minorHAnsi" w:hAnsiTheme="minorHAnsi" w:cstheme="minorHAnsi"/>
          <w:color w:val="4472C4" w:themeColor="accent1"/>
          <w:sz w:val="28"/>
          <w:szCs w:val="28"/>
        </w:rPr>
        <w:t>?</w:t>
      </w:r>
    </w:p>
    <w:p w14:paraId="13B6C1ED" w14:textId="77777777" w:rsidR="00D552C1" w:rsidRDefault="004E7533" w:rsidP="00143C80">
      <w:pPr>
        <w:rPr>
          <w:rFonts w:ascii="Arial" w:hAnsi="Arial" w:cs="Arial"/>
          <w:sz w:val="24"/>
          <w:szCs w:val="24"/>
        </w:rPr>
      </w:pPr>
      <w:r>
        <w:rPr>
          <w:rFonts w:ascii="Arial" w:hAnsi="Arial" w:cs="Arial"/>
          <w:sz w:val="24"/>
          <w:szCs w:val="24"/>
        </w:rPr>
        <w:t xml:space="preserve">A: </w:t>
      </w:r>
      <w:r w:rsidR="00143C80" w:rsidRPr="00143C80">
        <w:rPr>
          <w:rFonts w:ascii="Arial" w:hAnsi="Arial" w:cs="Arial"/>
          <w:sz w:val="24"/>
          <w:szCs w:val="24"/>
        </w:rPr>
        <w:t>Under FFIS, you can apply for </w:t>
      </w:r>
      <w:r w:rsidR="00143C80" w:rsidRPr="00143C80">
        <w:rPr>
          <w:rFonts w:ascii="Arial" w:hAnsi="Arial" w:cs="Arial"/>
          <w:b/>
          <w:bCs/>
          <w:sz w:val="24"/>
          <w:szCs w:val="24"/>
        </w:rPr>
        <w:t>£5.40 per linear metre</w:t>
      </w:r>
      <w:r w:rsidR="00143C80" w:rsidRPr="00143C80">
        <w:rPr>
          <w:rFonts w:ascii="Arial" w:hAnsi="Arial" w:cs="Arial"/>
          <w:sz w:val="24"/>
          <w:szCs w:val="24"/>
        </w:rPr>
        <w:t xml:space="preserve"> of hedge planted. </w:t>
      </w:r>
    </w:p>
    <w:p w14:paraId="3518FF5A" w14:textId="7B22A682" w:rsidR="00143C80" w:rsidRPr="00143C80" w:rsidRDefault="00143C80" w:rsidP="00143C80">
      <w:pPr>
        <w:rPr>
          <w:rFonts w:ascii="Arial" w:hAnsi="Arial" w:cs="Arial"/>
          <w:sz w:val="24"/>
          <w:szCs w:val="24"/>
        </w:rPr>
      </w:pPr>
      <w:r w:rsidRPr="0099791E">
        <w:rPr>
          <w:rFonts w:ascii="Arial" w:hAnsi="Arial" w:cs="Arial"/>
          <w:b/>
          <w:bCs/>
          <w:sz w:val="24"/>
          <w:szCs w:val="24"/>
        </w:rPr>
        <w:t>H</w:t>
      </w:r>
      <w:r w:rsidRPr="00143C80">
        <w:rPr>
          <w:rFonts w:ascii="Arial" w:hAnsi="Arial" w:cs="Arial"/>
          <w:b/>
          <w:bCs/>
          <w:sz w:val="24"/>
          <w:szCs w:val="24"/>
        </w:rPr>
        <w:t>edge guard protection</w:t>
      </w:r>
      <w:r>
        <w:rPr>
          <w:rFonts w:ascii="Arial" w:hAnsi="Arial" w:cs="Arial"/>
          <w:b/>
          <w:bCs/>
          <w:sz w:val="24"/>
          <w:szCs w:val="24"/>
        </w:rPr>
        <w:t xml:space="preserve"> </w:t>
      </w:r>
      <w:r w:rsidR="009760AE">
        <w:rPr>
          <w:rFonts w:ascii="Arial" w:hAnsi="Arial" w:cs="Arial"/>
          <w:b/>
          <w:bCs/>
          <w:sz w:val="24"/>
          <w:szCs w:val="24"/>
        </w:rPr>
        <w:t xml:space="preserve">and </w:t>
      </w:r>
      <w:r w:rsidR="009760AE" w:rsidRPr="009760AE">
        <w:rPr>
          <w:rFonts w:ascii="Arial" w:hAnsi="Arial" w:cs="Arial"/>
          <w:b/>
          <w:bCs/>
          <w:sz w:val="24"/>
          <w:szCs w:val="24"/>
        </w:rPr>
        <w:t>protective fencing</w:t>
      </w:r>
      <w:r w:rsidR="009760AE">
        <w:rPr>
          <w:rFonts w:ascii="Arial" w:hAnsi="Arial" w:cs="Arial"/>
          <w:b/>
          <w:bCs/>
          <w:sz w:val="24"/>
          <w:szCs w:val="24"/>
        </w:rPr>
        <w:t xml:space="preserve"> </w:t>
      </w:r>
      <w:r w:rsidRPr="0099791E">
        <w:rPr>
          <w:rFonts w:ascii="Arial" w:hAnsi="Arial" w:cs="Arial"/>
          <w:sz w:val="24"/>
          <w:szCs w:val="24"/>
        </w:rPr>
        <w:t>can be applied</w:t>
      </w:r>
      <w:r>
        <w:rPr>
          <w:rFonts w:ascii="Arial" w:hAnsi="Arial" w:cs="Arial"/>
          <w:b/>
          <w:bCs/>
          <w:sz w:val="24"/>
          <w:szCs w:val="24"/>
        </w:rPr>
        <w:t xml:space="preserve"> for </w:t>
      </w:r>
      <w:r w:rsidR="0099791E">
        <w:rPr>
          <w:rFonts w:ascii="Arial" w:hAnsi="Arial" w:cs="Arial"/>
          <w:b/>
          <w:bCs/>
          <w:sz w:val="24"/>
          <w:szCs w:val="24"/>
        </w:rPr>
        <w:t>separately</w:t>
      </w:r>
      <w:r w:rsidRPr="00143C80">
        <w:rPr>
          <w:rFonts w:ascii="Arial" w:hAnsi="Arial" w:cs="Arial"/>
          <w:sz w:val="24"/>
          <w:szCs w:val="24"/>
        </w:rPr>
        <w:t>.</w:t>
      </w:r>
    </w:p>
    <w:p w14:paraId="1B08EFDF" w14:textId="77777777" w:rsidR="00143C80" w:rsidRPr="00143C80" w:rsidRDefault="00143C80" w:rsidP="008119B1">
      <w:pPr>
        <w:numPr>
          <w:ilvl w:val="0"/>
          <w:numId w:val="20"/>
        </w:numPr>
        <w:rPr>
          <w:rFonts w:ascii="Arial" w:hAnsi="Arial" w:cs="Arial"/>
          <w:sz w:val="24"/>
          <w:szCs w:val="24"/>
        </w:rPr>
      </w:pPr>
      <w:r w:rsidRPr="00143C80">
        <w:rPr>
          <w:rFonts w:ascii="Arial" w:hAnsi="Arial" w:cs="Arial"/>
          <w:sz w:val="24"/>
          <w:szCs w:val="24"/>
        </w:rPr>
        <w:t>However, the following costs are </w:t>
      </w:r>
      <w:r w:rsidRPr="00143C80">
        <w:rPr>
          <w:rFonts w:ascii="Arial" w:hAnsi="Arial" w:cs="Arial"/>
          <w:b/>
          <w:bCs/>
          <w:sz w:val="24"/>
          <w:szCs w:val="24"/>
        </w:rPr>
        <w:t>not eligible</w:t>
      </w:r>
      <w:r w:rsidRPr="00143C80">
        <w:rPr>
          <w:rFonts w:ascii="Arial" w:hAnsi="Arial" w:cs="Arial"/>
          <w:sz w:val="24"/>
          <w:szCs w:val="24"/>
        </w:rPr>
        <w:t>:</w:t>
      </w:r>
    </w:p>
    <w:p w14:paraId="40E6FF20" w14:textId="07FDDC50" w:rsidR="00143C80" w:rsidRPr="00143C80" w:rsidRDefault="00143C80" w:rsidP="008119B1">
      <w:pPr>
        <w:numPr>
          <w:ilvl w:val="0"/>
          <w:numId w:val="20"/>
        </w:numPr>
        <w:rPr>
          <w:rFonts w:ascii="Arial" w:hAnsi="Arial" w:cs="Arial"/>
          <w:sz w:val="24"/>
          <w:szCs w:val="24"/>
        </w:rPr>
      </w:pPr>
      <w:r w:rsidRPr="00143C80">
        <w:rPr>
          <w:rFonts w:ascii="Arial" w:hAnsi="Arial" w:cs="Arial"/>
          <w:b/>
          <w:bCs/>
          <w:sz w:val="24"/>
          <w:szCs w:val="24"/>
        </w:rPr>
        <w:t>Labour costs</w:t>
      </w:r>
      <w:r w:rsidRPr="00143C80">
        <w:rPr>
          <w:rFonts w:ascii="Arial" w:hAnsi="Arial" w:cs="Arial"/>
          <w:sz w:val="24"/>
          <w:szCs w:val="24"/>
        </w:rPr>
        <w:t> for hedge planting</w:t>
      </w:r>
      <w:r w:rsidR="009760AE">
        <w:rPr>
          <w:rFonts w:ascii="Arial" w:hAnsi="Arial" w:cs="Arial"/>
          <w:sz w:val="24"/>
          <w:szCs w:val="24"/>
        </w:rPr>
        <w:t xml:space="preserve"> and protecting</w:t>
      </w:r>
    </w:p>
    <w:p w14:paraId="78D6428B" w14:textId="77777777" w:rsidR="00143C80" w:rsidRPr="00143C80" w:rsidRDefault="00143C80" w:rsidP="008119B1">
      <w:pPr>
        <w:numPr>
          <w:ilvl w:val="0"/>
          <w:numId w:val="20"/>
        </w:numPr>
        <w:rPr>
          <w:rFonts w:ascii="Arial" w:hAnsi="Arial" w:cs="Arial"/>
          <w:sz w:val="24"/>
          <w:szCs w:val="24"/>
        </w:rPr>
      </w:pPr>
      <w:r w:rsidRPr="00143C80">
        <w:rPr>
          <w:rFonts w:ascii="Arial" w:hAnsi="Arial" w:cs="Arial"/>
          <w:b/>
          <w:bCs/>
          <w:sz w:val="24"/>
          <w:szCs w:val="24"/>
        </w:rPr>
        <w:t>Cost of erecting protective fencing</w:t>
      </w:r>
    </w:p>
    <w:p w14:paraId="5E1092AA" w14:textId="4BD2F9C6" w:rsidR="003F0246" w:rsidRPr="009760AE" w:rsidRDefault="00176332" w:rsidP="009760AE">
      <w:pPr>
        <w:pStyle w:val="Heading2"/>
        <w:jc w:val="left"/>
        <w:rPr>
          <w:rFonts w:asciiTheme="minorHAnsi" w:hAnsiTheme="minorHAnsi" w:cstheme="minorHAnsi"/>
          <w:color w:val="4472C4" w:themeColor="accent1"/>
          <w:sz w:val="28"/>
          <w:szCs w:val="28"/>
        </w:rPr>
      </w:pPr>
      <w:r w:rsidRPr="00176332">
        <w:rPr>
          <w:rFonts w:asciiTheme="minorHAnsi" w:hAnsiTheme="minorHAnsi" w:cstheme="minorHAnsi"/>
          <w:color w:val="4472C4" w:themeColor="accent1"/>
          <w:sz w:val="28"/>
          <w:szCs w:val="28"/>
        </w:rPr>
        <w:t>Are internal field fences eligible for support under the Future Farming Investment Scheme (FFIS)</w:t>
      </w:r>
      <w:r w:rsidR="00D51DF8" w:rsidRPr="009760AE">
        <w:rPr>
          <w:rFonts w:asciiTheme="minorHAnsi" w:hAnsiTheme="minorHAnsi" w:cstheme="minorHAnsi"/>
          <w:color w:val="4472C4" w:themeColor="accent1"/>
          <w:sz w:val="28"/>
          <w:szCs w:val="28"/>
        </w:rPr>
        <w:t>?</w:t>
      </w:r>
    </w:p>
    <w:p w14:paraId="7BCA8ABE" w14:textId="77777777" w:rsidR="00EC267E" w:rsidRPr="00EC267E" w:rsidRDefault="00DD2EC2" w:rsidP="00EC267E">
      <w:pPr>
        <w:rPr>
          <w:rFonts w:ascii="Arial" w:hAnsi="Arial" w:cs="Arial"/>
        </w:rPr>
      </w:pPr>
      <w:r w:rsidRPr="00DD2EC2">
        <w:rPr>
          <w:rFonts w:ascii="Arial" w:hAnsi="Arial" w:cs="Arial"/>
          <w:sz w:val="24"/>
          <w:szCs w:val="24"/>
        </w:rPr>
        <w:t xml:space="preserve">A: </w:t>
      </w:r>
      <w:r w:rsidR="00EC267E" w:rsidRPr="00EC267E">
        <w:rPr>
          <w:rFonts w:ascii="Arial" w:hAnsi="Arial" w:cs="Arial"/>
          <w:sz w:val="24"/>
          <w:szCs w:val="24"/>
        </w:rPr>
        <w:t>No, </w:t>
      </w:r>
      <w:r w:rsidR="00EC267E" w:rsidRPr="00EC267E">
        <w:rPr>
          <w:rFonts w:ascii="Arial" w:hAnsi="Arial" w:cs="Arial"/>
          <w:b/>
          <w:bCs/>
          <w:sz w:val="24"/>
          <w:szCs w:val="24"/>
        </w:rPr>
        <w:t>internal field fencing is not eligible</w:t>
      </w:r>
      <w:r w:rsidR="00EC267E" w:rsidRPr="00EC267E">
        <w:rPr>
          <w:rFonts w:ascii="Arial" w:hAnsi="Arial" w:cs="Arial"/>
          <w:sz w:val="24"/>
          <w:szCs w:val="24"/>
        </w:rPr>
        <w:t> under FFIS.</w:t>
      </w:r>
    </w:p>
    <w:p w14:paraId="24399A07" w14:textId="77777777" w:rsidR="00EC267E" w:rsidRPr="00EC267E" w:rsidRDefault="00EC267E" w:rsidP="008119B1">
      <w:pPr>
        <w:numPr>
          <w:ilvl w:val="0"/>
          <w:numId w:val="21"/>
        </w:numPr>
        <w:rPr>
          <w:rFonts w:ascii="Arial" w:hAnsi="Arial" w:cs="Arial"/>
          <w:sz w:val="24"/>
          <w:szCs w:val="24"/>
        </w:rPr>
      </w:pPr>
      <w:r w:rsidRPr="00EC267E">
        <w:rPr>
          <w:rFonts w:ascii="Arial" w:hAnsi="Arial" w:cs="Arial"/>
          <w:sz w:val="24"/>
          <w:szCs w:val="24"/>
        </w:rPr>
        <w:t>Fencing is </w:t>
      </w:r>
      <w:r w:rsidRPr="00EC267E">
        <w:rPr>
          <w:rFonts w:ascii="Arial" w:hAnsi="Arial" w:cs="Arial"/>
          <w:b/>
          <w:bCs/>
          <w:sz w:val="24"/>
          <w:szCs w:val="24"/>
        </w:rPr>
        <w:t>only eligible</w:t>
      </w:r>
      <w:r w:rsidRPr="00EC267E">
        <w:rPr>
          <w:rFonts w:ascii="Arial" w:hAnsi="Arial" w:cs="Arial"/>
          <w:sz w:val="24"/>
          <w:szCs w:val="24"/>
        </w:rPr>
        <w:t> when it is used to:</w:t>
      </w:r>
    </w:p>
    <w:p w14:paraId="50D6D3E3" w14:textId="77777777" w:rsidR="00EC267E" w:rsidRPr="00EC267E" w:rsidRDefault="00EC267E" w:rsidP="008119B1">
      <w:pPr>
        <w:numPr>
          <w:ilvl w:val="0"/>
          <w:numId w:val="21"/>
        </w:numPr>
        <w:rPr>
          <w:rFonts w:ascii="Arial" w:hAnsi="Arial" w:cs="Arial"/>
          <w:sz w:val="24"/>
          <w:szCs w:val="24"/>
        </w:rPr>
      </w:pPr>
      <w:r w:rsidRPr="00EC267E">
        <w:rPr>
          <w:rFonts w:ascii="Arial" w:hAnsi="Arial" w:cs="Arial"/>
          <w:b/>
          <w:bCs/>
          <w:sz w:val="24"/>
          <w:szCs w:val="24"/>
        </w:rPr>
        <w:t>Protect newly planted hedges</w:t>
      </w:r>
    </w:p>
    <w:p w14:paraId="5C8B8108" w14:textId="77777777" w:rsidR="00EC267E" w:rsidRPr="00EC267E" w:rsidRDefault="00EC267E" w:rsidP="008119B1">
      <w:pPr>
        <w:numPr>
          <w:ilvl w:val="0"/>
          <w:numId w:val="21"/>
        </w:numPr>
        <w:rPr>
          <w:rFonts w:ascii="Arial" w:hAnsi="Arial" w:cs="Arial"/>
          <w:sz w:val="24"/>
          <w:szCs w:val="24"/>
        </w:rPr>
      </w:pPr>
      <w:r w:rsidRPr="00EC267E">
        <w:rPr>
          <w:rFonts w:ascii="Arial" w:hAnsi="Arial" w:cs="Arial"/>
          <w:b/>
          <w:bCs/>
          <w:sz w:val="24"/>
          <w:szCs w:val="24"/>
        </w:rPr>
        <w:t>Protect newly planted trees</w:t>
      </w:r>
    </w:p>
    <w:p w14:paraId="6EE1FA60" w14:textId="77777777" w:rsidR="00EC267E" w:rsidRPr="00EC267E" w:rsidRDefault="00EC267E" w:rsidP="008119B1">
      <w:pPr>
        <w:numPr>
          <w:ilvl w:val="0"/>
          <w:numId w:val="21"/>
        </w:numPr>
        <w:rPr>
          <w:rFonts w:ascii="Arial" w:hAnsi="Arial" w:cs="Arial"/>
          <w:sz w:val="24"/>
          <w:szCs w:val="24"/>
        </w:rPr>
      </w:pPr>
      <w:r w:rsidRPr="00EC267E">
        <w:rPr>
          <w:rFonts w:ascii="Arial" w:hAnsi="Arial" w:cs="Arial"/>
          <w:b/>
          <w:bCs/>
          <w:sz w:val="24"/>
          <w:szCs w:val="24"/>
        </w:rPr>
        <w:t>Fence off water margins</w:t>
      </w:r>
    </w:p>
    <w:p w14:paraId="6E4F3959" w14:textId="77777777" w:rsidR="00EC267E" w:rsidRPr="00EC267E" w:rsidRDefault="00EC267E" w:rsidP="00EC267E">
      <w:pPr>
        <w:rPr>
          <w:rFonts w:ascii="Arial" w:hAnsi="Arial" w:cs="Arial"/>
          <w:sz w:val="24"/>
          <w:szCs w:val="24"/>
        </w:rPr>
      </w:pPr>
      <w:r w:rsidRPr="00EC267E">
        <w:rPr>
          <w:rFonts w:ascii="Arial" w:hAnsi="Arial" w:cs="Arial"/>
          <w:sz w:val="24"/>
          <w:szCs w:val="24"/>
        </w:rPr>
        <w:t>For eligible fencing, you can apply for </w:t>
      </w:r>
      <w:r w:rsidRPr="00EC267E">
        <w:rPr>
          <w:rFonts w:ascii="Arial" w:hAnsi="Arial" w:cs="Arial"/>
          <w:b/>
          <w:bCs/>
          <w:sz w:val="24"/>
          <w:szCs w:val="24"/>
        </w:rPr>
        <w:t>£5.50 per metre</w:t>
      </w:r>
      <w:r w:rsidRPr="00EC267E">
        <w:rPr>
          <w:rFonts w:ascii="Arial" w:hAnsi="Arial" w:cs="Arial"/>
          <w:sz w:val="24"/>
          <w:szCs w:val="24"/>
        </w:rPr>
        <w:t>.</w:t>
      </w:r>
      <w:r w:rsidRPr="00EC267E">
        <w:rPr>
          <w:rFonts w:ascii="Arial" w:hAnsi="Arial" w:cs="Arial"/>
          <w:sz w:val="24"/>
          <w:szCs w:val="24"/>
        </w:rPr>
        <w:br/>
        <w:t>However, </w:t>
      </w:r>
      <w:r w:rsidRPr="00EC267E">
        <w:rPr>
          <w:rFonts w:ascii="Arial" w:hAnsi="Arial" w:cs="Arial"/>
          <w:b/>
          <w:bCs/>
          <w:sz w:val="24"/>
          <w:szCs w:val="24"/>
        </w:rPr>
        <w:t>labour costs</w:t>
      </w:r>
      <w:r w:rsidRPr="00EC267E">
        <w:rPr>
          <w:rFonts w:ascii="Arial" w:hAnsi="Arial" w:cs="Arial"/>
          <w:sz w:val="24"/>
          <w:szCs w:val="24"/>
        </w:rPr>
        <w:t> for erecting the protective fence are </w:t>
      </w:r>
      <w:r w:rsidRPr="00EC267E">
        <w:rPr>
          <w:rFonts w:ascii="Arial" w:hAnsi="Arial" w:cs="Arial"/>
          <w:b/>
          <w:bCs/>
          <w:sz w:val="24"/>
          <w:szCs w:val="24"/>
        </w:rPr>
        <w:t>not eligible</w:t>
      </w:r>
    </w:p>
    <w:p w14:paraId="2CB0D1E2" w14:textId="0E773A2E" w:rsidR="003B7724" w:rsidRDefault="00AC603B" w:rsidP="003B7724">
      <w:pPr>
        <w:pStyle w:val="Heading2"/>
        <w:jc w:val="left"/>
        <w:rPr>
          <w:rFonts w:asciiTheme="minorHAnsi" w:hAnsiTheme="minorHAnsi" w:cstheme="minorHAnsi"/>
          <w:color w:val="4472C4" w:themeColor="accent1"/>
          <w:sz w:val="28"/>
          <w:szCs w:val="28"/>
        </w:rPr>
      </w:pPr>
      <w:r w:rsidRPr="00AC603B">
        <w:rPr>
          <w:rFonts w:asciiTheme="minorHAnsi" w:hAnsiTheme="minorHAnsi" w:cstheme="minorHAnsi"/>
          <w:color w:val="4472C4" w:themeColor="accent1"/>
          <w:sz w:val="28"/>
          <w:szCs w:val="28"/>
        </w:rPr>
        <w:t>With a limited scheme budget, could the Future Farming Investment Scheme (FFIS) close early for applications</w:t>
      </w:r>
      <w:r w:rsidR="008D4E9C" w:rsidRPr="003B7724">
        <w:rPr>
          <w:rFonts w:asciiTheme="minorHAnsi" w:hAnsiTheme="minorHAnsi" w:cstheme="minorHAnsi"/>
          <w:color w:val="4472C4" w:themeColor="accent1"/>
          <w:sz w:val="28"/>
          <w:szCs w:val="28"/>
        </w:rPr>
        <w:t>?</w:t>
      </w:r>
    </w:p>
    <w:p w14:paraId="7E8AC5E1" w14:textId="77777777" w:rsidR="00AC603B" w:rsidRPr="00AC603B" w:rsidRDefault="003B7724" w:rsidP="00AC603B">
      <w:pPr>
        <w:rPr>
          <w:rFonts w:ascii="Arial" w:hAnsi="Arial" w:cs="Arial"/>
          <w:sz w:val="24"/>
          <w:szCs w:val="24"/>
        </w:rPr>
      </w:pPr>
      <w:r w:rsidRPr="003B7724">
        <w:rPr>
          <w:rFonts w:ascii="Arial" w:hAnsi="Arial" w:cs="Arial"/>
          <w:sz w:val="24"/>
          <w:szCs w:val="24"/>
        </w:rPr>
        <w:t xml:space="preserve">A: </w:t>
      </w:r>
      <w:r w:rsidR="00AC603B" w:rsidRPr="00AC603B">
        <w:rPr>
          <w:rFonts w:ascii="Arial" w:hAnsi="Arial" w:cs="Arial"/>
          <w:sz w:val="24"/>
          <w:szCs w:val="24"/>
        </w:rPr>
        <w:t>No, the scheme </w:t>
      </w:r>
      <w:r w:rsidR="00AC603B" w:rsidRPr="00AC603B">
        <w:rPr>
          <w:rFonts w:ascii="Arial" w:hAnsi="Arial" w:cs="Arial"/>
          <w:b/>
          <w:bCs/>
          <w:sz w:val="24"/>
          <w:szCs w:val="24"/>
        </w:rPr>
        <w:t>will not close early</w:t>
      </w:r>
      <w:r w:rsidR="00AC603B" w:rsidRPr="00AC603B">
        <w:rPr>
          <w:rFonts w:ascii="Arial" w:hAnsi="Arial" w:cs="Arial"/>
          <w:sz w:val="24"/>
          <w:szCs w:val="24"/>
        </w:rPr>
        <w:t> for applications.</w:t>
      </w:r>
    </w:p>
    <w:p w14:paraId="2CD64C04" w14:textId="77777777" w:rsidR="00AC603B" w:rsidRPr="00AC603B" w:rsidRDefault="00AC603B" w:rsidP="001D74F2">
      <w:pPr>
        <w:rPr>
          <w:rFonts w:ascii="Arial" w:hAnsi="Arial" w:cs="Arial"/>
          <w:sz w:val="24"/>
          <w:szCs w:val="24"/>
        </w:rPr>
      </w:pPr>
      <w:r w:rsidRPr="00AC603B">
        <w:rPr>
          <w:rFonts w:ascii="Arial" w:hAnsi="Arial" w:cs="Arial"/>
          <w:sz w:val="24"/>
          <w:szCs w:val="24"/>
        </w:rPr>
        <w:t>However, because the budget is limited, </w:t>
      </w:r>
      <w:r w:rsidRPr="00AC603B">
        <w:rPr>
          <w:rFonts w:ascii="Arial" w:hAnsi="Arial" w:cs="Arial"/>
          <w:b/>
          <w:bCs/>
          <w:sz w:val="24"/>
          <w:szCs w:val="24"/>
        </w:rPr>
        <w:t>grant support will be prioritised</w:t>
      </w:r>
      <w:r w:rsidRPr="00AC603B">
        <w:rPr>
          <w:rFonts w:ascii="Arial" w:hAnsi="Arial" w:cs="Arial"/>
          <w:sz w:val="24"/>
          <w:szCs w:val="24"/>
        </w:rPr>
        <w:t> for applications that deliver the </w:t>
      </w:r>
      <w:r w:rsidRPr="00AC603B">
        <w:rPr>
          <w:rFonts w:ascii="Arial" w:hAnsi="Arial" w:cs="Arial"/>
          <w:b/>
          <w:bCs/>
          <w:sz w:val="24"/>
          <w:szCs w:val="24"/>
        </w:rPr>
        <w:t>best outcomes</w:t>
      </w:r>
      <w:r w:rsidRPr="00AC603B">
        <w:rPr>
          <w:rFonts w:ascii="Arial" w:hAnsi="Arial" w:cs="Arial"/>
          <w:sz w:val="24"/>
          <w:szCs w:val="24"/>
        </w:rPr>
        <w:t> for the scheme. Priority will first be given to applications from the </w:t>
      </w:r>
      <w:r w:rsidRPr="00AC603B">
        <w:rPr>
          <w:rFonts w:ascii="Arial" w:hAnsi="Arial" w:cs="Arial"/>
          <w:b/>
          <w:bCs/>
          <w:sz w:val="24"/>
          <w:szCs w:val="24"/>
        </w:rPr>
        <w:t>designated priority areas</w:t>
      </w:r>
      <w:r w:rsidRPr="00AC603B">
        <w:rPr>
          <w:rFonts w:ascii="Arial" w:hAnsi="Arial" w:cs="Arial"/>
          <w:sz w:val="24"/>
          <w:szCs w:val="24"/>
        </w:rPr>
        <w:t>, followed by those that demonstrate the </w:t>
      </w:r>
      <w:r w:rsidRPr="00AC603B">
        <w:rPr>
          <w:rFonts w:ascii="Arial" w:hAnsi="Arial" w:cs="Arial"/>
          <w:b/>
          <w:bCs/>
          <w:sz w:val="24"/>
          <w:szCs w:val="24"/>
        </w:rPr>
        <w:t>strongest alignment with the scheme’s objectives</w:t>
      </w:r>
      <w:r w:rsidRPr="00AC603B">
        <w:rPr>
          <w:rFonts w:ascii="Arial" w:hAnsi="Arial" w:cs="Arial"/>
          <w:sz w:val="24"/>
          <w:szCs w:val="24"/>
        </w:rPr>
        <w:t>.</w:t>
      </w:r>
    </w:p>
    <w:p w14:paraId="7B54433D" w14:textId="77777777" w:rsidR="002C2DBB" w:rsidRDefault="008D4E9C" w:rsidP="000D75C7">
      <w:pPr>
        <w:pStyle w:val="Heading2"/>
        <w:jc w:val="left"/>
        <w:rPr>
          <w:rFonts w:asciiTheme="minorHAnsi" w:hAnsiTheme="minorHAnsi" w:cstheme="minorHAnsi"/>
          <w:color w:val="4472C4" w:themeColor="accent1"/>
          <w:sz w:val="28"/>
          <w:szCs w:val="28"/>
        </w:rPr>
      </w:pPr>
      <w:bookmarkStart w:id="59" w:name="_Will_early_applications"/>
      <w:bookmarkEnd w:id="59"/>
      <w:r w:rsidRPr="000D75C7">
        <w:rPr>
          <w:rFonts w:asciiTheme="minorHAnsi" w:hAnsiTheme="minorHAnsi" w:cstheme="minorHAnsi"/>
          <w:color w:val="4472C4" w:themeColor="accent1"/>
          <w:sz w:val="28"/>
          <w:szCs w:val="28"/>
        </w:rPr>
        <w:t>Will early applications be scored higher?</w:t>
      </w:r>
    </w:p>
    <w:p w14:paraId="787E4D9B" w14:textId="47A76180" w:rsidR="008D4E9C" w:rsidRPr="008F4E95" w:rsidRDefault="00C63A39" w:rsidP="002C2DBB">
      <w:pPr>
        <w:rPr>
          <w:rFonts w:ascii="Arial" w:hAnsi="Arial" w:cs="Arial"/>
          <w:b/>
          <w:bCs/>
          <w:color w:val="4472C4" w:themeColor="accent1"/>
          <w:sz w:val="20"/>
          <w:szCs w:val="20"/>
        </w:rPr>
      </w:pPr>
      <w:r w:rsidRPr="008F4E95">
        <w:rPr>
          <w:rFonts w:ascii="Arial" w:hAnsi="Arial" w:cs="Arial"/>
          <w:b/>
          <w:bCs/>
          <w:sz w:val="20"/>
          <w:szCs w:val="20"/>
        </w:rPr>
        <w:t>(added 09 July 2025)</w:t>
      </w:r>
    </w:p>
    <w:p w14:paraId="356E40B6" w14:textId="5FA9D943" w:rsidR="005143AB" w:rsidRDefault="005143AB" w:rsidP="005143AB">
      <w:pPr>
        <w:rPr>
          <w:rFonts w:ascii="Arial" w:hAnsi="Arial" w:cs="Arial"/>
          <w:sz w:val="24"/>
          <w:szCs w:val="24"/>
        </w:rPr>
      </w:pPr>
      <w:r w:rsidRPr="005143AB">
        <w:rPr>
          <w:rFonts w:ascii="Arial" w:hAnsi="Arial" w:cs="Arial"/>
          <w:sz w:val="24"/>
          <w:szCs w:val="24"/>
        </w:rPr>
        <w:lastRenderedPageBreak/>
        <w:t>A:</w:t>
      </w:r>
      <w:r>
        <w:t xml:space="preserve"> </w:t>
      </w:r>
      <w:r w:rsidR="00C63A39" w:rsidRPr="00C63A39">
        <w:rPr>
          <w:rFonts w:ascii="Arial" w:hAnsi="Arial" w:cs="Arial"/>
          <w:sz w:val="24"/>
          <w:szCs w:val="24"/>
        </w:rPr>
        <w:t>No.</w:t>
      </w:r>
      <w:r w:rsidR="00C63A39">
        <w:t xml:space="preserve"> </w:t>
      </w:r>
      <w:r w:rsidRPr="003B7724">
        <w:rPr>
          <w:rFonts w:ascii="Arial" w:hAnsi="Arial" w:cs="Arial"/>
          <w:sz w:val="24"/>
          <w:szCs w:val="24"/>
        </w:rPr>
        <w:t>With a limited budget we will prioritise grant support to applications that deliver the best outcomes of the scheme starting with those the priority areas thereafter it will be applications that deliver the best outcomes.</w:t>
      </w:r>
    </w:p>
    <w:p w14:paraId="30D7BEDD" w14:textId="5B6BD944" w:rsidR="002C2DBB" w:rsidRPr="003B7724" w:rsidRDefault="002C2DBB" w:rsidP="005143AB">
      <w:pPr>
        <w:rPr>
          <w:rFonts w:ascii="Arial" w:hAnsi="Arial" w:cs="Arial"/>
          <w:sz w:val="24"/>
          <w:szCs w:val="24"/>
        </w:rPr>
      </w:pPr>
      <w:r>
        <w:rPr>
          <w:rFonts w:ascii="Arial" w:hAnsi="Arial" w:cs="Arial"/>
          <w:sz w:val="24"/>
          <w:szCs w:val="24"/>
        </w:rPr>
        <w:t>However, we would encourage applicants not to</w:t>
      </w:r>
      <w:r w:rsidRPr="002C2DBB">
        <w:rPr>
          <w:rFonts w:ascii="Arial" w:hAnsi="Arial" w:cs="Arial"/>
          <w:sz w:val="24"/>
          <w:szCs w:val="24"/>
        </w:rPr>
        <w:t xml:space="preserve"> leave applications to the last day in case they have issues </w:t>
      </w:r>
      <w:r>
        <w:rPr>
          <w:rFonts w:ascii="Arial" w:hAnsi="Arial" w:cs="Arial"/>
          <w:sz w:val="24"/>
          <w:szCs w:val="24"/>
        </w:rPr>
        <w:t>logging in or submitting their application</w:t>
      </w:r>
      <w:r w:rsidRPr="002C2DBB">
        <w:rPr>
          <w:rFonts w:ascii="Arial" w:hAnsi="Arial" w:cs="Arial"/>
          <w:sz w:val="24"/>
          <w:szCs w:val="24"/>
        </w:rPr>
        <w:t>.</w:t>
      </w:r>
    </w:p>
    <w:p w14:paraId="20936B00" w14:textId="5D941AB3" w:rsidR="005143AB" w:rsidRDefault="00A75B7B" w:rsidP="00583128">
      <w:pPr>
        <w:pStyle w:val="Heading2"/>
        <w:jc w:val="left"/>
        <w:rPr>
          <w:rFonts w:asciiTheme="minorHAnsi" w:hAnsiTheme="minorHAnsi" w:cstheme="minorHAnsi"/>
          <w:color w:val="4472C4" w:themeColor="accent1"/>
          <w:sz w:val="28"/>
          <w:szCs w:val="28"/>
        </w:rPr>
      </w:pPr>
      <w:r w:rsidRPr="00A75B7B">
        <w:rPr>
          <w:rFonts w:asciiTheme="minorHAnsi" w:hAnsiTheme="minorHAnsi" w:cstheme="minorHAnsi"/>
          <w:color w:val="4472C4" w:themeColor="accent1"/>
          <w:sz w:val="28"/>
          <w:szCs w:val="28"/>
        </w:rPr>
        <w:t>Should I include the make, manufacturer, or model of the investment in my FFIS application</w:t>
      </w:r>
      <w:r w:rsidR="00583128" w:rsidRPr="00583128">
        <w:rPr>
          <w:rFonts w:asciiTheme="minorHAnsi" w:hAnsiTheme="minorHAnsi" w:cstheme="minorHAnsi"/>
          <w:color w:val="4472C4" w:themeColor="accent1"/>
          <w:sz w:val="28"/>
          <w:szCs w:val="28"/>
        </w:rPr>
        <w:t>?</w:t>
      </w:r>
    </w:p>
    <w:p w14:paraId="506EB716" w14:textId="77777777" w:rsidR="00F51D14" w:rsidRPr="00F51D14" w:rsidRDefault="00583128" w:rsidP="00F51D14">
      <w:pPr>
        <w:rPr>
          <w:rFonts w:ascii="Arial" w:hAnsi="Arial" w:cs="Arial"/>
          <w:sz w:val="24"/>
          <w:szCs w:val="24"/>
        </w:rPr>
      </w:pPr>
      <w:r w:rsidRPr="005A3B2A">
        <w:rPr>
          <w:rFonts w:ascii="Arial" w:hAnsi="Arial" w:cs="Arial"/>
          <w:sz w:val="24"/>
          <w:szCs w:val="24"/>
        </w:rPr>
        <w:t xml:space="preserve">A: </w:t>
      </w:r>
      <w:r w:rsidR="00F51D14" w:rsidRPr="00F51D14">
        <w:rPr>
          <w:rFonts w:ascii="Arial" w:hAnsi="Arial" w:cs="Arial"/>
          <w:sz w:val="24"/>
          <w:szCs w:val="24"/>
        </w:rPr>
        <w:t>No, you do </w:t>
      </w:r>
      <w:r w:rsidR="00F51D14" w:rsidRPr="00F51D14">
        <w:rPr>
          <w:rFonts w:ascii="Arial" w:hAnsi="Arial" w:cs="Arial"/>
          <w:b/>
          <w:bCs/>
          <w:sz w:val="24"/>
          <w:szCs w:val="24"/>
        </w:rPr>
        <w:t>not</w:t>
      </w:r>
      <w:r w:rsidR="00F51D14" w:rsidRPr="00F51D14">
        <w:rPr>
          <w:rFonts w:ascii="Arial" w:hAnsi="Arial" w:cs="Arial"/>
          <w:sz w:val="24"/>
          <w:szCs w:val="24"/>
        </w:rPr>
        <w:t> need to include the </w:t>
      </w:r>
      <w:r w:rsidR="00F51D14" w:rsidRPr="00F51D14">
        <w:rPr>
          <w:rFonts w:ascii="Arial" w:hAnsi="Arial" w:cs="Arial"/>
          <w:b/>
          <w:bCs/>
          <w:sz w:val="24"/>
          <w:szCs w:val="24"/>
        </w:rPr>
        <w:t>make, manufacturer, or model</w:t>
      </w:r>
      <w:r w:rsidR="00F51D14" w:rsidRPr="00F51D14">
        <w:rPr>
          <w:rFonts w:ascii="Arial" w:hAnsi="Arial" w:cs="Arial"/>
          <w:sz w:val="24"/>
          <w:szCs w:val="24"/>
        </w:rPr>
        <w:t> in your application.</w:t>
      </w:r>
    </w:p>
    <w:p w14:paraId="4272B86F" w14:textId="77777777" w:rsidR="00F51D14" w:rsidRPr="00F51D14" w:rsidRDefault="00F51D14" w:rsidP="00F51D14">
      <w:pPr>
        <w:rPr>
          <w:rFonts w:ascii="Arial" w:hAnsi="Arial" w:cs="Arial"/>
          <w:sz w:val="24"/>
          <w:szCs w:val="24"/>
        </w:rPr>
      </w:pPr>
      <w:r w:rsidRPr="00F51D14">
        <w:rPr>
          <w:rFonts w:ascii="Arial" w:hAnsi="Arial" w:cs="Arial"/>
          <w:sz w:val="24"/>
          <w:szCs w:val="24"/>
        </w:rPr>
        <w:t>You only need to provide a </w:t>
      </w:r>
      <w:r w:rsidRPr="00F51D14">
        <w:rPr>
          <w:rFonts w:ascii="Arial" w:hAnsi="Arial" w:cs="Arial"/>
          <w:b/>
          <w:bCs/>
          <w:sz w:val="24"/>
          <w:szCs w:val="24"/>
        </w:rPr>
        <w:t>description of the investment</w:t>
      </w:r>
      <w:r w:rsidRPr="00F51D14">
        <w:rPr>
          <w:rFonts w:ascii="Arial" w:hAnsi="Arial" w:cs="Arial"/>
          <w:sz w:val="24"/>
          <w:szCs w:val="24"/>
        </w:rPr>
        <w:t>, such as:</w:t>
      </w:r>
    </w:p>
    <w:p w14:paraId="461A5450" w14:textId="77777777" w:rsidR="00F51D14" w:rsidRPr="00F51D14" w:rsidRDefault="00F51D14" w:rsidP="008119B1">
      <w:pPr>
        <w:numPr>
          <w:ilvl w:val="0"/>
          <w:numId w:val="22"/>
        </w:numPr>
        <w:rPr>
          <w:rFonts w:ascii="Arial" w:hAnsi="Arial" w:cs="Arial"/>
          <w:sz w:val="24"/>
          <w:szCs w:val="24"/>
        </w:rPr>
      </w:pPr>
      <w:r w:rsidRPr="00F51D14">
        <w:rPr>
          <w:rFonts w:ascii="Arial" w:hAnsi="Arial" w:cs="Arial"/>
          <w:i/>
          <w:iCs/>
          <w:sz w:val="24"/>
          <w:szCs w:val="24"/>
        </w:rPr>
        <w:t>Cattle Squeeze Crush</w:t>
      </w:r>
    </w:p>
    <w:p w14:paraId="7B2160AB" w14:textId="77777777" w:rsidR="00F51D14" w:rsidRPr="00F51D14" w:rsidRDefault="00F51D14" w:rsidP="008119B1">
      <w:pPr>
        <w:numPr>
          <w:ilvl w:val="0"/>
          <w:numId w:val="22"/>
        </w:numPr>
        <w:rPr>
          <w:rFonts w:ascii="Arial" w:hAnsi="Arial" w:cs="Arial"/>
          <w:sz w:val="24"/>
          <w:szCs w:val="24"/>
        </w:rPr>
      </w:pPr>
      <w:r w:rsidRPr="00F51D14">
        <w:rPr>
          <w:rFonts w:ascii="Arial" w:hAnsi="Arial" w:cs="Arial"/>
          <w:i/>
          <w:iCs/>
          <w:sz w:val="24"/>
          <w:szCs w:val="24"/>
        </w:rPr>
        <w:t>Sward Lifter</w:t>
      </w:r>
    </w:p>
    <w:p w14:paraId="4A8677A2" w14:textId="77777777" w:rsidR="00F51D14" w:rsidRPr="00F51D14" w:rsidRDefault="00F51D14" w:rsidP="008119B1">
      <w:pPr>
        <w:numPr>
          <w:ilvl w:val="0"/>
          <w:numId w:val="22"/>
        </w:numPr>
        <w:rPr>
          <w:rFonts w:ascii="Arial" w:hAnsi="Arial" w:cs="Arial"/>
          <w:sz w:val="24"/>
          <w:szCs w:val="24"/>
        </w:rPr>
      </w:pPr>
      <w:r w:rsidRPr="00F51D14">
        <w:rPr>
          <w:rFonts w:ascii="Arial" w:hAnsi="Arial" w:cs="Arial"/>
          <w:i/>
          <w:iCs/>
          <w:sz w:val="24"/>
          <w:szCs w:val="24"/>
        </w:rPr>
        <w:t>Fertiliser spreader with GPS variable rate application, headland and border spreading capability</w:t>
      </w:r>
    </w:p>
    <w:p w14:paraId="17DE53A6" w14:textId="6EEDF357" w:rsidR="00E00017" w:rsidRDefault="00E86EDF" w:rsidP="00CD0EC8">
      <w:pPr>
        <w:pStyle w:val="Heading2"/>
        <w:jc w:val="left"/>
        <w:rPr>
          <w:rFonts w:asciiTheme="minorHAnsi" w:hAnsiTheme="minorHAnsi" w:cstheme="minorHAnsi"/>
          <w:color w:val="4472C4" w:themeColor="accent1"/>
          <w:sz w:val="28"/>
          <w:szCs w:val="28"/>
        </w:rPr>
      </w:pPr>
      <w:r w:rsidRPr="00E86EDF">
        <w:rPr>
          <w:rFonts w:asciiTheme="minorHAnsi" w:hAnsiTheme="minorHAnsi" w:cstheme="minorHAnsi"/>
          <w:color w:val="4472C4" w:themeColor="accent1"/>
          <w:sz w:val="28"/>
          <w:szCs w:val="28"/>
        </w:rPr>
        <w:t>What Vision for Agriculture priorities do applicants need to identify in their FFIS application</w:t>
      </w:r>
      <w:r w:rsidR="003A22EA" w:rsidRPr="00CD0EC8">
        <w:rPr>
          <w:rFonts w:asciiTheme="minorHAnsi" w:hAnsiTheme="minorHAnsi" w:cstheme="minorHAnsi"/>
          <w:color w:val="4472C4" w:themeColor="accent1"/>
          <w:sz w:val="28"/>
          <w:szCs w:val="28"/>
        </w:rPr>
        <w:t>?</w:t>
      </w:r>
    </w:p>
    <w:p w14:paraId="06A91421" w14:textId="77777777" w:rsidR="00E86EDF" w:rsidRPr="00E86EDF" w:rsidRDefault="004B6913" w:rsidP="00E86EDF">
      <w:pPr>
        <w:rPr>
          <w:rFonts w:ascii="Arial" w:hAnsi="Arial" w:cs="Arial"/>
          <w:color w:val="44546A" w:themeColor="dark2"/>
          <w:sz w:val="24"/>
          <w:szCs w:val="24"/>
        </w:rPr>
      </w:pPr>
      <w:bookmarkStart w:id="60" w:name="F"/>
      <w:r w:rsidRPr="004B6913">
        <w:rPr>
          <w:rFonts w:ascii="Arial" w:hAnsi="Arial" w:cs="Arial"/>
          <w:b/>
          <w:bCs/>
          <w:sz w:val="20"/>
          <w:szCs w:val="20"/>
        </w:rPr>
        <w:t>(added 27 June 2025)</w:t>
      </w:r>
      <w:r>
        <w:rPr>
          <w:rFonts w:ascii="Arial" w:hAnsi="Arial" w:cs="Arial"/>
          <w:b/>
          <w:bCs/>
          <w:sz w:val="20"/>
          <w:szCs w:val="20"/>
        </w:rPr>
        <w:br/>
      </w:r>
      <w:r w:rsidR="00CD0EC8" w:rsidRPr="006B515F">
        <w:rPr>
          <w:rFonts w:ascii="Arial" w:hAnsi="Arial" w:cs="Arial"/>
          <w:sz w:val="24"/>
          <w:szCs w:val="24"/>
        </w:rPr>
        <w:t xml:space="preserve">A: </w:t>
      </w:r>
      <w:bookmarkEnd w:id="60"/>
      <w:r w:rsidR="00E86EDF" w:rsidRPr="00E86EDF">
        <w:rPr>
          <w:rFonts w:ascii="Arial" w:hAnsi="Arial" w:cs="Arial"/>
          <w:color w:val="44546A" w:themeColor="dark2"/>
          <w:sz w:val="24"/>
          <w:szCs w:val="24"/>
        </w:rPr>
        <w:t>Applicants will be asked to confirm which of the following </w:t>
      </w:r>
      <w:r w:rsidR="00E86EDF" w:rsidRPr="00E86EDF">
        <w:rPr>
          <w:rFonts w:ascii="Arial" w:hAnsi="Arial" w:cs="Arial"/>
          <w:b/>
          <w:bCs/>
          <w:color w:val="44546A" w:themeColor="dark2"/>
          <w:sz w:val="24"/>
          <w:szCs w:val="24"/>
        </w:rPr>
        <w:t>Vision for Agriculture priorities</w:t>
      </w:r>
      <w:r w:rsidR="00E86EDF" w:rsidRPr="00E86EDF">
        <w:rPr>
          <w:rFonts w:ascii="Arial" w:hAnsi="Arial" w:cs="Arial"/>
          <w:color w:val="44546A" w:themeColor="dark2"/>
          <w:sz w:val="24"/>
          <w:szCs w:val="24"/>
        </w:rPr>
        <w:t> their current agricultural activities deliver:</w:t>
      </w:r>
    </w:p>
    <w:p w14:paraId="1F75FC93" w14:textId="77777777" w:rsidR="00E86EDF" w:rsidRPr="00E86EDF" w:rsidRDefault="00E86EDF" w:rsidP="008119B1">
      <w:pPr>
        <w:numPr>
          <w:ilvl w:val="0"/>
          <w:numId w:val="23"/>
        </w:numPr>
        <w:rPr>
          <w:rFonts w:ascii="Arial" w:hAnsi="Arial" w:cs="Arial"/>
          <w:color w:val="44546A" w:themeColor="dark2"/>
          <w:sz w:val="24"/>
          <w:szCs w:val="24"/>
        </w:rPr>
      </w:pPr>
      <w:r w:rsidRPr="00E86EDF">
        <w:rPr>
          <w:rFonts w:ascii="Arial" w:hAnsi="Arial" w:cs="Arial"/>
          <w:b/>
          <w:bCs/>
          <w:color w:val="44546A" w:themeColor="dark2"/>
          <w:sz w:val="24"/>
          <w:szCs w:val="24"/>
        </w:rPr>
        <w:t>High Quality Food Production</w:t>
      </w:r>
    </w:p>
    <w:p w14:paraId="0C674AED" w14:textId="77777777" w:rsidR="00E86EDF" w:rsidRPr="00E86EDF" w:rsidRDefault="00E86EDF" w:rsidP="008119B1">
      <w:pPr>
        <w:numPr>
          <w:ilvl w:val="0"/>
          <w:numId w:val="23"/>
        </w:numPr>
        <w:rPr>
          <w:rFonts w:ascii="Arial" w:hAnsi="Arial" w:cs="Arial"/>
          <w:color w:val="44546A" w:themeColor="dark2"/>
          <w:sz w:val="24"/>
          <w:szCs w:val="24"/>
        </w:rPr>
      </w:pPr>
      <w:r w:rsidRPr="00E86EDF">
        <w:rPr>
          <w:rFonts w:ascii="Arial" w:hAnsi="Arial" w:cs="Arial"/>
          <w:b/>
          <w:bCs/>
          <w:color w:val="44546A" w:themeColor="dark2"/>
          <w:sz w:val="24"/>
          <w:szCs w:val="24"/>
        </w:rPr>
        <w:t>Climate Change Mitigation</w:t>
      </w:r>
    </w:p>
    <w:p w14:paraId="71B2306C" w14:textId="77777777" w:rsidR="00E86EDF" w:rsidRPr="00E86EDF" w:rsidRDefault="00E86EDF" w:rsidP="008119B1">
      <w:pPr>
        <w:numPr>
          <w:ilvl w:val="0"/>
          <w:numId w:val="23"/>
        </w:numPr>
        <w:rPr>
          <w:rFonts w:ascii="Arial" w:hAnsi="Arial" w:cs="Arial"/>
          <w:color w:val="44546A" w:themeColor="dark2"/>
          <w:sz w:val="24"/>
          <w:szCs w:val="24"/>
        </w:rPr>
      </w:pPr>
      <w:r w:rsidRPr="00E86EDF">
        <w:rPr>
          <w:rFonts w:ascii="Arial" w:hAnsi="Arial" w:cs="Arial"/>
          <w:b/>
          <w:bCs/>
          <w:color w:val="44546A" w:themeColor="dark2"/>
          <w:sz w:val="24"/>
          <w:szCs w:val="24"/>
        </w:rPr>
        <w:t>Nature Restoration</w:t>
      </w:r>
    </w:p>
    <w:p w14:paraId="3B0DFB72" w14:textId="735E1403" w:rsidR="00CD0EC8" w:rsidRDefault="00F96FE4" w:rsidP="00BF2037">
      <w:pPr>
        <w:pStyle w:val="Heading2"/>
        <w:jc w:val="left"/>
        <w:rPr>
          <w:rFonts w:asciiTheme="minorHAnsi" w:hAnsiTheme="minorHAnsi" w:cstheme="minorHAnsi"/>
          <w:color w:val="4472C4" w:themeColor="accent1"/>
          <w:sz w:val="28"/>
          <w:szCs w:val="28"/>
        </w:rPr>
      </w:pPr>
      <w:r w:rsidRPr="00F96FE4">
        <w:rPr>
          <w:rFonts w:asciiTheme="minorHAnsi" w:hAnsiTheme="minorHAnsi" w:cstheme="minorHAnsi"/>
          <w:color w:val="4472C4" w:themeColor="accent1"/>
          <w:sz w:val="28"/>
          <w:szCs w:val="28"/>
        </w:rPr>
        <w:t>Can I apply for more than one of the same capital investment item</w:t>
      </w:r>
      <w:r w:rsidR="00BF2037" w:rsidRPr="00BF2037">
        <w:rPr>
          <w:rFonts w:asciiTheme="minorHAnsi" w:hAnsiTheme="minorHAnsi" w:cstheme="minorHAnsi"/>
          <w:color w:val="4472C4" w:themeColor="accent1"/>
          <w:sz w:val="28"/>
          <w:szCs w:val="28"/>
        </w:rPr>
        <w:t>?</w:t>
      </w:r>
    </w:p>
    <w:p w14:paraId="237E528D" w14:textId="470C45BC" w:rsidR="00BF2037" w:rsidRDefault="00BF2037" w:rsidP="00BF2037">
      <w:pPr>
        <w:rPr>
          <w:rFonts w:ascii="Arial" w:hAnsi="Arial" w:cs="Arial"/>
          <w:sz w:val="24"/>
          <w:szCs w:val="24"/>
        </w:rPr>
      </w:pPr>
      <w:r w:rsidRPr="007F5D18">
        <w:rPr>
          <w:rFonts w:ascii="Arial" w:hAnsi="Arial" w:cs="Arial"/>
          <w:sz w:val="24"/>
          <w:szCs w:val="24"/>
        </w:rPr>
        <w:t xml:space="preserve">A: </w:t>
      </w:r>
      <w:r w:rsidR="00F96FE4" w:rsidRPr="00F96FE4">
        <w:rPr>
          <w:rFonts w:ascii="Arial" w:hAnsi="Arial" w:cs="Arial"/>
          <w:sz w:val="24"/>
          <w:szCs w:val="24"/>
        </w:rPr>
        <w:t>Yes, you </w:t>
      </w:r>
      <w:r w:rsidR="00F96FE4" w:rsidRPr="00F96FE4">
        <w:rPr>
          <w:rFonts w:ascii="Arial" w:hAnsi="Arial" w:cs="Arial"/>
          <w:b/>
          <w:bCs/>
          <w:sz w:val="24"/>
          <w:szCs w:val="24"/>
        </w:rPr>
        <w:t>can apply for more than one</w:t>
      </w:r>
      <w:r w:rsidR="00F96FE4" w:rsidRPr="00F96FE4">
        <w:rPr>
          <w:rFonts w:ascii="Arial" w:hAnsi="Arial" w:cs="Arial"/>
          <w:sz w:val="24"/>
          <w:szCs w:val="24"/>
        </w:rPr>
        <w:t> of the same capital investment item—</w:t>
      </w:r>
      <w:r w:rsidR="00F96FE4" w:rsidRPr="00F96FE4">
        <w:rPr>
          <w:rFonts w:ascii="Arial" w:hAnsi="Arial" w:cs="Arial"/>
          <w:b/>
          <w:bCs/>
          <w:sz w:val="24"/>
          <w:szCs w:val="24"/>
        </w:rPr>
        <w:t>if you can justify</w:t>
      </w:r>
      <w:r w:rsidR="00F96FE4" w:rsidRPr="00F96FE4">
        <w:rPr>
          <w:rFonts w:ascii="Arial" w:hAnsi="Arial" w:cs="Arial"/>
          <w:sz w:val="24"/>
          <w:szCs w:val="24"/>
        </w:rPr>
        <w:t> the </w:t>
      </w:r>
      <w:r w:rsidR="00F96FE4" w:rsidRPr="00F96FE4">
        <w:rPr>
          <w:rFonts w:ascii="Arial" w:hAnsi="Arial" w:cs="Arial"/>
          <w:b/>
          <w:bCs/>
          <w:sz w:val="24"/>
          <w:szCs w:val="24"/>
        </w:rPr>
        <w:t>additional benefit</w:t>
      </w:r>
      <w:r w:rsidR="00F96FE4" w:rsidRPr="00F96FE4">
        <w:rPr>
          <w:rFonts w:ascii="Arial" w:hAnsi="Arial" w:cs="Arial"/>
          <w:sz w:val="24"/>
          <w:szCs w:val="24"/>
        </w:rPr>
        <w:t> that having more than one will bring to your business.</w:t>
      </w:r>
    </w:p>
    <w:p w14:paraId="22990968" w14:textId="5EE94212" w:rsidR="000474AF" w:rsidRDefault="0059394D" w:rsidP="003F7ABC">
      <w:pPr>
        <w:pStyle w:val="Heading2"/>
        <w:jc w:val="left"/>
        <w:rPr>
          <w:rFonts w:asciiTheme="minorHAnsi" w:hAnsiTheme="minorHAnsi" w:cstheme="minorHAnsi"/>
          <w:color w:val="4472C4" w:themeColor="accent1"/>
          <w:sz w:val="28"/>
          <w:szCs w:val="28"/>
        </w:rPr>
      </w:pPr>
      <w:r w:rsidRPr="0059394D">
        <w:rPr>
          <w:rFonts w:asciiTheme="minorHAnsi" w:hAnsiTheme="minorHAnsi" w:cstheme="minorHAnsi"/>
          <w:color w:val="4472C4" w:themeColor="accent1"/>
          <w:sz w:val="28"/>
          <w:szCs w:val="28"/>
        </w:rPr>
        <w:t>Labour costs are not eligible under FFIS, so what costs can be included for pond creation, hedg</w:t>
      </w:r>
      <w:r w:rsidR="002317BF">
        <w:rPr>
          <w:rFonts w:asciiTheme="minorHAnsi" w:hAnsiTheme="minorHAnsi" w:cstheme="minorHAnsi"/>
          <w:color w:val="4472C4" w:themeColor="accent1"/>
          <w:sz w:val="28"/>
          <w:szCs w:val="28"/>
        </w:rPr>
        <w:t>e/</w:t>
      </w:r>
      <w:r w:rsidRPr="0059394D">
        <w:rPr>
          <w:rFonts w:asciiTheme="minorHAnsi" w:hAnsiTheme="minorHAnsi" w:cstheme="minorHAnsi"/>
          <w:color w:val="4472C4" w:themeColor="accent1"/>
          <w:sz w:val="28"/>
          <w:szCs w:val="28"/>
        </w:rPr>
        <w:t>tree planting, drystone/flagstone dyke repairs, and protective fencing</w:t>
      </w:r>
      <w:r w:rsidR="003F7ABC" w:rsidRPr="003F7ABC">
        <w:rPr>
          <w:rFonts w:asciiTheme="minorHAnsi" w:hAnsiTheme="minorHAnsi" w:cstheme="minorHAnsi"/>
          <w:color w:val="4472C4" w:themeColor="accent1"/>
          <w:sz w:val="28"/>
          <w:szCs w:val="28"/>
        </w:rPr>
        <w:t>?</w:t>
      </w:r>
      <w:r w:rsidR="000474AF" w:rsidRPr="003F7ABC">
        <w:rPr>
          <w:rFonts w:asciiTheme="minorHAnsi" w:hAnsiTheme="minorHAnsi" w:cstheme="minorHAnsi"/>
          <w:color w:val="4472C4" w:themeColor="accent1"/>
          <w:sz w:val="28"/>
          <w:szCs w:val="28"/>
        </w:rPr>
        <w:t xml:space="preserve"> </w:t>
      </w:r>
    </w:p>
    <w:p w14:paraId="0D99EB20" w14:textId="77777777" w:rsidR="001A54EF" w:rsidRPr="001A54EF" w:rsidRDefault="002F7E6E" w:rsidP="001A54EF">
      <w:pPr>
        <w:rPr>
          <w:rFonts w:ascii="Arial" w:hAnsi="Arial" w:cs="Arial"/>
          <w:sz w:val="24"/>
          <w:szCs w:val="24"/>
        </w:rPr>
      </w:pPr>
      <w:bookmarkStart w:id="61" w:name="K"/>
      <w:r w:rsidRPr="002F7E6E">
        <w:rPr>
          <w:rFonts w:ascii="Arial" w:hAnsi="Arial" w:cs="Arial"/>
          <w:b/>
          <w:bCs/>
          <w:sz w:val="20"/>
          <w:szCs w:val="20"/>
        </w:rPr>
        <w:t xml:space="preserve">(added </w:t>
      </w:r>
      <w:r>
        <w:rPr>
          <w:rFonts w:ascii="Arial" w:hAnsi="Arial" w:cs="Arial"/>
          <w:b/>
          <w:bCs/>
          <w:sz w:val="20"/>
          <w:szCs w:val="20"/>
        </w:rPr>
        <w:t>2 July</w:t>
      </w:r>
      <w:r w:rsidRPr="002F7E6E">
        <w:rPr>
          <w:rFonts w:ascii="Arial" w:hAnsi="Arial" w:cs="Arial"/>
          <w:b/>
          <w:bCs/>
          <w:sz w:val="20"/>
          <w:szCs w:val="20"/>
        </w:rPr>
        <w:t xml:space="preserve"> 2025)</w:t>
      </w:r>
      <w:r>
        <w:rPr>
          <w:rFonts w:ascii="Arial" w:hAnsi="Arial" w:cs="Arial"/>
          <w:b/>
          <w:bCs/>
          <w:sz w:val="20"/>
          <w:szCs w:val="20"/>
        </w:rPr>
        <w:br/>
      </w:r>
      <w:r w:rsidR="003F7ABC" w:rsidRPr="003F7ABC">
        <w:rPr>
          <w:rFonts w:ascii="Arial" w:hAnsi="Arial" w:cs="Arial"/>
          <w:sz w:val="24"/>
          <w:szCs w:val="24"/>
        </w:rPr>
        <w:t>A:</w:t>
      </w:r>
      <w:r w:rsidR="003F7ABC">
        <w:rPr>
          <w:rFonts w:ascii="Arial" w:hAnsi="Arial" w:cs="Arial"/>
          <w:sz w:val="24"/>
          <w:szCs w:val="24"/>
        </w:rPr>
        <w:t xml:space="preserve"> </w:t>
      </w:r>
      <w:bookmarkEnd w:id="61"/>
      <w:r w:rsidR="001A54EF" w:rsidRPr="001A54EF">
        <w:rPr>
          <w:rFonts w:ascii="Arial" w:hAnsi="Arial" w:cs="Arial"/>
          <w:sz w:val="24"/>
          <w:szCs w:val="24"/>
        </w:rPr>
        <w:t>To simplify the process, FFIS uses </w:t>
      </w:r>
      <w:r w:rsidR="001A54EF" w:rsidRPr="001A54EF">
        <w:rPr>
          <w:rFonts w:ascii="Arial" w:hAnsi="Arial" w:cs="Arial"/>
          <w:b/>
          <w:bCs/>
          <w:sz w:val="24"/>
          <w:szCs w:val="24"/>
        </w:rPr>
        <w:t>standard rates</w:t>
      </w:r>
      <w:r w:rsidR="001A54EF" w:rsidRPr="001A54EF">
        <w:rPr>
          <w:rFonts w:ascii="Arial" w:hAnsi="Arial" w:cs="Arial"/>
          <w:sz w:val="24"/>
          <w:szCs w:val="24"/>
        </w:rPr>
        <w:t> for these types of investments. You </w:t>
      </w:r>
      <w:r w:rsidR="001A54EF" w:rsidRPr="001A54EF">
        <w:rPr>
          <w:rFonts w:ascii="Arial" w:hAnsi="Arial" w:cs="Arial"/>
          <w:b/>
          <w:bCs/>
          <w:sz w:val="24"/>
          <w:szCs w:val="24"/>
        </w:rPr>
        <w:t>cannot apply for labour costs separately</w:t>
      </w:r>
      <w:r w:rsidR="001A54EF" w:rsidRPr="001A54EF">
        <w:rPr>
          <w:rFonts w:ascii="Arial" w:hAnsi="Arial" w:cs="Arial"/>
          <w:sz w:val="24"/>
          <w:szCs w:val="24"/>
        </w:rPr>
        <w:t>—the standard rate covers all eligible costs.</w:t>
      </w:r>
    </w:p>
    <w:p w14:paraId="64DDE1FF" w14:textId="77777777" w:rsidR="001A54EF" w:rsidRPr="001A54EF" w:rsidRDefault="001A54EF" w:rsidP="001A54EF">
      <w:pPr>
        <w:rPr>
          <w:rFonts w:ascii="Arial" w:hAnsi="Arial" w:cs="Arial"/>
          <w:sz w:val="24"/>
          <w:szCs w:val="24"/>
        </w:rPr>
      </w:pPr>
      <w:r w:rsidRPr="001A54EF">
        <w:rPr>
          <w:rFonts w:ascii="Arial" w:hAnsi="Arial" w:cs="Arial"/>
          <w:sz w:val="24"/>
          <w:szCs w:val="24"/>
        </w:rPr>
        <w:lastRenderedPageBreak/>
        <w:t>The standard rates you can apply for are:</w:t>
      </w:r>
    </w:p>
    <w:p w14:paraId="2F33D665" w14:textId="7350A6C6" w:rsidR="001A54EF" w:rsidRPr="001A54EF" w:rsidRDefault="001A54EF" w:rsidP="008119B1">
      <w:pPr>
        <w:numPr>
          <w:ilvl w:val="0"/>
          <w:numId w:val="24"/>
        </w:numPr>
        <w:rPr>
          <w:rFonts w:ascii="Arial" w:hAnsi="Arial" w:cs="Arial"/>
          <w:sz w:val="24"/>
          <w:szCs w:val="24"/>
        </w:rPr>
      </w:pPr>
      <w:r w:rsidRPr="001A54EF">
        <w:rPr>
          <w:rFonts w:ascii="Arial" w:hAnsi="Arial" w:cs="Arial"/>
          <w:b/>
          <w:bCs/>
          <w:sz w:val="24"/>
          <w:szCs w:val="24"/>
        </w:rPr>
        <w:t>Pond creation</w:t>
      </w:r>
      <w:r w:rsidRPr="001A54EF">
        <w:rPr>
          <w:rFonts w:ascii="Arial" w:hAnsi="Arial" w:cs="Arial"/>
          <w:sz w:val="24"/>
          <w:szCs w:val="24"/>
        </w:rPr>
        <w:t xml:space="preserve"> – </w:t>
      </w:r>
      <w:r>
        <w:rPr>
          <w:rFonts w:ascii="Arial" w:hAnsi="Arial" w:cs="Arial"/>
          <w:sz w:val="24"/>
          <w:szCs w:val="24"/>
        </w:rPr>
        <w:t>£4.50 per square metre</w:t>
      </w:r>
    </w:p>
    <w:p w14:paraId="72B4A399" w14:textId="03043C87" w:rsidR="001A54EF" w:rsidRPr="001A54EF" w:rsidRDefault="001A54EF" w:rsidP="008119B1">
      <w:pPr>
        <w:numPr>
          <w:ilvl w:val="0"/>
          <w:numId w:val="24"/>
        </w:numPr>
        <w:rPr>
          <w:rFonts w:ascii="Arial" w:hAnsi="Arial" w:cs="Arial"/>
          <w:sz w:val="24"/>
          <w:szCs w:val="24"/>
        </w:rPr>
      </w:pPr>
      <w:r w:rsidRPr="001A54EF">
        <w:rPr>
          <w:rFonts w:ascii="Arial" w:hAnsi="Arial" w:cs="Arial"/>
          <w:b/>
          <w:bCs/>
          <w:sz w:val="24"/>
          <w:szCs w:val="24"/>
        </w:rPr>
        <w:t>Hedg</w:t>
      </w:r>
      <w:r w:rsidR="002317BF">
        <w:rPr>
          <w:rFonts w:ascii="Arial" w:hAnsi="Arial" w:cs="Arial"/>
          <w:b/>
          <w:bCs/>
          <w:sz w:val="24"/>
          <w:szCs w:val="24"/>
        </w:rPr>
        <w:t>e planting</w:t>
      </w:r>
      <w:r w:rsidRPr="001A54EF">
        <w:rPr>
          <w:rFonts w:ascii="Arial" w:hAnsi="Arial" w:cs="Arial"/>
          <w:sz w:val="24"/>
          <w:szCs w:val="24"/>
        </w:rPr>
        <w:t> – £5.40 per linear metre</w:t>
      </w:r>
    </w:p>
    <w:p w14:paraId="16F52CA8" w14:textId="0831E0CD" w:rsidR="001A54EF" w:rsidRPr="001A54EF" w:rsidRDefault="001A54EF" w:rsidP="008119B1">
      <w:pPr>
        <w:numPr>
          <w:ilvl w:val="0"/>
          <w:numId w:val="24"/>
        </w:numPr>
        <w:rPr>
          <w:rFonts w:ascii="Arial" w:hAnsi="Arial" w:cs="Arial"/>
          <w:sz w:val="24"/>
          <w:szCs w:val="24"/>
        </w:rPr>
      </w:pPr>
      <w:r w:rsidRPr="001A54EF">
        <w:rPr>
          <w:rFonts w:ascii="Arial" w:hAnsi="Arial" w:cs="Arial"/>
          <w:b/>
          <w:bCs/>
          <w:sz w:val="24"/>
          <w:szCs w:val="24"/>
        </w:rPr>
        <w:t>Tree planting</w:t>
      </w:r>
      <w:r w:rsidRPr="001A54EF">
        <w:rPr>
          <w:rFonts w:ascii="Arial" w:hAnsi="Arial" w:cs="Arial"/>
          <w:sz w:val="24"/>
          <w:szCs w:val="24"/>
        </w:rPr>
        <w:t xml:space="preserve"> – </w:t>
      </w:r>
      <w:r w:rsidR="002317BF">
        <w:rPr>
          <w:rFonts w:ascii="Arial" w:hAnsi="Arial" w:cs="Arial"/>
          <w:sz w:val="24"/>
          <w:szCs w:val="24"/>
        </w:rPr>
        <w:t>£3.00 per tree</w:t>
      </w:r>
    </w:p>
    <w:p w14:paraId="56BED71C" w14:textId="0EC105CC" w:rsidR="001A54EF" w:rsidRPr="001A54EF" w:rsidRDefault="001A54EF" w:rsidP="008119B1">
      <w:pPr>
        <w:numPr>
          <w:ilvl w:val="0"/>
          <w:numId w:val="24"/>
        </w:numPr>
        <w:rPr>
          <w:rFonts w:ascii="Arial" w:hAnsi="Arial" w:cs="Arial"/>
          <w:sz w:val="24"/>
          <w:szCs w:val="24"/>
        </w:rPr>
      </w:pPr>
      <w:r w:rsidRPr="001A54EF">
        <w:rPr>
          <w:rFonts w:ascii="Arial" w:hAnsi="Arial" w:cs="Arial"/>
          <w:b/>
          <w:bCs/>
          <w:sz w:val="24"/>
          <w:szCs w:val="24"/>
        </w:rPr>
        <w:t>Drystone/flagstone dyke repairs</w:t>
      </w:r>
      <w:r w:rsidRPr="001A54EF">
        <w:rPr>
          <w:rFonts w:ascii="Arial" w:hAnsi="Arial" w:cs="Arial"/>
          <w:sz w:val="24"/>
          <w:szCs w:val="24"/>
        </w:rPr>
        <w:t xml:space="preserve"> – </w:t>
      </w:r>
      <w:r w:rsidR="002317BF">
        <w:rPr>
          <w:rFonts w:ascii="Arial" w:hAnsi="Arial" w:cs="Arial"/>
          <w:sz w:val="24"/>
          <w:szCs w:val="24"/>
        </w:rPr>
        <w:t>£33.00 per square metre</w:t>
      </w:r>
    </w:p>
    <w:p w14:paraId="724F4235" w14:textId="77777777" w:rsidR="001A54EF" w:rsidRDefault="001A54EF" w:rsidP="008119B1">
      <w:pPr>
        <w:numPr>
          <w:ilvl w:val="0"/>
          <w:numId w:val="24"/>
        </w:numPr>
        <w:rPr>
          <w:rFonts w:ascii="Arial" w:hAnsi="Arial" w:cs="Arial"/>
          <w:sz w:val="24"/>
          <w:szCs w:val="24"/>
        </w:rPr>
      </w:pPr>
      <w:r w:rsidRPr="001A54EF">
        <w:rPr>
          <w:rFonts w:ascii="Arial" w:hAnsi="Arial" w:cs="Arial"/>
          <w:b/>
          <w:bCs/>
          <w:sz w:val="24"/>
          <w:szCs w:val="24"/>
        </w:rPr>
        <w:t>Protective fencing</w:t>
      </w:r>
      <w:r w:rsidRPr="001A54EF">
        <w:rPr>
          <w:rFonts w:ascii="Arial" w:hAnsi="Arial" w:cs="Arial"/>
          <w:sz w:val="24"/>
          <w:szCs w:val="24"/>
        </w:rPr>
        <w:t> – £5.50 per metre</w:t>
      </w:r>
    </w:p>
    <w:p w14:paraId="74BDDD2B" w14:textId="0A2E7697" w:rsidR="0032702F" w:rsidRDefault="0032702F" w:rsidP="0032702F">
      <w:pPr>
        <w:rPr>
          <w:rFonts w:ascii="Arial" w:hAnsi="Arial" w:cs="Arial"/>
          <w:sz w:val="24"/>
          <w:szCs w:val="24"/>
        </w:rPr>
      </w:pPr>
      <w:r w:rsidRPr="0032702F">
        <w:rPr>
          <w:rFonts w:ascii="Arial" w:hAnsi="Arial" w:cs="Arial"/>
          <w:sz w:val="24"/>
          <w:szCs w:val="24"/>
        </w:rPr>
        <w:t>The cost of hedge and tree guard protection can be applied for separately.</w:t>
      </w:r>
    </w:p>
    <w:p w14:paraId="1116CE37" w14:textId="4AFB659A" w:rsidR="00691B62" w:rsidRDefault="002C0F20" w:rsidP="00EA5F07">
      <w:pPr>
        <w:pStyle w:val="Heading2"/>
        <w:jc w:val="left"/>
        <w:rPr>
          <w:rFonts w:asciiTheme="minorHAnsi" w:hAnsiTheme="minorHAnsi" w:cstheme="minorHAnsi"/>
          <w:color w:val="4472C4" w:themeColor="accent1"/>
          <w:sz w:val="28"/>
          <w:szCs w:val="28"/>
        </w:rPr>
      </w:pPr>
      <w:r w:rsidRPr="002C0F20">
        <w:rPr>
          <w:rFonts w:asciiTheme="minorHAnsi" w:hAnsiTheme="minorHAnsi" w:cstheme="minorHAnsi"/>
          <w:color w:val="4472C4" w:themeColor="accent1"/>
          <w:sz w:val="28"/>
          <w:szCs w:val="28"/>
        </w:rPr>
        <w:t>Will I need to provide the Whole Farm Plan audits and plans with my FFIS application</w:t>
      </w:r>
      <w:r w:rsidR="00EA5F07" w:rsidRPr="00EA5F07">
        <w:rPr>
          <w:rFonts w:asciiTheme="minorHAnsi" w:hAnsiTheme="minorHAnsi" w:cstheme="minorHAnsi"/>
          <w:color w:val="4472C4" w:themeColor="accent1"/>
          <w:sz w:val="28"/>
          <w:szCs w:val="28"/>
        </w:rPr>
        <w:t>?</w:t>
      </w:r>
    </w:p>
    <w:p w14:paraId="22138E42" w14:textId="44A614F8" w:rsidR="00E54B26" w:rsidRPr="00E54B26" w:rsidRDefault="00EA5F07" w:rsidP="00E54B26">
      <w:pPr>
        <w:rPr>
          <w:rFonts w:ascii="Arial" w:hAnsi="Arial" w:cs="Arial"/>
          <w:sz w:val="24"/>
          <w:szCs w:val="24"/>
        </w:rPr>
      </w:pPr>
      <w:r w:rsidRPr="008B4901">
        <w:rPr>
          <w:rFonts w:ascii="Arial" w:hAnsi="Arial" w:cs="Arial"/>
          <w:b/>
          <w:bCs/>
          <w:sz w:val="20"/>
          <w:szCs w:val="20"/>
        </w:rPr>
        <w:t>(</w:t>
      </w:r>
      <w:r w:rsidR="008B4901" w:rsidRPr="008B4901">
        <w:rPr>
          <w:rFonts w:ascii="Arial" w:hAnsi="Arial" w:cs="Arial"/>
          <w:b/>
          <w:bCs/>
          <w:sz w:val="20"/>
          <w:szCs w:val="20"/>
        </w:rPr>
        <w:t>added 7 July 2025)</w:t>
      </w:r>
      <w:r w:rsidR="008B4901">
        <w:rPr>
          <w:rFonts w:ascii="Arial" w:hAnsi="Arial" w:cs="Arial"/>
          <w:b/>
          <w:bCs/>
          <w:sz w:val="20"/>
          <w:szCs w:val="20"/>
        </w:rPr>
        <w:br/>
      </w:r>
      <w:bookmarkStart w:id="62" w:name="S"/>
      <w:r w:rsidR="008B4901" w:rsidRPr="00020D3A">
        <w:rPr>
          <w:rFonts w:ascii="Arial" w:hAnsi="Arial" w:cs="Arial"/>
          <w:sz w:val="24"/>
          <w:szCs w:val="24"/>
        </w:rPr>
        <w:t>A:</w:t>
      </w:r>
      <w:r w:rsidR="00E54B26" w:rsidRPr="00E54B26">
        <w:rPr>
          <w:rFonts w:ascii="Segoe UI" w:eastAsia="Times New Roman" w:hAnsi="Segoe UI" w:cs="Segoe UI"/>
          <w:color w:val="424242"/>
          <w:sz w:val="24"/>
          <w:szCs w:val="24"/>
        </w:rPr>
        <w:t xml:space="preserve"> </w:t>
      </w:r>
      <w:r w:rsidR="00E54B26" w:rsidRPr="00E54B26">
        <w:rPr>
          <w:rFonts w:ascii="Arial" w:hAnsi="Arial" w:cs="Arial"/>
          <w:sz w:val="24"/>
          <w:szCs w:val="24"/>
        </w:rPr>
        <w:t>No, you </w:t>
      </w:r>
      <w:r w:rsidR="00E54B26" w:rsidRPr="00E54B26">
        <w:rPr>
          <w:rFonts w:ascii="Arial" w:hAnsi="Arial" w:cs="Arial"/>
          <w:b/>
          <w:bCs/>
          <w:sz w:val="24"/>
          <w:szCs w:val="24"/>
        </w:rPr>
        <w:t>don’t need to provide</w:t>
      </w:r>
      <w:r w:rsidR="00E54B26" w:rsidRPr="00E54B26">
        <w:rPr>
          <w:rFonts w:ascii="Arial" w:hAnsi="Arial" w:cs="Arial"/>
          <w:sz w:val="24"/>
          <w:szCs w:val="24"/>
        </w:rPr>
        <w:t> </w:t>
      </w:r>
      <w:bookmarkEnd w:id="62"/>
      <w:r w:rsidR="00E54B26" w:rsidRPr="00E54B26">
        <w:rPr>
          <w:rFonts w:ascii="Arial" w:hAnsi="Arial" w:cs="Arial"/>
          <w:sz w:val="24"/>
          <w:szCs w:val="24"/>
        </w:rPr>
        <w:t>your Whole Farm Plan audits and plans </w:t>
      </w:r>
      <w:r w:rsidR="00E54B26" w:rsidRPr="00E54B26">
        <w:rPr>
          <w:rFonts w:ascii="Arial" w:hAnsi="Arial" w:cs="Arial"/>
          <w:b/>
          <w:bCs/>
          <w:sz w:val="24"/>
          <w:szCs w:val="24"/>
        </w:rPr>
        <w:t>with your application</w:t>
      </w:r>
      <w:r w:rsidR="00E54B26" w:rsidRPr="00E54B26">
        <w:rPr>
          <w:rFonts w:ascii="Arial" w:hAnsi="Arial" w:cs="Arial"/>
          <w:sz w:val="24"/>
          <w:szCs w:val="24"/>
        </w:rPr>
        <w:t>.</w:t>
      </w:r>
    </w:p>
    <w:p w14:paraId="634549A0" w14:textId="77777777" w:rsidR="00E54B26" w:rsidRDefault="00E54B26" w:rsidP="00E54B26">
      <w:pPr>
        <w:rPr>
          <w:rFonts w:ascii="Arial" w:hAnsi="Arial" w:cs="Arial"/>
          <w:sz w:val="24"/>
          <w:szCs w:val="24"/>
        </w:rPr>
      </w:pPr>
      <w:r w:rsidRPr="00E54B26">
        <w:rPr>
          <w:rFonts w:ascii="Arial" w:hAnsi="Arial" w:cs="Arial"/>
          <w:sz w:val="24"/>
          <w:szCs w:val="24"/>
        </w:rPr>
        <w:t>However, you </w:t>
      </w:r>
      <w:r w:rsidRPr="00E54B26">
        <w:rPr>
          <w:rFonts w:ascii="Arial" w:hAnsi="Arial" w:cs="Arial"/>
          <w:b/>
          <w:bCs/>
          <w:sz w:val="24"/>
          <w:szCs w:val="24"/>
        </w:rPr>
        <w:t>will be required to provide them</w:t>
      </w:r>
      <w:r w:rsidRPr="00E54B26">
        <w:rPr>
          <w:rFonts w:ascii="Arial" w:hAnsi="Arial" w:cs="Arial"/>
          <w:sz w:val="24"/>
          <w:szCs w:val="24"/>
        </w:rPr>
        <w:t> when you submit your </w:t>
      </w:r>
      <w:r w:rsidRPr="00E54B26">
        <w:rPr>
          <w:rFonts w:ascii="Arial" w:hAnsi="Arial" w:cs="Arial"/>
          <w:b/>
          <w:bCs/>
          <w:sz w:val="24"/>
          <w:szCs w:val="24"/>
        </w:rPr>
        <w:t>evidence of investment being carried out</w:t>
      </w:r>
      <w:r w:rsidRPr="00E54B26">
        <w:rPr>
          <w:rFonts w:ascii="Arial" w:hAnsi="Arial" w:cs="Arial"/>
          <w:sz w:val="24"/>
          <w:szCs w:val="24"/>
        </w:rPr>
        <w:t>. As part of the assessment, the Scottish Government will check that the </w:t>
      </w:r>
      <w:r w:rsidRPr="00E54B26">
        <w:rPr>
          <w:rFonts w:ascii="Arial" w:hAnsi="Arial" w:cs="Arial"/>
          <w:b/>
          <w:bCs/>
          <w:sz w:val="24"/>
          <w:szCs w:val="24"/>
        </w:rPr>
        <w:t>date the audits and plans were prepared</w:t>
      </w:r>
      <w:r w:rsidRPr="00E54B26">
        <w:rPr>
          <w:rFonts w:ascii="Arial" w:hAnsi="Arial" w:cs="Arial"/>
          <w:sz w:val="24"/>
          <w:szCs w:val="24"/>
        </w:rPr>
        <w:t> matches the information provided on your </w:t>
      </w:r>
      <w:r w:rsidRPr="00E54B26">
        <w:rPr>
          <w:rFonts w:ascii="Arial" w:hAnsi="Arial" w:cs="Arial"/>
          <w:b/>
          <w:bCs/>
          <w:sz w:val="24"/>
          <w:szCs w:val="24"/>
        </w:rPr>
        <w:t>Single Application Form (SAF)</w:t>
      </w:r>
      <w:r w:rsidRPr="00E54B26">
        <w:rPr>
          <w:rFonts w:ascii="Arial" w:hAnsi="Arial" w:cs="Arial"/>
          <w:sz w:val="24"/>
          <w:szCs w:val="24"/>
        </w:rPr>
        <w:t>.</w:t>
      </w:r>
    </w:p>
    <w:p w14:paraId="7252C6D6" w14:textId="77777777" w:rsidR="00AB06C4" w:rsidRPr="00224328" w:rsidRDefault="00AB06C4" w:rsidP="00AB06C4">
      <w:pPr>
        <w:pStyle w:val="Heading2"/>
        <w:jc w:val="left"/>
        <w:rPr>
          <w:rFonts w:asciiTheme="minorHAnsi" w:hAnsiTheme="minorHAnsi" w:cstheme="minorHAnsi"/>
          <w:color w:val="4472C4" w:themeColor="accent1"/>
          <w:sz w:val="28"/>
          <w:szCs w:val="28"/>
        </w:rPr>
      </w:pPr>
      <w:r w:rsidRPr="00224328">
        <w:rPr>
          <w:rFonts w:asciiTheme="minorHAnsi" w:hAnsiTheme="minorHAnsi" w:cstheme="minorHAnsi"/>
          <w:color w:val="4472C4" w:themeColor="accent1"/>
          <w:sz w:val="28"/>
          <w:szCs w:val="28"/>
        </w:rPr>
        <w:t>What is the application scoring criteria for the FFIS grant?</w:t>
      </w:r>
    </w:p>
    <w:p w14:paraId="6CA2FFCB" w14:textId="77777777" w:rsidR="00AB06C4" w:rsidRPr="00B130AF" w:rsidRDefault="00AB06C4" w:rsidP="00AB06C4">
      <w:pPr>
        <w:rPr>
          <w:rFonts w:ascii="Arial" w:hAnsi="Arial" w:cs="Arial"/>
          <w:sz w:val="24"/>
          <w:szCs w:val="24"/>
        </w:rPr>
      </w:pPr>
      <w:r w:rsidRPr="008F4E95">
        <w:rPr>
          <w:rFonts w:ascii="Arial" w:hAnsi="Arial" w:cs="Arial"/>
          <w:b/>
          <w:bCs/>
          <w:sz w:val="20"/>
          <w:szCs w:val="20"/>
        </w:rPr>
        <w:t>(added 8 July 2025)</w:t>
      </w:r>
      <w:r w:rsidRPr="00B130AF">
        <w:rPr>
          <w:rFonts w:ascii="Arial" w:hAnsi="Arial" w:cs="Arial"/>
          <w:sz w:val="20"/>
          <w:szCs w:val="20"/>
        </w:rPr>
        <w:br/>
      </w:r>
      <w:bookmarkStart w:id="63" w:name="W"/>
      <w:r w:rsidRPr="00B130AF">
        <w:rPr>
          <w:rFonts w:ascii="Arial" w:hAnsi="Arial" w:cs="Arial"/>
          <w:sz w:val="24"/>
          <w:szCs w:val="24"/>
        </w:rPr>
        <w:t xml:space="preserve">A: All applications for the FFIS </w:t>
      </w:r>
      <w:bookmarkEnd w:id="63"/>
      <w:r w:rsidRPr="00B130AF">
        <w:rPr>
          <w:rFonts w:ascii="Arial" w:hAnsi="Arial" w:cs="Arial"/>
          <w:sz w:val="24"/>
          <w:szCs w:val="24"/>
        </w:rPr>
        <w:t>(</w:t>
      </w:r>
      <w:r>
        <w:rPr>
          <w:rFonts w:ascii="Arial" w:hAnsi="Arial" w:cs="Arial"/>
          <w:sz w:val="24"/>
          <w:szCs w:val="24"/>
        </w:rPr>
        <w:t>Future Farming Investment</w:t>
      </w:r>
      <w:r w:rsidRPr="00B130AF">
        <w:rPr>
          <w:rFonts w:ascii="Arial" w:hAnsi="Arial" w:cs="Arial"/>
          <w:sz w:val="24"/>
          <w:szCs w:val="24"/>
        </w:rPr>
        <w:t xml:space="preserve"> Scheme) grant </w:t>
      </w:r>
      <w:r>
        <w:rPr>
          <w:rFonts w:ascii="Arial" w:hAnsi="Arial" w:cs="Arial"/>
          <w:sz w:val="24"/>
          <w:szCs w:val="24"/>
        </w:rPr>
        <w:t>will be</w:t>
      </w:r>
      <w:r w:rsidRPr="00B130AF">
        <w:rPr>
          <w:rFonts w:ascii="Arial" w:hAnsi="Arial" w:cs="Arial"/>
          <w:sz w:val="24"/>
          <w:szCs w:val="24"/>
        </w:rPr>
        <w:t xml:space="preserve"> assessed and scored based on how well they align with </w:t>
      </w:r>
      <w:r>
        <w:rPr>
          <w:rFonts w:ascii="Arial" w:hAnsi="Arial" w:cs="Arial"/>
          <w:sz w:val="24"/>
          <w:szCs w:val="24"/>
        </w:rPr>
        <w:t xml:space="preserve">each of </w:t>
      </w:r>
      <w:r w:rsidRPr="00B130AF">
        <w:rPr>
          <w:rFonts w:ascii="Arial" w:hAnsi="Arial" w:cs="Arial"/>
          <w:sz w:val="24"/>
          <w:szCs w:val="24"/>
        </w:rPr>
        <w:t xml:space="preserve">the scheme’s objectives. Priority </w:t>
      </w:r>
      <w:r>
        <w:rPr>
          <w:rFonts w:ascii="Arial" w:hAnsi="Arial" w:cs="Arial"/>
          <w:sz w:val="24"/>
          <w:szCs w:val="24"/>
        </w:rPr>
        <w:t>will be</w:t>
      </w:r>
      <w:r w:rsidRPr="00B130AF">
        <w:rPr>
          <w:rFonts w:ascii="Arial" w:hAnsi="Arial" w:cs="Arial"/>
          <w:sz w:val="24"/>
          <w:szCs w:val="24"/>
        </w:rPr>
        <w:t xml:space="preserve"> given to applications that meet the following criteria:</w:t>
      </w:r>
    </w:p>
    <w:p w14:paraId="443BF8EB" w14:textId="77777777" w:rsidR="00AB06C4" w:rsidRPr="00B130AF" w:rsidRDefault="00AB06C4" w:rsidP="008119B1">
      <w:pPr>
        <w:numPr>
          <w:ilvl w:val="0"/>
          <w:numId w:val="61"/>
        </w:numPr>
        <w:rPr>
          <w:rFonts w:ascii="Arial" w:hAnsi="Arial" w:cs="Arial"/>
          <w:sz w:val="24"/>
          <w:szCs w:val="24"/>
        </w:rPr>
      </w:pPr>
      <w:r w:rsidRPr="00B130AF">
        <w:rPr>
          <w:rFonts w:ascii="Arial" w:hAnsi="Arial" w:cs="Arial"/>
          <w:b/>
          <w:bCs/>
          <w:sz w:val="24"/>
          <w:szCs w:val="24"/>
        </w:rPr>
        <w:t>New entrants</w:t>
      </w:r>
      <w:r w:rsidRPr="00B130AF">
        <w:rPr>
          <w:rFonts w:ascii="Arial" w:hAnsi="Arial" w:cs="Arial"/>
          <w:sz w:val="24"/>
          <w:szCs w:val="24"/>
        </w:rPr>
        <w:t> – Businesses that began trading within the last 5 years.</w:t>
      </w:r>
    </w:p>
    <w:p w14:paraId="4BC9380C" w14:textId="77777777" w:rsidR="00AB06C4" w:rsidRPr="00B130AF" w:rsidRDefault="00AB06C4" w:rsidP="008119B1">
      <w:pPr>
        <w:numPr>
          <w:ilvl w:val="0"/>
          <w:numId w:val="61"/>
        </w:numPr>
        <w:rPr>
          <w:rFonts w:ascii="Arial" w:hAnsi="Arial" w:cs="Arial"/>
          <w:sz w:val="24"/>
          <w:szCs w:val="24"/>
        </w:rPr>
      </w:pPr>
      <w:r w:rsidRPr="00B130AF">
        <w:rPr>
          <w:rFonts w:ascii="Arial" w:hAnsi="Arial" w:cs="Arial"/>
          <w:b/>
          <w:bCs/>
          <w:sz w:val="24"/>
          <w:szCs w:val="24"/>
        </w:rPr>
        <w:t>Young farmers</w:t>
      </w:r>
      <w:r w:rsidRPr="00B130AF">
        <w:rPr>
          <w:rFonts w:ascii="Arial" w:hAnsi="Arial" w:cs="Arial"/>
          <w:sz w:val="24"/>
          <w:szCs w:val="24"/>
        </w:rPr>
        <w:t> – Where the head of the business was under 41 years old on 15 May 2025.</w:t>
      </w:r>
    </w:p>
    <w:p w14:paraId="0177F4B0" w14:textId="77777777" w:rsidR="00AB06C4" w:rsidRPr="00B130AF" w:rsidRDefault="00AB06C4" w:rsidP="008119B1">
      <w:pPr>
        <w:numPr>
          <w:ilvl w:val="0"/>
          <w:numId w:val="61"/>
        </w:numPr>
        <w:rPr>
          <w:rFonts w:ascii="Arial" w:hAnsi="Arial" w:cs="Arial"/>
          <w:sz w:val="24"/>
          <w:szCs w:val="24"/>
        </w:rPr>
      </w:pPr>
      <w:r w:rsidRPr="00B130AF">
        <w:rPr>
          <w:rFonts w:ascii="Arial" w:hAnsi="Arial" w:cs="Arial"/>
          <w:b/>
          <w:bCs/>
          <w:sz w:val="24"/>
          <w:szCs w:val="24"/>
        </w:rPr>
        <w:t>Small agricultural businesses</w:t>
      </w:r>
      <w:r w:rsidRPr="00B130AF">
        <w:rPr>
          <w:rFonts w:ascii="Arial" w:hAnsi="Arial" w:cs="Arial"/>
          <w:sz w:val="24"/>
          <w:szCs w:val="24"/>
        </w:rPr>
        <w:t> – Those with less than 30 hectares of land.</w:t>
      </w:r>
    </w:p>
    <w:p w14:paraId="71F2AC9F" w14:textId="77777777" w:rsidR="00AB06C4" w:rsidRPr="00B130AF" w:rsidRDefault="00AB06C4" w:rsidP="008119B1">
      <w:pPr>
        <w:numPr>
          <w:ilvl w:val="0"/>
          <w:numId w:val="61"/>
        </w:numPr>
        <w:rPr>
          <w:rFonts w:ascii="Arial" w:hAnsi="Arial" w:cs="Arial"/>
          <w:sz w:val="24"/>
          <w:szCs w:val="24"/>
        </w:rPr>
      </w:pPr>
      <w:r w:rsidRPr="00B130AF">
        <w:rPr>
          <w:rFonts w:ascii="Arial" w:hAnsi="Arial" w:cs="Arial"/>
          <w:b/>
          <w:bCs/>
          <w:sz w:val="24"/>
          <w:szCs w:val="24"/>
        </w:rPr>
        <w:t>Tenants</w:t>
      </w:r>
      <w:r w:rsidRPr="00B130AF">
        <w:rPr>
          <w:rFonts w:ascii="Arial" w:hAnsi="Arial" w:cs="Arial"/>
          <w:sz w:val="24"/>
          <w:szCs w:val="24"/>
        </w:rPr>
        <w:t> – Including crofters and other non-owner occupiers.</w:t>
      </w:r>
    </w:p>
    <w:p w14:paraId="05D541CF" w14:textId="77777777" w:rsidR="00AB06C4" w:rsidRPr="00B130AF" w:rsidRDefault="00AB06C4" w:rsidP="008119B1">
      <w:pPr>
        <w:numPr>
          <w:ilvl w:val="0"/>
          <w:numId w:val="61"/>
        </w:numPr>
        <w:rPr>
          <w:rFonts w:ascii="Arial" w:hAnsi="Arial" w:cs="Arial"/>
          <w:sz w:val="24"/>
          <w:szCs w:val="24"/>
        </w:rPr>
      </w:pPr>
      <w:r w:rsidRPr="00B130AF">
        <w:rPr>
          <w:rFonts w:ascii="Arial" w:hAnsi="Arial" w:cs="Arial"/>
          <w:b/>
          <w:bCs/>
          <w:sz w:val="24"/>
          <w:szCs w:val="24"/>
        </w:rPr>
        <w:t>Island-based agricultural businesses</w:t>
      </w:r>
      <w:r w:rsidRPr="00B130AF">
        <w:rPr>
          <w:rFonts w:ascii="Arial" w:hAnsi="Arial" w:cs="Arial"/>
          <w:sz w:val="24"/>
          <w:szCs w:val="24"/>
        </w:rPr>
        <w:t> – Located on Scottish islands.</w:t>
      </w:r>
    </w:p>
    <w:p w14:paraId="614A4C62" w14:textId="77777777" w:rsidR="00AB06C4" w:rsidRPr="00B130AF" w:rsidRDefault="00AB06C4" w:rsidP="008119B1">
      <w:pPr>
        <w:numPr>
          <w:ilvl w:val="0"/>
          <w:numId w:val="61"/>
        </w:numPr>
        <w:rPr>
          <w:rFonts w:ascii="Arial" w:hAnsi="Arial" w:cs="Arial"/>
          <w:sz w:val="24"/>
          <w:szCs w:val="24"/>
        </w:rPr>
      </w:pPr>
      <w:r w:rsidRPr="00B130AF">
        <w:rPr>
          <w:rFonts w:ascii="Arial" w:hAnsi="Arial" w:cs="Arial"/>
          <w:b/>
          <w:bCs/>
          <w:sz w:val="24"/>
          <w:szCs w:val="24"/>
        </w:rPr>
        <w:t>Organically registered and certified businesses.</w:t>
      </w:r>
    </w:p>
    <w:p w14:paraId="7A612F8D" w14:textId="77777777" w:rsidR="00AB06C4" w:rsidRPr="00B130AF" w:rsidRDefault="00AB06C4" w:rsidP="008119B1">
      <w:pPr>
        <w:numPr>
          <w:ilvl w:val="0"/>
          <w:numId w:val="61"/>
        </w:numPr>
        <w:rPr>
          <w:rFonts w:ascii="Arial" w:hAnsi="Arial" w:cs="Arial"/>
          <w:sz w:val="24"/>
          <w:szCs w:val="24"/>
        </w:rPr>
      </w:pPr>
      <w:r w:rsidRPr="00B130AF">
        <w:rPr>
          <w:rFonts w:ascii="Arial" w:hAnsi="Arial" w:cs="Arial"/>
          <w:b/>
          <w:bCs/>
          <w:sz w:val="24"/>
          <w:szCs w:val="24"/>
        </w:rPr>
        <w:t>Investments in Electronic Identification (EID) equipment.</w:t>
      </w:r>
    </w:p>
    <w:p w14:paraId="7D6A4043" w14:textId="77777777" w:rsidR="00AB06C4" w:rsidRPr="00B130AF" w:rsidRDefault="00AB06C4" w:rsidP="008119B1">
      <w:pPr>
        <w:numPr>
          <w:ilvl w:val="0"/>
          <w:numId w:val="61"/>
        </w:numPr>
        <w:rPr>
          <w:rFonts w:ascii="Arial" w:hAnsi="Arial" w:cs="Arial"/>
          <w:sz w:val="24"/>
          <w:szCs w:val="24"/>
        </w:rPr>
      </w:pPr>
      <w:r w:rsidRPr="00B130AF">
        <w:rPr>
          <w:rFonts w:ascii="Arial" w:hAnsi="Arial" w:cs="Arial"/>
          <w:b/>
          <w:bCs/>
          <w:sz w:val="24"/>
          <w:szCs w:val="24"/>
        </w:rPr>
        <w:t>Investments in water efficiency</w:t>
      </w:r>
      <w:r w:rsidRPr="00B130AF">
        <w:rPr>
          <w:rFonts w:ascii="Arial" w:hAnsi="Arial" w:cs="Arial"/>
          <w:sz w:val="24"/>
          <w:szCs w:val="24"/>
        </w:rPr>
        <w:t> – Such as water-saving infrastructure or technology.</w:t>
      </w:r>
    </w:p>
    <w:p w14:paraId="703036E9" w14:textId="77777777" w:rsidR="00AB06C4" w:rsidRPr="00B130AF" w:rsidRDefault="00AB06C4" w:rsidP="00AB06C4">
      <w:pPr>
        <w:rPr>
          <w:rFonts w:ascii="Arial" w:hAnsi="Arial" w:cs="Arial"/>
          <w:sz w:val="24"/>
          <w:szCs w:val="24"/>
        </w:rPr>
      </w:pPr>
      <w:r w:rsidRPr="00B130AF">
        <w:rPr>
          <w:rFonts w:ascii="Arial" w:hAnsi="Arial" w:cs="Arial"/>
          <w:sz w:val="24"/>
          <w:szCs w:val="24"/>
        </w:rPr>
        <w:lastRenderedPageBreak/>
        <w:t>In the event of applications receiving equal scores:</w:t>
      </w:r>
    </w:p>
    <w:p w14:paraId="04B76A21" w14:textId="77777777" w:rsidR="00AB06C4" w:rsidRPr="00B130AF" w:rsidRDefault="00AB06C4" w:rsidP="008119B1">
      <w:pPr>
        <w:numPr>
          <w:ilvl w:val="0"/>
          <w:numId w:val="62"/>
        </w:numPr>
        <w:rPr>
          <w:rFonts w:ascii="Arial" w:hAnsi="Arial" w:cs="Arial"/>
          <w:sz w:val="24"/>
          <w:szCs w:val="24"/>
        </w:rPr>
      </w:pPr>
      <w:r>
        <w:rPr>
          <w:rFonts w:ascii="Arial" w:hAnsi="Arial" w:cs="Arial"/>
          <w:sz w:val="24"/>
          <w:szCs w:val="24"/>
        </w:rPr>
        <w:t>A</w:t>
      </w:r>
      <w:r w:rsidRPr="00B130AF">
        <w:rPr>
          <w:rFonts w:ascii="Arial" w:hAnsi="Arial" w:cs="Arial"/>
          <w:sz w:val="24"/>
          <w:szCs w:val="24"/>
        </w:rPr>
        <w:t>pplication</w:t>
      </w:r>
      <w:r>
        <w:rPr>
          <w:rFonts w:ascii="Arial" w:hAnsi="Arial" w:cs="Arial"/>
          <w:sz w:val="24"/>
          <w:szCs w:val="24"/>
        </w:rPr>
        <w:t>s</w:t>
      </w:r>
      <w:r w:rsidRPr="00B130AF">
        <w:rPr>
          <w:rFonts w:ascii="Arial" w:hAnsi="Arial" w:cs="Arial"/>
          <w:sz w:val="24"/>
          <w:szCs w:val="24"/>
        </w:rPr>
        <w:t xml:space="preserve"> requesting the </w:t>
      </w:r>
      <w:r w:rsidRPr="00B130AF">
        <w:rPr>
          <w:rFonts w:ascii="Arial" w:hAnsi="Arial" w:cs="Arial"/>
          <w:b/>
          <w:bCs/>
          <w:sz w:val="24"/>
          <w:szCs w:val="24"/>
        </w:rPr>
        <w:t>lowest grant value</w:t>
      </w:r>
      <w:r w:rsidRPr="00B130AF">
        <w:rPr>
          <w:rFonts w:ascii="Arial" w:hAnsi="Arial" w:cs="Arial"/>
          <w:sz w:val="24"/>
          <w:szCs w:val="24"/>
        </w:rPr>
        <w:t> will be prioriti</w:t>
      </w:r>
      <w:r>
        <w:rPr>
          <w:rFonts w:ascii="Arial" w:hAnsi="Arial" w:cs="Arial"/>
          <w:sz w:val="24"/>
          <w:szCs w:val="24"/>
        </w:rPr>
        <w:t>s</w:t>
      </w:r>
      <w:r w:rsidRPr="00B130AF">
        <w:rPr>
          <w:rFonts w:ascii="Arial" w:hAnsi="Arial" w:cs="Arial"/>
          <w:sz w:val="24"/>
          <w:szCs w:val="24"/>
        </w:rPr>
        <w:t>ed.</w:t>
      </w:r>
    </w:p>
    <w:p w14:paraId="0B6F339B" w14:textId="77777777" w:rsidR="00AB06C4" w:rsidRDefault="00AB06C4" w:rsidP="008119B1">
      <w:pPr>
        <w:numPr>
          <w:ilvl w:val="0"/>
          <w:numId w:val="62"/>
        </w:numPr>
        <w:rPr>
          <w:rFonts w:ascii="Arial" w:hAnsi="Arial" w:cs="Arial"/>
          <w:sz w:val="24"/>
          <w:szCs w:val="24"/>
        </w:rPr>
      </w:pPr>
      <w:r w:rsidRPr="00B130AF">
        <w:rPr>
          <w:rFonts w:ascii="Arial" w:hAnsi="Arial" w:cs="Arial"/>
          <w:sz w:val="24"/>
          <w:szCs w:val="24"/>
        </w:rPr>
        <w:t xml:space="preserve">If </w:t>
      </w:r>
      <w:r>
        <w:rPr>
          <w:rFonts w:ascii="Arial" w:hAnsi="Arial" w:cs="Arial"/>
          <w:sz w:val="24"/>
          <w:szCs w:val="24"/>
        </w:rPr>
        <w:t>application</w:t>
      </w:r>
      <w:r w:rsidRPr="00B130AF">
        <w:rPr>
          <w:rFonts w:ascii="Arial" w:hAnsi="Arial" w:cs="Arial"/>
          <w:sz w:val="24"/>
          <w:szCs w:val="24"/>
        </w:rPr>
        <w:t xml:space="preserve"> score and grant value </w:t>
      </w:r>
      <w:r>
        <w:rPr>
          <w:rFonts w:ascii="Arial" w:hAnsi="Arial" w:cs="Arial"/>
          <w:sz w:val="24"/>
          <w:szCs w:val="24"/>
        </w:rPr>
        <w:t xml:space="preserve">applied for </w:t>
      </w:r>
      <w:r w:rsidRPr="00B130AF">
        <w:rPr>
          <w:rFonts w:ascii="Arial" w:hAnsi="Arial" w:cs="Arial"/>
          <w:sz w:val="24"/>
          <w:szCs w:val="24"/>
        </w:rPr>
        <w:t>are equal, selection will depend on how they </w:t>
      </w:r>
      <w:r w:rsidRPr="00B130AF">
        <w:rPr>
          <w:rFonts w:ascii="Arial" w:hAnsi="Arial" w:cs="Arial"/>
          <w:b/>
          <w:bCs/>
          <w:sz w:val="24"/>
          <w:szCs w:val="24"/>
        </w:rPr>
        <w:t>rank against the available budget threshold</w:t>
      </w:r>
      <w:r w:rsidRPr="00B130AF">
        <w:rPr>
          <w:rFonts w:ascii="Arial" w:hAnsi="Arial" w:cs="Arial"/>
          <w:sz w:val="24"/>
          <w:szCs w:val="24"/>
        </w:rPr>
        <w:t>.</w:t>
      </w:r>
    </w:p>
    <w:p w14:paraId="441B7CF4" w14:textId="77777777" w:rsidR="00AB06C4" w:rsidRPr="00B130AF" w:rsidRDefault="00AB06C4" w:rsidP="00AB06C4">
      <w:pPr>
        <w:rPr>
          <w:rFonts w:ascii="Arial" w:hAnsi="Arial" w:cs="Arial"/>
          <w:sz w:val="24"/>
          <w:szCs w:val="24"/>
        </w:rPr>
      </w:pPr>
      <w:r w:rsidRPr="00695BC0">
        <w:rPr>
          <w:rFonts w:ascii="Arial" w:hAnsi="Arial" w:cs="Arial"/>
          <w:b/>
          <w:bCs/>
          <w:sz w:val="24"/>
          <w:szCs w:val="24"/>
        </w:rPr>
        <w:t>Important:</w:t>
      </w:r>
      <w:r w:rsidRPr="00695BC0">
        <w:rPr>
          <w:rFonts w:ascii="Arial" w:hAnsi="Arial" w:cs="Arial"/>
          <w:sz w:val="24"/>
          <w:szCs w:val="24"/>
        </w:rPr>
        <w:t xml:space="preserve">  providing false information to obtain </w:t>
      </w:r>
      <w:r>
        <w:rPr>
          <w:rFonts w:ascii="Arial" w:hAnsi="Arial" w:cs="Arial"/>
          <w:sz w:val="24"/>
          <w:szCs w:val="24"/>
        </w:rPr>
        <w:t>an FFIS grant</w:t>
      </w:r>
      <w:r w:rsidRPr="00695BC0">
        <w:rPr>
          <w:rFonts w:ascii="Arial" w:hAnsi="Arial" w:cs="Arial"/>
          <w:sz w:val="24"/>
          <w:szCs w:val="24"/>
        </w:rPr>
        <w:t xml:space="preserve"> may lead to prosecution, loss of all claimed aid, and disqualification from future schemes such as BPS, LFASS, and VCS</w:t>
      </w:r>
      <w:r w:rsidRPr="00AE361E">
        <w:rPr>
          <w:rFonts w:ascii="Arial" w:hAnsi="Arial" w:cs="Arial"/>
          <w:sz w:val="24"/>
          <w:szCs w:val="24"/>
        </w:rPr>
        <w:t>.</w:t>
      </w:r>
    </w:p>
    <w:p w14:paraId="63FE48DB" w14:textId="2B475021" w:rsidR="00A0489E" w:rsidRPr="00A0489E" w:rsidRDefault="00A0489E" w:rsidP="00A0489E">
      <w:pPr>
        <w:pStyle w:val="Heading1"/>
        <w:jc w:val="left"/>
        <w15:collapsed/>
        <w:rPr>
          <w:rFonts w:asciiTheme="minorHAnsi" w:hAnsiTheme="minorHAnsi" w:cstheme="minorHAnsi"/>
          <w:b/>
          <w:bCs/>
          <w:sz w:val="28"/>
          <w:szCs w:val="28"/>
        </w:rPr>
      </w:pPr>
      <w:r w:rsidRPr="00561B72">
        <w:rPr>
          <w:rFonts w:asciiTheme="minorHAnsi" w:hAnsiTheme="minorHAnsi" w:cstheme="minorHAnsi"/>
          <w:b/>
          <w:bCs/>
          <w:sz w:val="28"/>
          <w:szCs w:val="28"/>
        </w:rPr>
        <w:t xml:space="preserve">QUESTIONS RELATING TO </w:t>
      </w:r>
      <w:r>
        <w:rPr>
          <w:rFonts w:asciiTheme="minorHAnsi" w:hAnsiTheme="minorHAnsi" w:cstheme="minorHAnsi"/>
          <w:b/>
          <w:bCs/>
          <w:sz w:val="28"/>
          <w:szCs w:val="28"/>
        </w:rPr>
        <w:t>BEING MADE AN FFIS GRANT</w:t>
      </w:r>
      <w:r w:rsidR="003A7ECE">
        <w:rPr>
          <w:rFonts w:asciiTheme="minorHAnsi" w:hAnsiTheme="minorHAnsi" w:cstheme="minorHAnsi"/>
          <w:b/>
          <w:bCs/>
          <w:sz w:val="28"/>
          <w:szCs w:val="28"/>
        </w:rPr>
        <w:t xml:space="preserve"> OFFER</w:t>
      </w:r>
    </w:p>
    <w:p w14:paraId="3AA72EC7" w14:textId="1D9B0BE7" w:rsidR="00234F6D" w:rsidRPr="00561B72" w:rsidRDefault="00643812" w:rsidP="00234F6D">
      <w:pPr>
        <w:pStyle w:val="Heading2"/>
        <w:jc w:val="left"/>
        <w15:collapsed/>
        <w:rPr>
          <w:rFonts w:asciiTheme="minorHAnsi" w:hAnsiTheme="minorHAnsi" w:cstheme="minorHAnsi"/>
          <w:color w:val="4472C4" w:themeColor="accent1"/>
          <w:sz w:val="28"/>
          <w:szCs w:val="28"/>
        </w:rPr>
      </w:pPr>
      <w:r w:rsidRPr="00643812">
        <w:rPr>
          <w:rFonts w:asciiTheme="minorHAnsi" w:hAnsiTheme="minorHAnsi" w:cstheme="minorHAnsi"/>
          <w:color w:val="4472C4" w:themeColor="accent1"/>
          <w:sz w:val="28"/>
          <w:szCs w:val="28"/>
        </w:rPr>
        <w:t>When will farmers and crofters be told if their application was successful</w:t>
      </w:r>
      <w:r w:rsidR="00234F6D" w:rsidRPr="00561B72">
        <w:rPr>
          <w:rFonts w:asciiTheme="minorHAnsi" w:hAnsiTheme="minorHAnsi" w:cstheme="minorHAnsi"/>
          <w:color w:val="4472C4" w:themeColor="accent1"/>
          <w:sz w:val="28"/>
          <w:szCs w:val="28"/>
        </w:rPr>
        <w:t>?</w:t>
      </w:r>
    </w:p>
    <w:p w14:paraId="17AD4E0F" w14:textId="3D2D2D40" w:rsidR="00234F6D" w:rsidRDefault="00F27DAB" w:rsidP="00234F6D">
      <w:pPr>
        <w:rPr>
          <w:rFonts w:ascii="Arial" w:hAnsi="Arial" w:cs="Arial"/>
          <w:sz w:val="24"/>
          <w:szCs w:val="24"/>
        </w:rPr>
      </w:pPr>
      <w:r>
        <w:rPr>
          <w:rFonts w:ascii="Arial" w:hAnsi="Arial" w:cs="Arial"/>
          <w:sz w:val="24"/>
          <w:szCs w:val="24"/>
        </w:rPr>
        <w:t xml:space="preserve">A: </w:t>
      </w:r>
      <w:r w:rsidR="00806EB9" w:rsidRPr="00806EB9">
        <w:rPr>
          <w:rFonts w:ascii="Arial" w:hAnsi="Arial" w:cs="Arial"/>
          <w:sz w:val="24"/>
          <w:szCs w:val="24"/>
        </w:rPr>
        <w:t>Due to the </w:t>
      </w:r>
      <w:r w:rsidR="00806EB9" w:rsidRPr="00806EB9">
        <w:rPr>
          <w:rFonts w:ascii="Arial" w:hAnsi="Arial" w:cs="Arial"/>
          <w:b/>
          <w:bCs/>
          <w:sz w:val="24"/>
          <w:szCs w:val="24"/>
        </w:rPr>
        <w:t>WTO notification period</w:t>
      </w:r>
      <w:r w:rsidR="00806EB9" w:rsidRPr="00806EB9">
        <w:rPr>
          <w:rFonts w:ascii="Arial" w:hAnsi="Arial" w:cs="Arial"/>
          <w:sz w:val="24"/>
          <w:szCs w:val="24"/>
        </w:rPr>
        <w:t>, offers of grant </w:t>
      </w:r>
      <w:r w:rsidR="00806EB9" w:rsidRPr="00806EB9">
        <w:rPr>
          <w:rFonts w:ascii="Arial" w:hAnsi="Arial" w:cs="Arial"/>
          <w:b/>
          <w:bCs/>
          <w:sz w:val="24"/>
          <w:szCs w:val="24"/>
        </w:rPr>
        <w:t>will not be made until after the 27th of September</w:t>
      </w:r>
      <w:r w:rsidR="00806EB9" w:rsidRPr="00806EB9">
        <w:rPr>
          <w:rFonts w:ascii="Arial" w:hAnsi="Arial" w:cs="Arial"/>
          <w:sz w:val="24"/>
          <w:szCs w:val="24"/>
        </w:rPr>
        <w:t>.</w:t>
      </w:r>
    </w:p>
    <w:p w14:paraId="65FF2875" w14:textId="51E33AB4" w:rsidR="005D6FC3" w:rsidRPr="00561B72" w:rsidRDefault="003F3C37" w:rsidP="005D6FC3">
      <w:pPr>
        <w:pStyle w:val="Heading2"/>
        <w:jc w:val="left"/>
        <w15:collapsed/>
        <w:rPr>
          <w:rFonts w:asciiTheme="minorHAnsi" w:hAnsiTheme="minorHAnsi" w:cstheme="minorHAnsi"/>
          <w:color w:val="4472C4" w:themeColor="accent1"/>
          <w:sz w:val="28"/>
          <w:szCs w:val="28"/>
        </w:rPr>
      </w:pPr>
      <w:r w:rsidRPr="003F3C37">
        <w:rPr>
          <w:rFonts w:asciiTheme="minorHAnsi" w:hAnsiTheme="minorHAnsi" w:cstheme="minorHAnsi"/>
          <w:color w:val="4472C4" w:themeColor="accent1"/>
          <w:sz w:val="28"/>
          <w:szCs w:val="28"/>
        </w:rPr>
        <w:t>How will farmers and crofters be told if their application was successful</w:t>
      </w:r>
      <w:r w:rsidR="005D6FC3" w:rsidRPr="00561B72">
        <w:rPr>
          <w:rFonts w:asciiTheme="minorHAnsi" w:hAnsiTheme="minorHAnsi" w:cstheme="minorHAnsi"/>
          <w:color w:val="4472C4" w:themeColor="accent1"/>
          <w:sz w:val="28"/>
          <w:szCs w:val="28"/>
        </w:rPr>
        <w:t>?</w:t>
      </w:r>
    </w:p>
    <w:p w14:paraId="309AB09B" w14:textId="77777777" w:rsidR="003F3C37" w:rsidRPr="003F3C37" w:rsidRDefault="006D6684" w:rsidP="003F3C37">
      <w:pPr>
        <w:rPr>
          <w:rFonts w:ascii="Arial" w:hAnsi="Arial" w:cs="Arial"/>
          <w:sz w:val="24"/>
          <w:szCs w:val="24"/>
        </w:rPr>
      </w:pPr>
      <w:r>
        <w:rPr>
          <w:rFonts w:ascii="Arial" w:hAnsi="Arial" w:cs="Arial"/>
          <w:sz w:val="24"/>
          <w:szCs w:val="24"/>
        </w:rPr>
        <w:t>A:</w:t>
      </w:r>
      <w:r w:rsidR="00E92906">
        <w:rPr>
          <w:rFonts w:ascii="Arial" w:hAnsi="Arial" w:cs="Arial"/>
          <w:sz w:val="24"/>
          <w:szCs w:val="24"/>
        </w:rPr>
        <w:t xml:space="preserve"> </w:t>
      </w:r>
      <w:r w:rsidR="003F3C37" w:rsidRPr="003F3C37">
        <w:rPr>
          <w:rFonts w:ascii="Arial" w:hAnsi="Arial" w:cs="Arial"/>
          <w:sz w:val="24"/>
          <w:szCs w:val="24"/>
        </w:rPr>
        <w:t>All successful applicants will receive an email sent to the preferred communication email address registered on Rural Payments and Services (RPS). It is important to ensure that this email address is correct and up to date.</w:t>
      </w:r>
    </w:p>
    <w:p w14:paraId="0EBE851F" w14:textId="0C0A5830" w:rsidR="000C50C0" w:rsidRDefault="003F3C37" w:rsidP="003F3C37">
      <w:pPr>
        <w:rPr>
          <w:rFonts w:ascii="Arial" w:hAnsi="Arial" w:cs="Arial"/>
          <w:sz w:val="24"/>
          <w:szCs w:val="24"/>
        </w:rPr>
      </w:pPr>
      <w:r w:rsidRPr="003F3C37">
        <w:rPr>
          <w:rFonts w:ascii="Arial" w:hAnsi="Arial" w:cs="Arial"/>
          <w:sz w:val="24"/>
          <w:szCs w:val="24"/>
        </w:rPr>
        <w:t>The email will include a link to the Manage Applications and Claims Service Portal, where farmers and crofters must log in, view their Offer of Grant, read the grant terms and conditions, and formally accept the grant offer.</w:t>
      </w:r>
    </w:p>
    <w:p w14:paraId="52D75F74" w14:textId="36C12627" w:rsidR="00F45F2C" w:rsidRPr="00561B72" w:rsidRDefault="00F45F2C" w:rsidP="00F45F2C">
      <w:pPr>
        <w:pStyle w:val="Heading2"/>
        <w:jc w:val="left"/>
        <w15:collapsed/>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 xml:space="preserve">Will farmers and crofters </w:t>
      </w:r>
      <w:r w:rsidR="009440D8">
        <w:rPr>
          <w:rFonts w:asciiTheme="minorHAnsi" w:hAnsiTheme="minorHAnsi" w:cstheme="minorHAnsi"/>
          <w:color w:val="4472C4" w:themeColor="accent1"/>
          <w:sz w:val="28"/>
          <w:szCs w:val="28"/>
        </w:rPr>
        <w:t>receive a paper copy of their Offer of Grant</w:t>
      </w:r>
      <w:r w:rsidRPr="00561B72">
        <w:rPr>
          <w:rFonts w:asciiTheme="minorHAnsi" w:hAnsiTheme="minorHAnsi" w:cstheme="minorHAnsi"/>
          <w:color w:val="4472C4" w:themeColor="accent1"/>
          <w:sz w:val="28"/>
          <w:szCs w:val="28"/>
        </w:rPr>
        <w:t>?</w:t>
      </w:r>
    </w:p>
    <w:p w14:paraId="4C526605" w14:textId="77777777" w:rsidR="00EE16DF" w:rsidRPr="00EE16DF" w:rsidRDefault="00F45F2C" w:rsidP="00EE16DF">
      <w:pPr>
        <w:rPr>
          <w:rFonts w:ascii="Arial" w:hAnsi="Arial" w:cs="Arial"/>
          <w:sz w:val="24"/>
          <w:szCs w:val="24"/>
        </w:rPr>
      </w:pPr>
      <w:r w:rsidRPr="00F45F2C">
        <w:rPr>
          <w:rFonts w:ascii="Arial" w:hAnsi="Arial" w:cs="Arial"/>
          <w:sz w:val="24"/>
          <w:szCs w:val="24"/>
        </w:rPr>
        <w:t xml:space="preserve">A: </w:t>
      </w:r>
      <w:r w:rsidR="00EE16DF" w:rsidRPr="00EE16DF">
        <w:rPr>
          <w:rFonts w:ascii="Arial" w:hAnsi="Arial" w:cs="Arial"/>
          <w:b/>
          <w:bCs/>
          <w:sz w:val="24"/>
          <w:szCs w:val="24"/>
        </w:rPr>
        <w:t>No.</w:t>
      </w:r>
      <w:r w:rsidR="00EE16DF" w:rsidRPr="00EE16DF">
        <w:rPr>
          <w:rFonts w:ascii="Arial" w:hAnsi="Arial" w:cs="Arial"/>
          <w:sz w:val="24"/>
          <w:szCs w:val="24"/>
        </w:rPr>
        <w:t> All communications related to the </w:t>
      </w:r>
      <w:r w:rsidR="00EE16DF" w:rsidRPr="00EE16DF">
        <w:rPr>
          <w:rFonts w:ascii="Arial" w:hAnsi="Arial" w:cs="Arial"/>
          <w:b/>
          <w:bCs/>
          <w:sz w:val="24"/>
          <w:szCs w:val="24"/>
        </w:rPr>
        <w:t>FFIS (Future Farming Investment Scheme)</w:t>
      </w:r>
      <w:r w:rsidR="00EE16DF" w:rsidRPr="00EE16DF">
        <w:rPr>
          <w:rFonts w:ascii="Arial" w:hAnsi="Arial" w:cs="Arial"/>
          <w:sz w:val="24"/>
          <w:szCs w:val="24"/>
        </w:rPr>
        <w:t> will be handled </w:t>
      </w:r>
      <w:r w:rsidR="00EE16DF" w:rsidRPr="00EE16DF">
        <w:rPr>
          <w:rFonts w:ascii="Arial" w:hAnsi="Arial" w:cs="Arial"/>
          <w:b/>
          <w:bCs/>
          <w:sz w:val="24"/>
          <w:szCs w:val="24"/>
        </w:rPr>
        <w:t>electronically</w:t>
      </w:r>
      <w:r w:rsidR="00EE16DF" w:rsidRPr="00EE16DF">
        <w:rPr>
          <w:rFonts w:ascii="Arial" w:hAnsi="Arial" w:cs="Arial"/>
          <w:sz w:val="24"/>
          <w:szCs w:val="24"/>
        </w:rPr>
        <w:t>.</w:t>
      </w:r>
    </w:p>
    <w:p w14:paraId="1020A64F" w14:textId="77777777" w:rsidR="00EE16DF" w:rsidRPr="00EE16DF" w:rsidRDefault="00EE16DF" w:rsidP="008119B1">
      <w:pPr>
        <w:numPr>
          <w:ilvl w:val="0"/>
          <w:numId w:val="57"/>
        </w:numPr>
        <w:rPr>
          <w:rFonts w:ascii="Arial" w:hAnsi="Arial" w:cs="Arial"/>
          <w:sz w:val="24"/>
          <w:szCs w:val="24"/>
        </w:rPr>
      </w:pPr>
      <w:r w:rsidRPr="00EE16DF">
        <w:rPr>
          <w:rFonts w:ascii="Arial" w:hAnsi="Arial" w:cs="Arial"/>
          <w:sz w:val="24"/>
          <w:szCs w:val="24"/>
        </w:rPr>
        <w:t>Farmers and crofters can:</w:t>
      </w:r>
    </w:p>
    <w:p w14:paraId="4F98EC08" w14:textId="77777777" w:rsidR="00EE16DF" w:rsidRPr="00EE16DF" w:rsidRDefault="00EE16DF" w:rsidP="008119B1">
      <w:pPr>
        <w:numPr>
          <w:ilvl w:val="0"/>
          <w:numId w:val="57"/>
        </w:numPr>
        <w:rPr>
          <w:rFonts w:ascii="Arial" w:hAnsi="Arial" w:cs="Arial"/>
          <w:sz w:val="24"/>
          <w:szCs w:val="24"/>
        </w:rPr>
      </w:pPr>
      <w:r w:rsidRPr="00EE16DF">
        <w:rPr>
          <w:rFonts w:ascii="Arial" w:hAnsi="Arial" w:cs="Arial"/>
          <w:b/>
          <w:bCs/>
          <w:sz w:val="24"/>
          <w:szCs w:val="24"/>
        </w:rPr>
        <w:t>Log in</w:t>
      </w:r>
      <w:r w:rsidRPr="00EE16DF">
        <w:rPr>
          <w:rFonts w:ascii="Arial" w:hAnsi="Arial" w:cs="Arial"/>
          <w:sz w:val="24"/>
          <w:szCs w:val="24"/>
        </w:rPr>
        <w:t> to the </w:t>
      </w:r>
      <w:r w:rsidRPr="00EE16DF">
        <w:rPr>
          <w:rFonts w:ascii="Arial" w:hAnsi="Arial" w:cs="Arial"/>
          <w:b/>
          <w:bCs/>
          <w:sz w:val="24"/>
          <w:szCs w:val="24"/>
        </w:rPr>
        <w:t>Manage Applications and Claims Service Portal</w:t>
      </w:r>
      <w:r w:rsidRPr="00EE16DF">
        <w:rPr>
          <w:rFonts w:ascii="Arial" w:hAnsi="Arial" w:cs="Arial"/>
          <w:sz w:val="24"/>
          <w:szCs w:val="24"/>
        </w:rPr>
        <w:t> to </w:t>
      </w:r>
      <w:r w:rsidRPr="00EE16DF">
        <w:rPr>
          <w:rFonts w:ascii="Arial" w:hAnsi="Arial" w:cs="Arial"/>
          <w:b/>
          <w:bCs/>
          <w:sz w:val="24"/>
          <w:szCs w:val="24"/>
        </w:rPr>
        <w:t>view, download, or print</w:t>
      </w:r>
      <w:r w:rsidRPr="00EE16DF">
        <w:rPr>
          <w:rFonts w:ascii="Arial" w:hAnsi="Arial" w:cs="Arial"/>
          <w:sz w:val="24"/>
          <w:szCs w:val="24"/>
        </w:rPr>
        <w:t> a copy of their Offer of Grant.</w:t>
      </w:r>
    </w:p>
    <w:p w14:paraId="38A3C5C0" w14:textId="77777777" w:rsidR="00EE16DF" w:rsidRPr="00EE16DF" w:rsidRDefault="00EE16DF" w:rsidP="008119B1">
      <w:pPr>
        <w:numPr>
          <w:ilvl w:val="0"/>
          <w:numId w:val="57"/>
        </w:numPr>
        <w:rPr>
          <w:rFonts w:ascii="Arial" w:hAnsi="Arial" w:cs="Arial"/>
          <w:sz w:val="24"/>
          <w:szCs w:val="24"/>
        </w:rPr>
      </w:pPr>
      <w:r w:rsidRPr="00EE16DF">
        <w:rPr>
          <w:rFonts w:ascii="Arial" w:hAnsi="Arial" w:cs="Arial"/>
          <w:sz w:val="24"/>
          <w:szCs w:val="24"/>
        </w:rPr>
        <w:t>If needed, they can also </w:t>
      </w:r>
      <w:r w:rsidRPr="00EE16DF">
        <w:rPr>
          <w:rFonts w:ascii="Arial" w:hAnsi="Arial" w:cs="Arial"/>
          <w:b/>
          <w:bCs/>
          <w:sz w:val="24"/>
          <w:szCs w:val="24"/>
        </w:rPr>
        <w:t>request a paper copy</w:t>
      </w:r>
      <w:r w:rsidRPr="00EE16DF">
        <w:rPr>
          <w:rFonts w:ascii="Arial" w:hAnsi="Arial" w:cs="Arial"/>
          <w:sz w:val="24"/>
          <w:szCs w:val="24"/>
        </w:rPr>
        <w:t> from </w:t>
      </w:r>
      <w:r w:rsidRPr="00EE16DF">
        <w:rPr>
          <w:rFonts w:ascii="Arial" w:hAnsi="Arial" w:cs="Arial"/>
          <w:b/>
          <w:bCs/>
          <w:sz w:val="24"/>
          <w:szCs w:val="24"/>
        </w:rPr>
        <w:t>SGRPID</w:t>
      </w:r>
      <w:r w:rsidRPr="00EE16DF">
        <w:rPr>
          <w:rFonts w:ascii="Arial" w:hAnsi="Arial" w:cs="Arial"/>
          <w:sz w:val="24"/>
          <w:szCs w:val="24"/>
        </w:rPr>
        <w:t>.</w:t>
      </w:r>
    </w:p>
    <w:p w14:paraId="367521C0" w14:textId="5198881F" w:rsidR="00E10F30" w:rsidRDefault="00E10F30" w:rsidP="00E10F30">
      <w:pPr>
        <w:pStyle w:val="Heading2"/>
        <w:jc w:val="left"/>
        <w15:collapsed/>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How do farmers and crofters accept their Offer of Grant</w:t>
      </w:r>
      <w:r w:rsidRPr="00561B72">
        <w:rPr>
          <w:rFonts w:asciiTheme="minorHAnsi" w:hAnsiTheme="minorHAnsi" w:cstheme="minorHAnsi"/>
          <w:color w:val="4472C4" w:themeColor="accent1"/>
          <w:sz w:val="28"/>
          <w:szCs w:val="28"/>
        </w:rPr>
        <w:t>?</w:t>
      </w:r>
    </w:p>
    <w:p w14:paraId="59AC0536" w14:textId="55362AE1" w:rsidR="00486C9E" w:rsidRPr="00486C9E" w:rsidRDefault="00E10F30" w:rsidP="00486C9E">
      <w:pPr>
        <w:rPr>
          <w:rFonts w:ascii="Arial" w:hAnsi="Arial"/>
          <w:sz w:val="24"/>
          <w:szCs w:val="24"/>
          <w:lang w:eastAsia="en-US"/>
        </w:rPr>
      </w:pPr>
      <w:r w:rsidRPr="00157BAE">
        <w:rPr>
          <w:rFonts w:ascii="Arial" w:eastAsia="Times New Roman" w:hAnsi="Arial" w:cs="Times New Roman"/>
          <w:sz w:val="24"/>
          <w:szCs w:val="20"/>
          <w:lang w:eastAsia="en-US"/>
        </w:rPr>
        <w:t>A:</w:t>
      </w:r>
      <w:r w:rsidR="00C93612" w:rsidRPr="00C93612">
        <w:rPr>
          <w:rFonts w:ascii="Arial" w:eastAsia="Times New Roman" w:hAnsi="Arial" w:cs="Times New Roman"/>
          <w:sz w:val="24"/>
          <w:szCs w:val="20"/>
          <w:lang w:eastAsia="en-US"/>
        </w:rPr>
        <w:t xml:space="preserve"> </w:t>
      </w:r>
      <w:r w:rsidR="00486C9E" w:rsidRPr="00486C9E">
        <w:rPr>
          <w:rFonts w:ascii="Arial" w:hAnsi="Arial"/>
          <w:szCs w:val="20"/>
          <w:lang w:eastAsia="en-US"/>
        </w:rPr>
        <w:t> </w:t>
      </w:r>
      <w:r w:rsidR="00486C9E" w:rsidRPr="00486C9E">
        <w:rPr>
          <w:rFonts w:ascii="Arial" w:hAnsi="Arial"/>
          <w:sz w:val="24"/>
          <w:szCs w:val="24"/>
          <w:lang w:eastAsia="en-US"/>
        </w:rPr>
        <w:t>If an application is successful, an </w:t>
      </w:r>
      <w:r w:rsidR="00486C9E" w:rsidRPr="00486C9E">
        <w:rPr>
          <w:rFonts w:ascii="Arial" w:hAnsi="Arial"/>
          <w:b/>
          <w:bCs/>
          <w:sz w:val="24"/>
          <w:szCs w:val="24"/>
          <w:lang w:eastAsia="en-US"/>
        </w:rPr>
        <w:t>email will be sent</w:t>
      </w:r>
      <w:r w:rsidR="00486C9E" w:rsidRPr="00486C9E">
        <w:rPr>
          <w:rFonts w:ascii="Arial" w:hAnsi="Arial"/>
          <w:sz w:val="24"/>
          <w:szCs w:val="24"/>
          <w:lang w:eastAsia="en-US"/>
        </w:rPr>
        <w:t> </w:t>
      </w:r>
      <w:r w:rsidR="00004C04" w:rsidRPr="00004C04">
        <w:rPr>
          <w:rFonts w:ascii="Arial" w:hAnsi="Arial"/>
          <w:sz w:val="24"/>
          <w:szCs w:val="24"/>
          <w:lang w:eastAsia="en-US"/>
        </w:rPr>
        <w:t>to the</w:t>
      </w:r>
      <w:r w:rsidR="00004C04">
        <w:rPr>
          <w:rFonts w:ascii="Arial" w:hAnsi="Arial"/>
          <w:sz w:val="24"/>
          <w:szCs w:val="24"/>
          <w:lang w:eastAsia="en-US"/>
        </w:rPr>
        <w:t>ir</w:t>
      </w:r>
      <w:r w:rsidR="00004C04" w:rsidRPr="00004C04">
        <w:rPr>
          <w:rFonts w:ascii="Arial" w:hAnsi="Arial"/>
          <w:sz w:val="24"/>
          <w:szCs w:val="24"/>
          <w:lang w:eastAsia="en-US"/>
        </w:rPr>
        <w:t xml:space="preserve"> preferred communication email address registered on Rural Payments and Services (RPS)</w:t>
      </w:r>
      <w:r w:rsidR="00004C04">
        <w:rPr>
          <w:rFonts w:ascii="Arial" w:hAnsi="Arial"/>
          <w:sz w:val="24"/>
          <w:szCs w:val="24"/>
          <w:lang w:eastAsia="en-US"/>
        </w:rPr>
        <w:t xml:space="preserve"> </w:t>
      </w:r>
      <w:r w:rsidR="00486C9E" w:rsidRPr="00486C9E">
        <w:rPr>
          <w:rFonts w:ascii="Arial" w:hAnsi="Arial"/>
          <w:sz w:val="24"/>
          <w:szCs w:val="24"/>
          <w:lang w:eastAsia="en-US"/>
        </w:rPr>
        <w:t>confirming that an Offer of Grant has been made.</w:t>
      </w:r>
    </w:p>
    <w:p w14:paraId="3750C903" w14:textId="77777777" w:rsidR="00486C9E" w:rsidRPr="00486C9E" w:rsidRDefault="00486C9E" w:rsidP="00486C9E">
      <w:pPr>
        <w:rPr>
          <w:rFonts w:ascii="Arial" w:eastAsia="Times New Roman" w:hAnsi="Arial" w:cs="Times New Roman"/>
          <w:sz w:val="24"/>
          <w:szCs w:val="20"/>
          <w:lang w:eastAsia="en-US"/>
        </w:rPr>
      </w:pPr>
      <w:r w:rsidRPr="00486C9E">
        <w:rPr>
          <w:rFonts w:ascii="Arial" w:eastAsia="Times New Roman" w:hAnsi="Arial" w:cs="Times New Roman"/>
          <w:sz w:val="24"/>
          <w:szCs w:val="20"/>
          <w:lang w:eastAsia="en-US"/>
        </w:rPr>
        <w:t>Farmers and crofters must then:</w:t>
      </w:r>
    </w:p>
    <w:p w14:paraId="313C58E6" w14:textId="77777777" w:rsidR="00486C9E" w:rsidRPr="00486C9E" w:rsidRDefault="00486C9E" w:rsidP="008119B1">
      <w:pPr>
        <w:numPr>
          <w:ilvl w:val="0"/>
          <w:numId w:val="56"/>
        </w:numPr>
        <w:rPr>
          <w:rFonts w:ascii="Arial" w:eastAsia="Times New Roman" w:hAnsi="Arial" w:cs="Times New Roman"/>
          <w:sz w:val="24"/>
          <w:szCs w:val="20"/>
          <w:lang w:eastAsia="en-US"/>
        </w:rPr>
      </w:pPr>
      <w:r w:rsidRPr="00486C9E">
        <w:rPr>
          <w:rFonts w:ascii="Arial" w:eastAsia="Times New Roman" w:hAnsi="Arial" w:cs="Times New Roman"/>
          <w:b/>
          <w:bCs/>
          <w:sz w:val="24"/>
          <w:szCs w:val="20"/>
          <w:lang w:eastAsia="en-US"/>
        </w:rPr>
        <w:t>Log in</w:t>
      </w:r>
      <w:r w:rsidRPr="00486C9E">
        <w:rPr>
          <w:rFonts w:ascii="Arial" w:eastAsia="Times New Roman" w:hAnsi="Arial" w:cs="Times New Roman"/>
          <w:sz w:val="24"/>
          <w:szCs w:val="20"/>
          <w:lang w:eastAsia="en-US"/>
        </w:rPr>
        <w:t> to the </w:t>
      </w:r>
      <w:r w:rsidRPr="00486C9E">
        <w:rPr>
          <w:rFonts w:ascii="Arial" w:eastAsia="Times New Roman" w:hAnsi="Arial" w:cs="Times New Roman"/>
          <w:b/>
          <w:bCs/>
          <w:sz w:val="24"/>
          <w:szCs w:val="20"/>
          <w:lang w:eastAsia="en-US"/>
        </w:rPr>
        <w:t>Manage Applications and Claims Service Portal</w:t>
      </w:r>
      <w:r w:rsidRPr="00486C9E">
        <w:rPr>
          <w:rFonts w:ascii="Arial" w:eastAsia="Times New Roman" w:hAnsi="Arial" w:cs="Times New Roman"/>
          <w:sz w:val="24"/>
          <w:szCs w:val="20"/>
          <w:lang w:eastAsia="en-US"/>
        </w:rPr>
        <w:t>.</w:t>
      </w:r>
    </w:p>
    <w:p w14:paraId="732B3D1A" w14:textId="77777777" w:rsidR="00486C9E" w:rsidRPr="00486C9E" w:rsidRDefault="00486C9E" w:rsidP="008119B1">
      <w:pPr>
        <w:numPr>
          <w:ilvl w:val="0"/>
          <w:numId w:val="56"/>
        </w:numPr>
        <w:rPr>
          <w:rFonts w:ascii="Arial" w:eastAsia="Times New Roman" w:hAnsi="Arial" w:cs="Times New Roman"/>
          <w:sz w:val="24"/>
          <w:szCs w:val="20"/>
          <w:lang w:eastAsia="en-US"/>
        </w:rPr>
      </w:pPr>
      <w:r w:rsidRPr="00486C9E">
        <w:rPr>
          <w:rFonts w:ascii="Arial" w:eastAsia="Times New Roman" w:hAnsi="Arial" w:cs="Times New Roman"/>
          <w:b/>
          <w:bCs/>
          <w:sz w:val="24"/>
          <w:szCs w:val="20"/>
          <w:lang w:eastAsia="en-US"/>
        </w:rPr>
        <w:t>View</w:t>
      </w:r>
      <w:r w:rsidRPr="00486C9E">
        <w:rPr>
          <w:rFonts w:ascii="Arial" w:eastAsia="Times New Roman" w:hAnsi="Arial" w:cs="Times New Roman"/>
          <w:sz w:val="24"/>
          <w:szCs w:val="20"/>
          <w:lang w:eastAsia="en-US"/>
        </w:rPr>
        <w:t> their Offer of Grant and the associated </w:t>
      </w:r>
      <w:r w:rsidRPr="00486C9E">
        <w:rPr>
          <w:rFonts w:ascii="Arial" w:eastAsia="Times New Roman" w:hAnsi="Arial" w:cs="Times New Roman"/>
          <w:b/>
          <w:bCs/>
          <w:sz w:val="24"/>
          <w:szCs w:val="20"/>
          <w:lang w:eastAsia="en-US"/>
        </w:rPr>
        <w:t>grant terms and conditions</w:t>
      </w:r>
      <w:r w:rsidRPr="00486C9E">
        <w:rPr>
          <w:rFonts w:ascii="Arial" w:eastAsia="Times New Roman" w:hAnsi="Arial" w:cs="Times New Roman"/>
          <w:sz w:val="24"/>
          <w:szCs w:val="20"/>
          <w:lang w:eastAsia="en-US"/>
        </w:rPr>
        <w:t>.</w:t>
      </w:r>
    </w:p>
    <w:p w14:paraId="5CD40E92" w14:textId="77777777" w:rsidR="00486C9E" w:rsidRPr="00486C9E" w:rsidRDefault="00486C9E" w:rsidP="008119B1">
      <w:pPr>
        <w:numPr>
          <w:ilvl w:val="0"/>
          <w:numId w:val="56"/>
        </w:numPr>
        <w:rPr>
          <w:rFonts w:ascii="Arial" w:eastAsia="Times New Roman" w:hAnsi="Arial" w:cs="Times New Roman"/>
          <w:sz w:val="24"/>
          <w:szCs w:val="20"/>
          <w:lang w:eastAsia="en-US"/>
        </w:rPr>
      </w:pPr>
      <w:r w:rsidRPr="00486C9E">
        <w:rPr>
          <w:rFonts w:ascii="Arial" w:eastAsia="Times New Roman" w:hAnsi="Arial" w:cs="Times New Roman"/>
          <w:b/>
          <w:bCs/>
          <w:sz w:val="24"/>
          <w:szCs w:val="20"/>
          <w:lang w:eastAsia="en-US"/>
        </w:rPr>
        <w:lastRenderedPageBreak/>
        <w:t>Read the terms and conditions carefully</w:t>
      </w:r>
      <w:r w:rsidRPr="00486C9E">
        <w:rPr>
          <w:rFonts w:ascii="Arial" w:eastAsia="Times New Roman" w:hAnsi="Arial" w:cs="Times New Roman"/>
          <w:sz w:val="24"/>
          <w:szCs w:val="20"/>
          <w:lang w:eastAsia="en-US"/>
        </w:rPr>
        <w:t>.</w:t>
      </w:r>
    </w:p>
    <w:p w14:paraId="4E3FE841" w14:textId="77777777" w:rsidR="00486C9E" w:rsidRPr="00486C9E" w:rsidRDefault="00486C9E" w:rsidP="008119B1">
      <w:pPr>
        <w:numPr>
          <w:ilvl w:val="0"/>
          <w:numId w:val="56"/>
        </w:numPr>
        <w:rPr>
          <w:rFonts w:ascii="Arial" w:eastAsia="Times New Roman" w:hAnsi="Arial" w:cs="Times New Roman"/>
          <w:sz w:val="24"/>
          <w:szCs w:val="20"/>
          <w:lang w:eastAsia="en-US"/>
        </w:rPr>
      </w:pPr>
      <w:r w:rsidRPr="00486C9E">
        <w:rPr>
          <w:rFonts w:ascii="Arial" w:eastAsia="Times New Roman" w:hAnsi="Arial" w:cs="Times New Roman"/>
          <w:sz w:val="24"/>
          <w:szCs w:val="20"/>
          <w:lang w:eastAsia="en-US"/>
        </w:rPr>
        <w:t>If they are satisfied, they must </w:t>
      </w:r>
      <w:r w:rsidRPr="00486C9E">
        <w:rPr>
          <w:rFonts w:ascii="Arial" w:eastAsia="Times New Roman" w:hAnsi="Arial" w:cs="Times New Roman"/>
          <w:b/>
          <w:bCs/>
          <w:sz w:val="24"/>
          <w:szCs w:val="20"/>
          <w:lang w:eastAsia="en-US"/>
        </w:rPr>
        <w:t>confirm acceptance within 14 calendar days</w:t>
      </w:r>
      <w:r w:rsidRPr="00486C9E">
        <w:rPr>
          <w:rFonts w:ascii="Arial" w:eastAsia="Times New Roman" w:hAnsi="Arial" w:cs="Times New Roman"/>
          <w:sz w:val="24"/>
          <w:szCs w:val="20"/>
          <w:lang w:eastAsia="en-US"/>
        </w:rPr>
        <w:t> of the date of the offer letter.</w:t>
      </w:r>
    </w:p>
    <w:p w14:paraId="04BDF110" w14:textId="77777777" w:rsidR="00486C9E" w:rsidRPr="00486C9E" w:rsidRDefault="00486C9E" w:rsidP="001435D5">
      <w:pPr>
        <w:rPr>
          <w:rFonts w:ascii="Arial" w:eastAsia="Times New Roman" w:hAnsi="Arial" w:cs="Times New Roman"/>
          <w:sz w:val="24"/>
          <w:szCs w:val="20"/>
          <w:lang w:eastAsia="en-US"/>
        </w:rPr>
      </w:pPr>
      <w:r w:rsidRPr="00486C9E">
        <w:rPr>
          <w:rFonts w:ascii="Arial" w:eastAsia="Times New Roman" w:hAnsi="Arial" w:cs="Times New Roman"/>
          <w:sz w:val="24"/>
          <w:szCs w:val="20"/>
          <w:lang w:eastAsia="en-US"/>
        </w:rPr>
        <w:t>Failure to accept the offer within this timeframe will result in the </w:t>
      </w:r>
      <w:r w:rsidRPr="00486C9E">
        <w:rPr>
          <w:rFonts w:ascii="Arial" w:eastAsia="Times New Roman" w:hAnsi="Arial" w:cs="Times New Roman"/>
          <w:b/>
          <w:bCs/>
          <w:sz w:val="24"/>
          <w:szCs w:val="20"/>
          <w:lang w:eastAsia="en-US"/>
        </w:rPr>
        <w:t>withdrawal of the grant offer</w:t>
      </w:r>
      <w:r w:rsidRPr="00486C9E">
        <w:rPr>
          <w:rFonts w:ascii="Arial" w:eastAsia="Times New Roman" w:hAnsi="Arial" w:cs="Times New Roman"/>
          <w:sz w:val="24"/>
          <w:szCs w:val="20"/>
          <w:lang w:eastAsia="en-US"/>
        </w:rPr>
        <w:t>.</w:t>
      </w:r>
    </w:p>
    <w:p w14:paraId="40D143B8" w14:textId="05D5B86D" w:rsidR="00E77B39" w:rsidRPr="000C7D05" w:rsidRDefault="00E77B39" w:rsidP="000C7D05">
      <w:pPr>
        <w:pStyle w:val="Heading2"/>
        <w:jc w:val="left"/>
        <w:rPr>
          <w:rFonts w:asciiTheme="minorHAnsi" w:hAnsiTheme="minorHAnsi" w:cstheme="minorHAnsi"/>
          <w:color w:val="4472C4" w:themeColor="accent1"/>
          <w:sz w:val="28"/>
          <w:szCs w:val="28"/>
        </w:rPr>
      </w:pPr>
      <w:r w:rsidRPr="000C7D05">
        <w:rPr>
          <w:rFonts w:asciiTheme="minorHAnsi" w:hAnsiTheme="minorHAnsi" w:cstheme="minorHAnsi"/>
          <w:color w:val="4472C4" w:themeColor="accent1"/>
          <w:sz w:val="28"/>
          <w:szCs w:val="28"/>
        </w:rPr>
        <w:t xml:space="preserve">Will you remind farmers and crofters to accept their </w:t>
      </w:r>
      <w:r w:rsidR="00B33822" w:rsidRPr="000C7D05">
        <w:rPr>
          <w:rFonts w:asciiTheme="minorHAnsi" w:hAnsiTheme="minorHAnsi" w:cstheme="minorHAnsi"/>
          <w:color w:val="4472C4" w:themeColor="accent1"/>
          <w:sz w:val="28"/>
          <w:szCs w:val="28"/>
        </w:rPr>
        <w:t>grant offer</w:t>
      </w:r>
      <w:r w:rsidRPr="000C7D05">
        <w:rPr>
          <w:rFonts w:asciiTheme="minorHAnsi" w:hAnsiTheme="minorHAnsi" w:cstheme="minorHAnsi"/>
          <w:color w:val="4472C4" w:themeColor="accent1"/>
          <w:sz w:val="28"/>
          <w:szCs w:val="28"/>
        </w:rPr>
        <w:t>?</w:t>
      </w:r>
    </w:p>
    <w:p w14:paraId="371FD345" w14:textId="068D3CB1" w:rsidR="00E77B39" w:rsidRDefault="00E77B39" w:rsidP="00E77B39">
      <w:pPr>
        <w:rPr>
          <w:rFonts w:ascii="Arial" w:hAnsi="Arial" w:cs="Arial"/>
          <w:sz w:val="24"/>
          <w:szCs w:val="24"/>
        </w:rPr>
      </w:pPr>
      <w:r>
        <w:rPr>
          <w:rFonts w:ascii="Arial" w:hAnsi="Arial" w:cs="Arial"/>
          <w:sz w:val="24"/>
          <w:szCs w:val="24"/>
        </w:rPr>
        <w:t xml:space="preserve">A: </w:t>
      </w:r>
      <w:r w:rsidR="0026342B">
        <w:rPr>
          <w:rFonts w:ascii="Arial" w:hAnsi="Arial" w:cs="Arial"/>
          <w:sz w:val="24"/>
          <w:szCs w:val="24"/>
        </w:rPr>
        <w:t>Y</w:t>
      </w:r>
      <w:r w:rsidR="0026342B" w:rsidRPr="0026342B">
        <w:rPr>
          <w:rFonts w:ascii="Arial" w:hAnsi="Arial" w:cs="Arial"/>
          <w:sz w:val="24"/>
          <w:szCs w:val="24"/>
        </w:rPr>
        <w:t xml:space="preserve">es. If an Offer of Grant has not been accepted, an email reminder will be sent to the preferred communication email address held on </w:t>
      </w:r>
      <w:r w:rsidR="000911F0" w:rsidRPr="000911F0">
        <w:rPr>
          <w:rFonts w:ascii="Arial" w:hAnsi="Arial" w:cs="Arial"/>
          <w:sz w:val="24"/>
          <w:szCs w:val="24"/>
        </w:rPr>
        <w:t>Rural Payments and Services (RPS)</w:t>
      </w:r>
      <w:r w:rsidR="0026342B" w:rsidRPr="0026342B">
        <w:rPr>
          <w:rFonts w:ascii="Arial" w:hAnsi="Arial" w:cs="Arial"/>
          <w:sz w:val="24"/>
          <w:szCs w:val="24"/>
        </w:rPr>
        <w:t xml:space="preserve"> 7 and 13 days after the offer was made</w:t>
      </w:r>
      <w:r w:rsidRPr="00DC58C1">
        <w:rPr>
          <w:rFonts w:ascii="Arial" w:hAnsi="Arial" w:cs="Arial"/>
          <w:sz w:val="24"/>
          <w:szCs w:val="24"/>
        </w:rPr>
        <w:t>.</w:t>
      </w:r>
    </w:p>
    <w:p w14:paraId="2CCD1B24" w14:textId="127003B5" w:rsidR="009440D8" w:rsidRPr="00561B72" w:rsidRDefault="009440D8" w:rsidP="009440D8">
      <w:pPr>
        <w:pStyle w:val="Heading2"/>
        <w:jc w:val="left"/>
        <w15:collapsed/>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When will farmers and crofters receive their grant payment</w:t>
      </w:r>
      <w:r w:rsidRPr="00561B72">
        <w:rPr>
          <w:rFonts w:asciiTheme="minorHAnsi" w:hAnsiTheme="minorHAnsi" w:cstheme="minorHAnsi"/>
          <w:color w:val="4472C4" w:themeColor="accent1"/>
          <w:sz w:val="28"/>
          <w:szCs w:val="28"/>
        </w:rPr>
        <w:t>?</w:t>
      </w:r>
    </w:p>
    <w:p w14:paraId="007CBF0C" w14:textId="55E84366" w:rsidR="00707748" w:rsidRDefault="00707748" w:rsidP="00707748">
      <w:pPr>
        <w:rPr>
          <w:rFonts w:ascii="Arial" w:hAnsi="Arial" w:cs="Arial"/>
          <w:sz w:val="24"/>
          <w:szCs w:val="24"/>
        </w:rPr>
      </w:pPr>
      <w:r>
        <w:rPr>
          <w:rFonts w:ascii="Arial" w:hAnsi="Arial" w:cs="Arial"/>
          <w:sz w:val="24"/>
          <w:szCs w:val="24"/>
        </w:rPr>
        <w:t xml:space="preserve">A: </w:t>
      </w:r>
      <w:r w:rsidR="00436871" w:rsidRPr="00436871">
        <w:rPr>
          <w:rFonts w:ascii="Arial" w:hAnsi="Arial" w:cs="Arial"/>
          <w:sz w:val="24"/>
          <w:szCs w:val="24"/>
        </w:rPr>
        <w:t>Once the Offer of Grant has been accepted, the grant payment is usually made within 30 days</w:t>
      </w:r>
      <w:r w:rsidR="00436871">
        <w:rPr>
          <w:rFonts w:ascii="Arial" w:hAnsi="Arial" w:cs="Arial"/>
          <w:sz w:val="24"/>
          <w:szCs w:val="24"/>
        </w:rPr>
        <w:t>.</w:t>
      </w:r>
    </w:p>
    <w:p w14:paraId="06E1DB7F" w14:textId="0B37513C" w:rsidR="00347B9F" w:rsidRDefault="00347B9F" w:rsidP="00BA6FC6">
      <w:pPr>
        <w:pStyle w:val="Heading1"/>
        <w:jc w:val="left"/>
        <w15:collapsed/>
        <w:rPr>
          <w:rFonts w:asciiTheme="minorHAnsi" w:hAnsiTheme="minorHAnsi" w:cstheme="minorHAnsi"/>
          <w:b/>
          <w:bCs/>
          <w:sz w:val="28"/>
          <w:szCs w:val="28"/>
        </w:rPr>
      </w:pPr>
      <w:r w:rsidRPr="00BA6FC6">
        <w:rPr>
          <w:rFonts w:asciiTheme="minorHAnsi" w:hAnsiTheme="minorHAnsi" w:cstheme="minorHAnsi"/>
          <w:b/>
          <w:bCs/>
          <w:sz w:val="28"/>
          <w:szCs w:val="28"/>
        </w:rPr>
        <w:t xml:space="preserve">QUESTIONS RELATING TO THE OFFER OF GRANT </w:t>
      </w:r>
      <w:r w:rsidR="00DC1EAB" w:rsidRPr="00BA6FC6">
        <w:rPr>
          <w:rFonts w:asciiTheme="minorHAnsi" w:hAnsiTheme="minorHAnsi" w:cstheme="minorHAnsi"/>
          <w:b/>
          <w:bCs/>
          <w:sz w:val="28"/>
          <w:szCs w:val="28"/>
        </w:rPr>
        <w:t>TERMS AND CONDITIONS</w:t>
      </w:r>
    </w:p>
    <w:p w14:paraId="197479EE" w14:textId="3F455A82" w:rsidR="00BA6FC6" w:rsidRPr="00561B72" w:rsidRDefault="00BA6FC6" w:rsidP="00BA6FC6">
      <w:pPr>
        <w:pStyle w:val="Heading2"/>
        <w:jc w:val="left"/>
        <w15:collapsed/>
        <w:rPr>
          <w:rFonts w:asciiTheme="minorHAnsi" w:hAnsiTheme="minorHAnsi" w:cstheme="minorHAnsi"/>
          <w:color w:val="4472C4" w:themeColor="accent1"/>
          <w:sz w:val="28"/>
          <w:szCs w:val="28"/>
        </w:rPr>
      </w:pPr>
      <w:r>
        <w:rPr>
          <w:rFonts w:asciiTheme="minorHAnsi" w:hAnsiTheme="minorHAnsi" w:cstheme="minorHAnsi"/>
          <w:color w:val="4472C4" w:themeColor="accent1"/>
          <w:sz w:val="28"/>
          <w:szCs w:val="28"/>
        </w:rPr>
        <w:t>What do</w:t>
      </w:r>
      <w:r w:rsidR="001C18D8">
        <w:rPr>
          <w:rFonts w:asciiTheme="minorHAnsi" w:hAnsiTheme="minorHAnsi" w:cstheme="minorHAnsi"/>
          <w:color w:val="4472C4" w:themeColor="accent1"/>
          <w:sz w:val="28"/>
          <w:szCs w:val="28"/>
        </w:rPr>
        <w:t xml:space="preserve">es Section 3.5 </w:t>
      </w:r>
      <w:r w:rsidR="001831B1">
        <w:rPr>
          <w:rFonts w:asciiTheme="minorHAnsi" w:hAnsiTheme="minorHAnsi" w:cstheme="minorHAnsi"/>
          <w:color w:val="4472C4" w:themeColor="accent1"/>
          <w:sz w:val="28"/>
          <w:szCs w:val="28"/>
        </w:rPr>
        <w:t xml:space="preserve">in the terms and conditions of the Grant Offer </w:t>
      </w:r>
      <w:r w:rsidR="001C18D8">
        <w:rPr>
          <w:rFonts w:asciiTheme="minorHAnsi" w:hAnsiTheme="minorHAnsi" w:cstheme="minorHAnsi"/>
          <w:color w:val="4472C4" w:themeColor="accent1"/>
          <w:sz w:val="28"/>
          <w:szCs w:val="28"/>
        </w:rPr>
        <w:t>mean? “There shall be no employment relationship bet</w:t>
      </w:r>
      <w:r w:rsidR="00711875">
        <w:rPr>
          <w:rFonts w:asciiTheme="minorHAnsi" w:hAnsiTheme="minorHAnsi" w:cstheme="minorHAnsi"/>
          <w:color w:val="4472C4" w:themeColor="accent1"/>
          <w:sz w:val="28"/>
          <w:szCs w:val="28"/>
        </w:rPr>
        <w:t>ween the Scottish Government and any grant funded staff”</w:t>
      </w:r>
      <w:r>
        <w:rPr>
          <w:rFonts w:asciiTheme="minorHAnsi" w:hAnsiTheme="minorHAnsi" w:cstheme="minorHAnsi"/>
          <w:color w:val="4472C4" w:themeColor="accent1"/>
          <w:sz w:val="28"/>
          <w:szCs w:val="28"/>
        </w:rPr>
        <w:t xml:space="preserve"> </w:t>
      </w:r>
    </w:p>
    <w:p w14:paraId="09F10081" w14:textId="77777777" w:rsidR="0065626D" w:rsidRPr="0065626D" w:rsidRDefault="00711875" w:rsidP="0065626D">
      <w:pPr>
        <w:spacing w:after="0"/>
        <w:rPr>
          <w:rFonts w:ascii="Arial" w:hAnsi="Arial" w:cs="Arial"/>
          <w:sz w:val="24"/>
          <w:szCs w:val="24"/>
        </w:rPr>
      </w:pPr>
      <w:r w:rsidRPr="00711875">
        <w:rPr>
          <w:rFonts w:ascii="Arial" w:hAnsi="Arial" w:cs="Arial"/>
          <w:sz w:val="24"/>
          <w:szCs w:val="24"/>
        </w:rPr>
        <w:t xml:space="preserve">A: </w:t>
      </w:r>
      <w:r w:rsidR="0065626D" w:rsidRPr="0065626D">
        <w:rPr>
          <w:rFonts w:ascii="Arial" w:hAnsi="Arial" w:cs="Arial"/>
          <w:sz w:val="24"/>
          <w:szCs w:val="24"/>
        </w:rPr>
        <w:t>This is a </w:t>
      </w:r>
      <w:r w:rsidR="0065626D" w:rsidRPr="0065626D">
        <w:rPr>
          <w:rFonts w:ascii="Arial" w:hAnsi="Arial" w:cs="Arial"/>
          <w:b/>
          <w:bCs/>
          <w:sz w:val="24"/>
          <w:szCs w:val="24"/>
        </w:rPr>
        <w:t>standard clause</w:t>
      </w:r>
      <w:r w:rsidR="0065626D" w:rsidRPr="0065626D">
        <w:rPr>
          <w:rFonts w:ascii="Arial" w:hAnsi="Arial" w:cs="Arial"/>
          <w:sz w:val="24"/>
          <w:szCs w:val="24"/>
        </w:rPr>
        <w:t> used in Scottish Government contracts. It is included to make clear that </w:t>
      </w:r>
      <w:r w:rsidR="0065626D" w:rsidRPr="0065626D">
        <w:rPr>
          <w:rFonts w:ascii="Arial" w:hAnsi="Arial" w:cs="Arial"/>
          <w:b/>
          <w:bCs/>
          <w:sz w:val="24"/>
          <w:szCs w:val="24"/>
        </w:rPr>
        <w:t>any staff involved in delivering services funded by the grant</w:t>
      </w:r>
      <w:r w:rsidR="0065626D" w:rsidRPr="0065626D">
        <w:rPr>
          <w:rFonts w:ascii="Arial" w:hAnsi="Arial" w:cs="Arial"/>
          <w:sz w:val="24"/>
          <w:szCs w:val="24"/>
        </w:rPr>
        <w:t> (such as installation services) are </w:t>
      </w:r>
      <w:r w:rsidR="0065626D" w:rsidRPr="0065626D">
        <w:rPr>
          <w:rFonts w:ascii="Arial" w:hAnsi="Arial" w:cs="Arial"/>
          <w:b/>
          <w:bCs/>
          <w:sz w:val="24"/>
          <w:szCs w:val="24"/>
        </w:rPr>
        <w:t>not employees of the Scottish Government</w:t>
      </w:r>
      <w:r w:rsidR="0065626D" w:rsidRPr="0065626D">
        <w:rPr>
          <w:rFonts w:ascii="Arial" w:hAnsi="Arial" w:cs="Arial"/>
          <w:sz w:val="24"/>
          <w:szCs w:val="24"/>
        </w:rPr>
        <w:t>.</w:t>
      </w:r>
    </w:p>
    <w:p w14:paraId="7DAD0DF5" w14:textId="77777777" w:rsidR="0065626D" w:rsidRPr="0065626D" w:rsidRDefault="0065626D" w:rsidP="0065626D">
      <w:pPr>
        <w:spacing w:after="0" w:line="240" w:lineRule="auto"/>
        <w:rPr>
          <w:rFonts w:ascii="Arial" w:hAnsi="Arial" w:cs="Arial"/>
          <w:sz w:val="24"/>
          <w:szCs w:val="24"/>
        </w:rPr>
      </w:pPr>
      <w:r w:rsidRPr="0065626D">
        <w:rPr>
          <w:rFonts w:ascii="Arial" w:hAnsi="Arial" w:cs="Arial"/>
          <w:sz w:val="24"/>
          <w:szCs w:val="24"/>
        </w:rPr>
        <w:t>Although this clause is </w:t>
      </w:r>
      <w:r w:rsidRPr="0065626D">
        <w:rPr>
          <w:rFonts w:ascii="Arial" w:hAnsi="Arial" w:cs="Arial"/>
          <w:b/>
          <w:bCs/>
          <w:sz w:val="24"/>
          <w:szCs w:val="24"/>
        </w:rPr>
        <w:t>not directly relevant to the FFIS grant</w:t>
      </w:r>
      <w:r w:rsidRPr="0065626D">
        <w:rPr>
          <w:rFonts w:ascii="Arial" w:hAnsi="Arial" w:cs="Arial"/>
          <w:sz w:val="24"/>
          <w:szCs w:val="24"/>
        </w:rPr>
        <w:t>—which only supports </w:t>
      </w:r>
      <w:r w:rsidRPr="0065626D">
        <w:rPr>
          <w:rFonts w:ascii="Arial" w:hAnsi="Arial" w:cs="Arial"/>
          <w:b/>
          <w:bCs/>
          <w:sz w:val="24"/>
          <w:szCs w:val="24"/>
        </w:rPr>
        <w:t>capital expenditure</w:t>
      </w:r>
      <w:r w:rsidRPr="0065626D">
        <w:rPr>
          <w:rFonts w:ascii="Arial" w:hAnsi="Arial" w:cs="Arial"/>
          <w:sz w:val="24"/>
          <w:szCs w:val="24"/>
        </w:rPr>
        <w:t>—it has been included as a </w:t>
      </w:r>
      <w:r w:rsidRPr="0065626D">
        <w:rPr>
          <w:rFonts w:ascii="Arial" w:hAnsi="Arial" w:cs="Arial"/>
          <w:b/>
          <w:bCs/>
          <w:sz w:val="24"/>
          <w:szCs w:val="24"/>
        </w:rPr>
        <w:t>“for the avoidance of doubt”</w:t>
      </w:r>
      <w:r w:rsidRPr="0065626D">
        <w:rPr>
          <w:rFonts w:ascii="Arial" w:hAnsi="Arial" w:cs="Arial"/>
          <w:sz w:val="24"/>
          <w:szCs w:val="24"/>
        </w:rPr>
        <w:t> provision in case any service elements are involved.</w:t>
      </w:r>
    </w:p>
    <w:p w14:paraId="16B4E8F0" w14:textId="676808C2" w:rsidR="00D01444" w:rsidRDefault="006515FD" w:rsidP="003277B3">
      <w:pPr>
        <w:pStyle w:val="Heading2"/>
        <w:jc w:val="left"/>
        <w:rPr>
          <w:rFonts w:asciiTheme="minorHAnsi" w:hAnsiTheme="minorHAnsi" w:cstheme="minorHAnsi"/>
          <w:color w:val="4472C4" w:themeColor="accent1"/>
          <w:sz w:val="28"/>
          <w:szCs w:val="28"/>
        </w:rPr>
      </w:pPr>
      <w:r w:rsidRPr="003277B3">
        <w:rPr>
          <w:rFonts w:asciiTheme="minorHAnsi" w:hAnsiTheme="minorHAnsi" w:cstheme="minorHAnsi"/>
          <w:color w:val="4472C4" w:themeColor="accent1"/>
          <w:sz w:val="28"/>
          <w:szCs w:val="28"/>
        </w:rPr>
        <w:t>When will I hear if my application has been successful?</w:t>
      </w:r>
    </w:p>
    <w:p w14:paraId="1D2FB9B8" w14:textId="0E68E431" w:rsidR="00E06625" w:rsidRPr="00E06625" w:rsidRDefault="003277B3" w:rsidP="00E06625">
      <w:pPr>
        <w:rPr>
          <w:rFonts w:ascii="Arial" w:hAnsi="Arial" w:cs="Arial"/>
        </w:rPr>
      </w:pPr>
      <w:r>
        <w:rPr>
          <w:rFonts w:ascii="Arial" w:hAnsi="Arial" w:cs="Arial"/>
          <w:sz w:val="24"/>
          <w:szCs w:val="24"/>
        </w:rPr>
        <w:t>A:</w:t>
      </w:r>
      <w:r w:rsidR="00E06625">
        <w:rPr>
          <w:rFonts w:ascii="Arial" w:hAnsi="Arial" w:cs="Arial"/>
          <w:sz w:val="24"/>
          <w:szCs w:val="24"/>
        </w:rPr>
        <w:t xml:space="preserve"> </w:t>
      </w:r>
      <w:r w:rsidR="00E06625" w:rsidRPr="00E06625">
        <w:rPr>
          <w:rFonts w:ascii="Arial" w:hAnsi="Arial" w:cs="Arial"/>
          <w:sz w:val="24"/>
          <w:szCs w:val="24"/>
        </w:rPr>
        <w:t>If your application is successful, you will be notified about your </w:t>
      </w:r>
      <w:r w:rsidR="00E06625" w:rsidRPr="00E06625">
        <w:rPr>
          <w:rFonts w:ascii="Arial" w:hAnsi="Arial" w:cs="Arial"/>
          <w:b/>
          <w:bCs/>
          <w:sz w:val="24"/>
          <w:szCs w:val="24"/>
        </w:rPr>
        <w:t>Offer of Grant in early October</w:t>
      </w:r>
      <w:r w:rsidR="00E06625" w:rsidRPr="00E06625">
        <w:rPr>
          <w:rFonts w:ascii="Arial" w:hAnsi="Arial" w:cs="Arial"/>
          <w:sz w:val="24"/>
          <w:szCs w:val="24"/>
        </w:rPr>
        <w:t>.</w:t>
      </w:r>
    </w:p>
    <w:p w14:paraId="2DD180F9" w14:textId="4662C500" w:rsidR="003277B3" w:rsidRDefault="00E06625" w:rsidP="003277B3">
      <w:pPr>
        <w:rPr>
          <w:rFonts w:ascii="Arial" w:hAnsi="Arial" w:cs="Arial"/>
          <w:sz w:val="24"/>
          <w:szCs w:val="24"/>
        </w:rPr>
      </w:pPr>
      <w:r w:rsidRPr="00E06625">
        <w:rPr>
          <w:rFonts w:ascii="Arial" w:hAnsi="Arial" w:cs="Arial"/>
          <w:sz w:val="24"/>
          <w:szCs w:val="24"/>
        </w:rPr>
        <w:t>This timing is due to the </w:t>
      </w:r>
      <w:r w:rsidRPr="00E06625">
        <w:rPr>
          <w:rFonts w:ascii="Arial" w:hAnsi="Arial" w:cs="Arial"/>
          <w:b/>
          <w:bCs/>
          <w:sz w:val="24"/>
          <w:szCs w:val="24"/>
        </w:rPr>
        <w:t>World Trade Organisation (WTO) Agreement on Agriculture (Domestic Support) Regulations 2020</w:t>
      </w:r>
      <w:r w:rsidRPr="00E06625">
        <w:rPr>
          <w:rFonts w:ascii="Arial" w:hAnsi="Arial" w:cs="Arial"/>
          <w:sz w:val="24"/>
          <w:szCs w:val="24"/>
        </w:rPr>
        <w:t>, which require a </w:t>
      </w:r>
      <w:r w:rsidRPr="00E06625">
        <w:rPr>
          <w:rFonts w:ascii="Arial" w:hAnsi="Arial" w:cs="Arial"/>
          <w:b/>
          <w:bCs/>
          <w:sz w:val="24"/>
          <w:szCs w:val="24"/>
        </w:rPr>
        <w:t>six-month standstill period</w:t>
      </w:r>
      <w:r w:rsidRPr="00E06625">
        <w:rPr>
          <w:rFonts w:ascii="Arial" w:hAnsi="Arial" w:cs="Arial"/>
          <w:sz w:val="24"/>
          <w:szCs w:val="24"/>
        </w:rPr>
        <w:t> before implementing new domestic support. While the scheme could be announced in advance, </w:t>
      </w:r>
      <w:r w:rsidRPr="00E06625">
        <w:rPr>
          <w:rFonts w:ascii="Arial" w:hAnsi="Arial" w:cs="Arial"/>
          <w:b/>
          <w:bCs/>
          <w:sz w:val="24"/>
          <w:szCs w:val="24"/>
        </w:rPr>
        <w:t>offers of grant cannot be made until after the notification period ends on 27 September</w:t>
      </w:r>
      <w:r w:rsidRPr="00E06625">
        <w:rPr>
          <w:rFonts w:ascii="Arial" w:hAnsi="Arial" w:cs="Arial"/>
          <w:sz w:val="24"/>
          <w:szCs w:val="24"/>
        </w:rPr>
        <w:t>.</w:t>
      </w:r>
    </w:p>
    <w:p w14:paraId="3C1E2EAA" w14:textId="77777777" w:rsidR="00DF0A4C" w:rsidRDefault="00BA2BFE" w:rsidP="00BA2BFE">
      <w:pPr>
        <w:pStyle w:val="Heading2"/>
        <w:jc w:val="left"/>
        <w:rPr>
          <w:rFonts w:asciiTheme="minorHAnsi" w:hAnsiTheme="minorHAnsi" w:cstheme="minorHAnsi"/>
          <w:color w:val="4472C4" w:themeColor="accent1"/>
          <w:sz w:val="28"/>
          <w:szCs w:val="28"/>
        </w:rPr>
      </w:pPr>
      <w:r w:rsidRPr="00BA2BFE">
        <w:rPr>
          <w:rFonts w:asciiTheme="minorHAnsi" w:hAnsiTheme="minorHAnsi" w:cstheme="minorHAnsi"/>
          <w:color w:val="4472C4" w:themeColor="accent1"/>
          <w:sz w:val="28"/>
          <w:szCs w:val="28"/>
        </w:rPr>
        <w:t xml:space="preserve">If I am </w:t>
      </w:r>
      <w:r>
        <w:rPr>
          <w:rFonts w:asciiTheme="minorHAnsi" w:hAnsiTheme="minorHAnsi" w:cstheme="minorHAnsi"/>
          <w:color w:val="4472C4" w:themeColor="accent1"/>
          <w:sz w:val="28"/>
          <w:szCs w:val="28"/>
        </w:rPr>
        <w:t>made an Offer of</w:t>
      </w:r>
      <w:r w:rsidRPr="00BA2BFE">
        <w:rPr>
          <w:rFonts w:asciiTheme="minorHAnsi" w:hAnsiTheme="minorHAnsi" w:cstheme="minorHAnsi"/>
          <w:color w:val="4472C4" w:themeColor="accent1"/>
          <w:sz w:val="28"/>
          <w:szCs w:val="28"/>
        </w:rPr>
        <w:t xml:space="preserve"> </w:t>
      </w:r>
      <w:r w:rsidR="00544784">
        <w:rPr>
          <w:rFonts w:asciiTheme="minorHAnsi" w:hAnsiTheme="minorHAnsi" w:cstheme="minorHAnsi"/>
          <w:color w:val="4472C4" w:themeColor="accent1"/>
          <w:sz w:val="28"/>
          <w:szCs w:val="28"/>
        </w:rPr>
        <w:t>G</w:t>
      </w:r>
      <w:r w:rsidRPr="00BA2BFE">
        <w:rPr>
          <w:rFonts w:asciiTheme="minorHAnsi" w:hAnsiTheme="minorHAnsi" w:cstheme="minorHAnsi"/>
          <w:color w:val="4472C4" w:themeColor="accent1"/>
          <w:sz w:val="28"/>
          <w:szCs w:val="28"/>
        </w:rPr>
        <w:t>rant when will I receive my grant payment?</w:t>
      </w:r>
    </w:p>
    <w:p w14:paraId="400DAD52" w14:textId="77777777" w:rsidR="00183503" w:rsidRPr="00183503" w:rsidRDefault="00DF0A4C" w:rsidP="00183503">
      <w:pPr>
        <w:rPr>
          <w:rFonts w:ascii="Arial" w:hAnsi="Arial" w:cs="Arial"/>
          <w:sz w:val="24"/>
          <w:szCs w:val="24"/>
        </w:rPr>
      </w:pPr>
      <w:r w:rsidRPr="00360761">
        <w:rPr>
          <w:rFonts w:ascii="Arial" w:hAnsi="Arial" w:cs="Arial"/>
          <w:sz w:val="24"/>
          <w:szCs w:val="24"/>
        </w:rPr>
        <w:t xml:space="preserve">A: </w:t>
      </w:r>
      <w:r w:rsidR="00183503" w:rsidRPr="00183503">
        <w:rPr>
          <w:rFonts w:ascii="Arial" w:hAnsi="Arial" w:cs="Arial"/>
          <w:sz w:val="24"/>
          <w:szCs w:val="24"/>
        </w:rPr>
        <w:t>If you are made an Offer of Grant, you will have </w:t>
      </w:r>
      <w:r w:rsidR="00183503" w:rsidRPr="00183503">
        <w:rPr>
          <w:rFonts w:ascii="Arial" w:hAnsi="Arial" w:cs="Arial"/>
          <w:b/>
          <w:bCs/>
          <w:sz w:val="24"/>
          <w:szCs w:val="24"/>
        </w:rPr>
        <w:t>14 calendar days</w:t>
      </w:r>
      <w:r w:rsidR="00183503" w:rsidRPr="00183503">
        <w:rPr>
          <w:rFonts w:ascii="Arial" w:hAnsi="Arial" w:cs="Arial"/>
          <w:sz w:val="24"/>
          <w:szCs w:val="24"/>
        </w:rPr>
        <w:t> to read and accept the </w:t>
      </w:r>
      <w:r w:rsidR="00183503" w:rsidRPr="00183503">
        <w:rPr>
          <w:rFonts w:ascii="Arial" w:hAnsi="Arial" w:cs="Arial"/>
          <w:b/>
          <w:bCs/>
          <w:sz w:val="24"/>
          <w:szCs w:val="24"/>
        </w:rPr>
        <w:t>terms and conditions</w:t>
      </w:r>
      <w:r w:rsidR="00183503" w:rsidRPr="00183503">
        <w:rPr>
          <w:rFonts w:ascii="Arial" w:hAnsi="Arial" w:cs="Arial"/>
          <w:sz w:val="24"/>
          <w:szCs w:val="24"/>
        </w:rPr>
        <w:t> of the award.</w:t>
      </w:r>
    </w:p>
    <w:p w14:paraId="67BF04DE" w14:textId="77777777" w:rsidR="00183503" w:rsidRDefault="00183503" w:rsidP="00183503">
      <w:pPr>
        <w:rPr>
          <w:rFonts w:ascii="Arial" w:hAnsi="Arial" w:cs="Arial"/>
          <w:sz w:val="24"/>
          <w:szCs w:val="24"/>
        </w:rPr>
      </w:pPr>
      <w:r w:rsidRPr="00183503">
        <w:rPr>
          <w:rFonts w:ascii="Arial" w:hAnsi="Arial" w:cs="Arial"/>
          <w:sz w:val="24"/>
          <w:szCs w:val="24"/>
        </w:rPr>
        <w:lastRenderedPageBreak/>
        <w:t>Once you have </w:t>
      </w:r>
      <w:r w:rsidRPr="00183503">
        <w:rPr>
          <w:rFonts w:ascii="Arial" w:hAnsi="Arial" w:cs="Arial"/>
          <w:b/>
          <w:bCs/>
          <w:sz w:val="24"/>
          <w:szCs w:val="24"/>
        </w:rPr>
        <w:t>confirmed your acceptance</w:t>
      </w:r>
      <w:r w:rsidRPr="00183503">
        <w:rPr>
          <w:rFonts w:ascii="Arial" w:hAnsi="Arial" w:cs="Arial"/>
          <w:sz w:val="24"/>
          <w:szCs w:val="24"/>
        </w:rPr>
        <w:t>, your </w:t>
      </w:r>
      <w:r w:rsidRPr="00183503">
        <w:rPr>
          <w:rFonts w:ascii="Arial" w:hAnsi="Arial" w:cs="Arial"/>
          <w:b/>
          <w:bCs/>
          <w:sz w:val="24"/>
          <w:szCs w:val="24"/>
        </w:rPr>
        <w:t>grant payment will be issued around the end of October</w:t>
      </w:r>
      <w:r w:rsidRPr="00183503">
        <w:rPr>
          <w:rFonts w:ascii="Arial" w:hAnsi="Arial" w:cs="Arial"/>
          <w:sz w:val="24"/>
          <w:szCs w:val="24"/>
        </w:rPr>
        <w:t>. After receiving the payment, you can then </w:t>
      </w:r>
      <w:r w:rsidRPr="00183503">
        <w:rPr>
          <w:rFonts w:ascii="Arial" w:hAnsi="Arial" w:cs="Arial"/>
          <w:b/>
          <w:bCs/>
          <w:sz w:val="24"/>
          <w:szCs w:val="24"/>
        </w:rPr>
        <w:t>order and purchase the item(s)</w:t>
      </w:r>
      <w:r w:rsidRPr="00183503">
        <w:rPr>
          <w:rFonts w:ascii="Arial" w:hAnsi="Arial" w:cs="Arial"/>
          <w:sz w:val="24"/>
          <w:szCs w:val="24"/>
        </w:rPr>
        <w:t> listed in </w:t>
      </w:r>
      <w:r w:rsidRPr="00183503">
        <w:rPr>
          <w:rFonts w:ascii="Arial" w:hAnsi="Arial" w:cs="Arial"/>
          <w:b/>
          <w:bCs/>
          <w:sz w:val="24"/>
          <w:szCs w:val="24"/>
        </w:rPr>
        <w:t>Part 2 of Schedule 1</w:t>
      </w:r>
      <w:r w:rsidRPr="00183503">
        <w:rPr>
          <w:rFonts w:ascii="Arial" w:hAnsi="Arial" w:cs="Arial"/>
          <w:sz w:val="24"/>
          <w:szCs w:val="24"/>
        </w:rPr>
        <w:t> of your Offer of Grant letter.</w:t>
      </w:r>
    </w:p>
    <w:p w14:paraId="2D25D381" w14:textId="77777777" w:rsidR="00FD4A68" w:rsidRDefault="00FD4A68" w:rsidP="00FD4A68">
      <w:pPr>
        <w:pStyle w:val="Heading2"/>
        <w:jc w:val="left"/>
        <w:rPr>
          <w:rFonts w:asciiTheme="minorHAnsi" w:hAnsiTheme="minorHAnsi" w:cstheme="minorHAnsi"/>
          <w:color w:val="4472C4" w:themeColor="accent1"/>
          <w:sz w:val="28"/>
          <w:szCs w:val="28"/>
        </w:rPr>
      </w:pPr>
      <w:r w:rsidRPr="00FD4A68">
        <w:rPr>
          <w:rFonts w:asciiTheme="minorHAnsi" w:hAnsiTheme="minorHAnsi" w:cstheme="minorHAnsi"/>
          <w:color w:val="4472C4" w:themeColor="accent1"/>
          <w:sz w:val="28"/>
          <w:szCs w:val="28"/>
        </w:rPr>
        <w:t>What happens if my grant application is approved, but I spend less than the amount I was awarded</w:t>
      </w:r>
      <w:r w:rsidRPr="00DD61FC">
        <w:rPr>
          <w:rFonts w:asciiTheme="minorHAnsi" w:hAnsiTheme="minorHAnsi" w:cstheme="minorHAnsi"/>
          <w:color w:val="4472C4" w:themeColor="accent1"/>
          <w:sz w:val="28"/>
          <w:szCs w:val="28"/>
        </w:rPr>
        <w:t>?</w:t>
      </w:r>
    </w:p>
    <w:p w14:paraId="58E243A8" w14:textId="77777777" w:rsidR="005C1D90" w:rsidRDefault="00FD4A68" w:rsidP="00FD4A68">
      <w:pPr>
        <w:rPr>
          <w:rFonts w:ascii="Arial" w:hAnsi="Arial" w:cs="Arial"/>
          <w:sz w:val="24"/>
          <w:szCs w:val="24"/>
        </w:rPr>
      </w:pPr>
      <w:r w:rsidRPr="00F45F27">
        <w:rPr>
          <w:rFonts w:ascii="Arial" w:hAnsi="Arial" w:cs="Arial"/>
          <w:sz w:val="24"/>
          <w:szCs w:val="24"/>
        </w:rPr>
        <w:t>(</w:t>
      </w:r>
      <w:r w:rsidRPr="00F45F27">
        <w:rPr>
          <w:rFonts w:ascii="Arial" w:hAnsi="Arial" w:cs="Arial"/>
          <w:sz w:val="20"/>
          <w:szCs w:val="20"/>
        </w:rPr>
        <w:t>added 8 July 2025)</w:t>
      </w:r>
      <w:r>
        <w:rPr>
          <w:rFonts w:ascii="Arial" w:hAnsi="Arial" w:cs="Arial"/>
          <w:sz w:val="20"/>
          <w:szCs w:val="20"/>
        </w:rPr>
        <w:br/>
      </w:r>
      <w:r w:rsidRPr="00F45F27">
        <w:rPr>
          <w:rFonts w:ascii="Arial" w:hAnsi="Arial" w:cs="Arial"/>
          <w:sz w:val="24"/>
          <w:szCs w:val="24"/>
        </w:rPr>
        <w:t>A</w:t>
      </w:r>
      <w:bookmarkStart w:id="64" w:name="X"/>
      <w:r w:rsidRPr="00F45F27">
        <w:rPr>
          <w:rFonts w:ascii="Arial" w:hAnsi="Arial" w:cs="Arial"/>
          <w:sz w:val="24"/>
          <w:szCs w:val="24"/>
        </w:rPr>
        <w:t xml:space="preserve">: If your grant application is successful </w:t>
      </w:r>
      <w:bookmarkEnd w:id="64"/>
      <w:r w:rsidRPr="00F45F27">
        <w:rPr>
          <w:rFonts w:ascii="Arial" w:hAnsi="Arial" w:cs="Arial"/>
          <w:sz w:val="24"/>
          <w:szCs w:val="24"/>
        </w:rPr>
        <w:t xml:space="preserve">but the amount awarded is more than what you </w:t>
      </w:r>
      <w:r w:rsidR="00DF2AEE" w:rsidRPr="00F45F27">
        <w:rPr>
          <w:rFonts w:ascii="Arial" w:hAnsi="Arial" w:cs="Arial"/>
          <w:sz w:val="24"/>
          <w:szCs w:val="24"/>
        </w:rPr>
        <w:t>spent</w:t>
      </w:r>
      <w:r w:rsidRPr="00F45F27">
        <w:rPr>
          <w:rFonts w:ascii="Arial" w:hAnsi="Arial" w:cs="Arial"/>
          <w:sz w:val="24"/>
          <w:szCs w:val="24"/>
        </w:rPr>
        <w:t xml:space="preserve"> on the approved items, </w:t>
      </w:r>
      <w:bookmarkStart w:id="65" w:name="_Hlk203400586"/>
      <w:r w:rsidRPr="00F45F27">
        <w:rPr>
          <w:rFonts w:ascii="Arial" w:hAnsi="Arial" w:cs="Arial"/>
          <w:b/>
          <w:bCs/>
          <w:sz w:val="24"/>
          <w:szCs w:val="24"/>
        </w:rPr>
        <w:t>the Scottish Government will recover the difference with interest</w:t>
      </w:r>
      <w:bookmarkEnd w:id="65"/>
      <w:r w:rsidRPr="00F45F27">
        <w:rPr>
          <w:rFonts w:ascii="Arial" w:hAnsi="Arial" w:cs="Arial"/>
          <w:sz w:val="24"/>
          <w:szCs w:val="24"/>
        </w:rPr>
        <w:t xml:space="preserve">. </w:t>
      </w:r>
    </w:p>
    <w:p w14:paraId="1F2FBBA1" w14:textId="7886D2E4" w:rsidR="00FD4A68" w:rsidRPr="00F45F27" w:rsidRDefault="005C1D90" w:rsidP="00FD4A68">
      <w:pPr>
        <w:rPr>
          <w:rFonts w:ascii="Arial" w:hAnsi="Arial" w:cs="Arial"/>
          <w:sz w:val="24"/>
          <w:szCs w:val="24"/>
        </w:rPr>
      </w:pPr>
      <w:r>
        <w:rPr>
          <w:rFonts w:ascii="Arial" w:hAnsi="Arial" w:cs="Arial"/>
          <w:sz w:val="24"/>
          <w:szCs w:val="24"/>
        </w:rPr>
        <w:t xml:space="preserve">However, </w:t>
      </w:r>
      <w:r w:rsidR="00F251EA">
        <w:rPr>
          <w:rFonts w:ascii="Arial" w:hAnsi="Arial" w:cs="Arial"/>
          <w:sz w:val="24"/>
          <w:szCs w:val="24"/>
        </w:rPr>
        <w:t>i</w:t>
      </w:r>
      <w:r w:rsidRPr="005C1D90">
        <w:rPr>
          <w:rFonts w:ascii="Arial" w:hAnsi="Arial" w:cs="Arial"/>
          <w:sz w:val="24"/>
          <w:szCs w:val="24"/>
        </w:rPr>
        <w:t xml:space="preserve">n </w:t>
      </w:r>
      <w:r w:rsidR="004A5809">
        <w:rPr>
          <w:rFonts w:ascii="Arial" w:hAnsi="Arial" w:cs="Arial"/>
          <w:sz w:val="24"/>
          <w:szCs w:val="24"/>
        </w:rPr>
        <w:t>situations listed</w:t>
      </w:r>
      <w:r w:rsidR="00F251EA">
        <w:rPr>
          <w:rFonts w:ascii="Arial" w:hAnsi="Arial" w:cs="Arial"/>
          <w:sz w:val="24"/>
          <w:szCs w:val="24"/>
        </w:rPr>
        <w:t xml:space="preserve"> below</w:t>
      </w:r>
      <w:r w:rsidRPr="005C1D90">
        <w:rPr>
          <w:rFonts w:ascii="Arial" w:hAnsi="Arial" w:cs="Arial"/>
          <w:sz w:val="24"/>
          <w:szCs w:val="24"/>
        </w:rPr>
        <w:t xml:space="preserve">, </w:t>
      </w:r>
      <w:r w:rsidR="00F251EA">
        <w:rPr>
          <w:rFonts w:ascii="Arial" w:hAnsi="Arial" w:cs="Arial"/>
          <w:sz w:val="24"/>
          <w:szCs w:val="24"/>
        </w:rPr>
        <w:t>t</w:t>
      </w:r>
      <w:r w:rsidR="00F251EA" w:rsidRPr="004A5809">
        <w:rPr>
          <w:rFonts w:ascii="Arial" w:hAnsi="Arial" w:cs="Arial"/>
          <w:b/>
          <w:bCs/>
          <w:sz w:val="24"/>
          <w:szCs w:val="24"/>
        </w:rPr>
        <w:t xml:space="preserve">he Scottish Government </w:t>
      </w:r>
      <w:r w:rsidRPr="004A5809">
        <w:rPr>
          <w:rFonts w:ascii="Arial" w:hAnsi="Arial" w:cs="Arial"/>
          <w:b/>
          <w:bCs/>
          <w:sz w:val="24"/>
          <w:szCs w:val="24"/>
        </w:rPr>
        <w:t xml:space="preserve">will recover the full </w:t>
      </w:r>
      <w:r w:rsidR="00F251EA" w:rsidRPr="004A5809">
        <w:rPr>
          <w:rFonts w:ascii="Arial" w:hAnsi="Arial" w:cs="Arial"/>
          <w:b/>
          <w:bCs/>
          <w:sz w:val="24"/>
          <w:szCs w:val="24"/>
        </w:rPr>
        <w:t xml:space="preserve">grant </w:t>
      </w:r>
      <w:r w:rsidR="004A5809" w:rsidRPr="004A5809">
        <w:rPr>
          <w:rFonts w:ascii="Arial" w:hAnsi="Arial" w:cs="Arial"/>
          <w:b/>
          <w:bCs/>
          <w:sz w:val="24"/>
          <w:szCs w:val="24"/>
        </w:rPr>
        <w:t>amount paid</w:t>
      </w:r>
      <w:r w:rsidRPr="004A5809">
        <w:rPr>
          <w:rFonts w:ascii="Arial" w:hAnsi="Arial" w:cs="Arial"/>
          <w:b/>
          <w:bCs/>
          <w:sz w:val="24"/>
          <w:szCs w:val="24"/>
        </w:rPr>
        <w:t>, with interest</w:t>
      </w:r>
      <w:r w:rsidR="00FD4A68" w:rsidRPr="00F45F27">
        <w:rPr>
          <w:rFonts w:ascii="Arial" w:hAnsi="Arial" w:cs="Arial"/>
          <w:sz w:val="24"/>
          <w:szCs w:val="24"/>
        </w:rPr>
        <w:t>:</w:t>
      </w:r>
    </w:p>
    <w:p w14:paraId="30BD4941" w14:textId="77777777" w:rsidR="00FD4A68" w:rsidRPr="000A7F7E" w:rsidRDefault="00FD4A68" w:rsidP="008119B1">
      <w:pPr>
        <w:numPr>
          <w:ilvl w:val="0"/>
          <w:numId w:val="63"/>
        </w:numPr>
        <w:rPr>
          <w:rFonts w:ascii="Arial" w:hAnsi="Arial" w:cs="Arial"/>
          <w:sz w:val="24"/>
          <w:szCs w:val="24"/>
        </w:rPr>
      </w:pPr>
      <w:r w:rsidRPr="000A7F7E">
        <w:rPr>
          <w:rFonts w:ascii="Arial" w:hAnsi="Arial" w:cs="Arial"/>
          <w:b/>
          <w:bCs/>
          <w:sz w:val="24"/>
          <w:szCs w:val="24"/>
        </w:rPr>
        <w:t>You don’t purchase all the capital investments</w:t>
      </w:r>
      <w:r w:rsidRPr="000A7F7E">
        <w:rPr>
          <w:rFonts w:ascii="Arial" w:hAnsi="Arial" w:cs="Arial"/>
          <w:sz w:val="24"/>
          <w:szCs w:val="24"/>
        </w:rPr>
        <w:t> listed in Part 2 of Schedule 1 of the Offer of Grant.</w:t>
      </w:r>
    </w:p>
    <w:p w14:paraId="68B0018D" w14:textId="77777777" w:rsidR="00FD4A68" w:rsidRPr="000A7F7E" w:rsidRDefault="00FD4A68" w:rsidP="008119B1">
      <w:pPr>
        <w:numPr>
          <w:ilvl w:val="0"/>
          <w:numId w:val="63"/>
        </w:numPr>
        <w:rPr>
          <w:rFonts w:ascii="Arial" w:hAnsi="Arial" w:cs="Arial"/>
          <w:sz w:val="24"/>
          <w:szCs w:val="24"/>
        </w:rPr>
      </w:pPr>
      <w:r w:rsidRPr="000A7F7E">
        <w:rPr>
          <w:rFonts w:ascii="Arial" w:hAnsi="Arial" w:cs="Arial"/>
          <w:b/>
          <w:bCs/>
          <w:sz w:val="24"/>
          <w:szCs w:val="24"/>
        </w:rPr>
        <w:t>You purchase items not listed</w:t>
      </w:r>
      <w:r w:rsidRPr="000A7F7E">
        <w:rPr>
          <w:rFonts w:ascii="Arial" w:hAnsi="Arial" w:cs="Arial"/>
          <w:sz w:val="24"/>
          <w:szCs w:val="24"/>
        </w:rPr>
        <w:t> in Part 2 of Schedule 1 without written approval.</w:t>
      </w:r>
    </w:p>
    <w:p w14:paraId="43386E3E" w14:textId="77777777" w:rsidR="00FD4A68" w:rsidRPr="000A7F7E" w:rsidRDefault="00FD4A68" w:rsidP="008119B1">
      <w:pPr>
        <w:numPr>
          <w:ilvl w:val="0"/>
          <w:numId w:val="63"/>
        </w:numPr>
        <w:rPr>
          <w:rFonts w:ascii="Arial" w:hAnsi="Arial" w:cs="Arial"/>
          <w:sz w:val="24"/>
          <w:szCs w:val="24"/>
        </w:rPr>
      </w:pPr>
      <w:r w:rsidRPr="000A7F7E">
        <w:rPr>
          <w:rFonts w:ascii="Arial" w:hAnsi="Arial" w:cs="Arial"/>
          <w:b/>
          <w:bCs/>
          <w:sz w:val="24"/>
          <w:szCs w:val="24"/>
        </w:rPr>
        <w:t>No investment is carried out</w:t>
      </w:r>
      <w:r w:rsidRPr="000A7F7E">
        <w:rPr>
          <w:rFonts w:ascii="Arial" w:hAnsi="Arial" w:cs="Arial"/>
          <w:sz w:val="24"/>
          <w:szCs w:val="24"/>
        </w:rPr>
        <w:t> at all.</w:t>
      </w:r>
    </w:p>
    <w:p w14:paraId="66EA0934" w14:textId="77777777" w:rsidR="00FD4A68" w:rsidRPr="000A7F7E" w:rsidRDefault="00FD4A68" w:rsidP="008119B1">
      <w:pPr>
        <w:numPr>
          <w:ilvl w:val="0"/>
          <w:numId w:val="63"/>
        </w:numPr>
        <w:rPr>
          <w:rFonts w:ascii="Arial" w:hAnsi="Arial" w:cs="Arial"/>
          <w:sz w:val="24"/>
          <w:szCs w:val="24"/>
        </w:rPr>
      </w:pPr>
      <w:r w:rsidRPr="000A7F7E">
        <w:rPr>
          <w:rFonts w:ascii="Arial" w:hAnsi="Arial" w:cs="Arial"/>
          <w:b/>
          <w:bCs/>
          <w:sz w:val="24"/>
          <w:szCs w:val="24"/>
        </w:rPr>
        <w:t>You purchase ineligible items</w:t>
      </w:r>
      <w:r w:rsidRPr="000A7F7E">
        <w:rPr>
          <w:rFonts w:ascii="Arial" w:hAnsi="Arial" w:cs="Arial"/>
          <w:sz w:val="24"/>
          <w:szCs w:val="24"/>
        </w:rPr>
        <w:t> or incur ineligible expenditure.</w:t>
      </w:r>
    </w:p>
    <w:p w14:paraId="3B6FF113" w14:textId="77777777" w:rsidR="00FD4A68" w:rsidRPr="000A7F7E" w:rsidRDefault="00FD4A68" w:rsidP="008119B1">
      <w:pPr>
        <w:numPr>
          <w:ilvl w:val="0"/>
          <w:numId w:val="63"/>
        </w:numPr>
        <w:rPr>
          <w:rFonts w:ascii="Arial" w:hAnsi="Arial" w:cs="Arial"/>
          <w:sz w:val="24"/>
          <w:szCs w:val="24"/>
        </w:rPr>
      </w:pPr>
      <w:r w:rsidRPr="000A7F7E">
        <w:rPr>
          <w:rFonts w:ascii="Arial" w:hAnsi="Arial" w:cs="Arial"/>
          <w:b/>
          <w:bCs/>
          <w:sz w:val="24"/>
          <w:szCs w:val="24"/>
        </w:rPr>
        <w:t>You incur expenditure before accepting the Offer of Grant</w:t>
      </w:r>
      <w:r w:rsidRPr="000A7F7E">
        <w:rPr>
          <w:rFonts w:ascii="Arial" w:hAnsi="Arial" w:cs="Arial"/>
          <w:sz w:val="24"/>
          <w:szCs w:val="24"/>
        </w:rPr>
        <w:t>.</w:t>
      </w:r>
    </w:p>
    <w:p w14:paraId="50802FEE" w14:textId="77777777" w:rsidR="00FD4A68" w:rsidRPr="000A7F7E" w:rsidRDefault="00FD4A68" w:rsidP="008119B1">
      <w:pPr>
        <w:numPr>
          <w:ilvl w:val="0"/>
          <w:numId w:val="63"/>
        </w:numPr>
        <w:rPr>
          <w:rFonts w:ascii="Arial" w:hAnsi="Arial" w:cs="Arial"/>
          <w:sz w:val="24"/>
          <w:szCs w:val="24"/>
        </w:rPr>
      </w:pPr>
      <w:r w:rsidRPr="000A7F7E">
        <w:rPr>
          <w:rFonts w:ascii="Arial" w:hAnsi="Arial" w:cs="Arial"/>
          <w:b/>
          <w:bCs/>
          <w:sz w:val="24"/>
          <w:szCs w:val="24"/>
        </w:rPr>
        <w:t>The investment is not paid for by the named business or person</w:t>
      </w:r>
      <w:r w:rsidRPr="000A7F7E">
        <w:rPr>
          <w:rFonts w:ascii="Arial" w:hAnsi="Arial" w:cs="Arial"/>
          <w:sz w:val="24"/>
          <w:szCs w:val="24"/>
        </w:rPr>
        <w:t> on the Offer of Grant letter.</w:t>
      </w:r>
    </w:p>
    <w:p w14:paraId="17D77A3A" w14:textId="6878AC4B" w:rsidR="00E33DE2" w:rsidRPr="00561B72" w:rsidRDefault="00E33DE2" w:rsidP="00561B72">
      <w:pPr>
        <w:pStyle w:val="Heading1"/>
        <w:jc w:val="left"/>
        <w15:collapsed/>
        <w:rPr>
          <w:rFonts w:asciiTheme="minorHAnsi" w:hAnsiTheme="minorHAnsi" w:cstheme="minorHAnsi"/>
          <w:b/>
          <w:bCs/>
          <w:sz w:val="28"/>
          <w:szCs w:val="28"/>
        </w:rPr>
      </w:pPr>
      <w:bookmarkStart w:id="66" w:name="_Toc180651016"/>
      <w:r w:rsidRPr="00561B72">
        <w:rPr>
          <w:rFonts w:asciiTheme="minorHAnsi" w:hAnsiTheme="minorHAnsi" w:cstheme="minorHAnsi"/>
          <w:b/>
          <w:bCs/>
          <w:sz w:val="28"/>
          <w:szCs w:val="28"/>
        </w:rPr>
        <w:t xml:space="preserve">QUESTIONS RELATING TO </w:t>
      </w:r>
      <w:bookmarkEnd w:id="66"/>
      <w:r w:rsidR="00A87822">
        <w:rPr>
          <w:rFonts w:asciiTheme="minorHAnsi" w:hAnsiTheme="minorHAnsi" w:cstheme="minorHAnsi"/>
          <w:b/>
          <w:bCs/>
          <w:sz w:val="28"/>
          <w:szCs w:val="28"/>
        </w:rPr>
        <w:t>AFTER</w:t>
      </w:r>
      <w:r w:rsidR="00911FDC">
        <w:rPr>
          <w:rFonts w:asciiTheme="minorHAnsi" w:hAnsiTheme="minorHAnsi" w:cstheme="minorHAnsi"/>
          <w:b/>
          <w:bCs/>
          <w:sz w:val="28"/>
          <w:szCs w:val="28"/>
        </w:rPr>
        <w:t xml:space="preserve"> </w:t>
      </w:r>
      <w:r w:rsidR="00A87822">
        <w:rPr>
          <w:rFonts w:asciiTheme="minorHAnsi" w:hAnsiTheme="minorHAnsi" w:cstheme="minorHAnsi"/>
          <w:b/>
          <w:bCs/>
          <w:sz w:val="28"/>
          <w:szCs w:val="28"/>
        </w:rPr>
        <w:t xml:space="preserve">THE </w:t>
      </w:r>
      <w:r w:rsidR="001C65CA">
        <w:rPr>
          <w:rFonts w:asciiTheme="minorHAnsi" w:hAnsiTheme="minorHAnsi" w:cstheme="minorHAnsi"/>
          <w:b/>
          <w:bCs/>
          <w:sz w:val="28"/>
          <w:szCs w:val="28"/>
        </w:rPr>
        <w:t xml:space="preserve">FFIS </w:t>
      </w:r>
      <w:r w:rsidR="00911FDC">
        <w:rPr>
          <w:rFonts w:asciiTheme="minorHAnsi" w:hAnsiTheme="minorHAnsi" w:cstheme="minorHAnsi"/>
          <w:b/>
          <w:bCs/>
          <w:sz w:val="28"/>
          <w:szCs w:val="28"/>
        </w:rPr>
        <w:t>GRANT OFFER HAS BEEN ACCEP</w:t>
      </w:r>
      <w:r w:rsidR="00191AF4">
        <w:rPr>
          <w:rFonts w:asciiTheme="minorHAnsi" w:hAnsiTheme="minorHAnsi" w:cstheme="minorHAnsi"/>
          <w:b/>
          <w:bCs/>
          <w:sz w:val="28"/>
          <w:szCs w:val="28"/>
        </w:rPr>
        <w:t>TED</w:t>
      </w:r>
    </w:p>
    <w:p w14:paraId="3E18A5E2" w14:textId="1ED2AB75" w:rsidR="00CA7C1B" w:rsidRPr="00561B72" w:rsidRDefault="0065634C" w:rsidP="0065634C">
      <w:pPr>
        <w:pStyle w:val="Heading2"/>
        <w:jc w:val="left"/>
        <w15:collapsed/>
        <w:rPr>
          <w:rFonts w:asciiTheme="minorHAnsi" w:hAnsiTheme="minorHAnsi" w:cstheme="minorHAnsi"/>
          <w:color w:val="4472C4" w:themeColor="accent1"/>
          <w:sz w:val="28"/>
          <w:szCs w:val="28"/>
        </w:rPr>
      </w:pPr>
      <w:bookmarkStart w:id="67" w:name="_Hlk200605411"/>
      <w:r w:rsidRPr="0065634C">
        <w:rPr>
          <w:rFonts w:cstheme="minorHAnsi"/>
          <w:b/>
          <w:bCs/>
          <w:color w:val="4472C4" w:themeColor="accent1"/>
          <w:sz w:val="28"/>
          <w:szCs w:val="28"/>
        </w:rPr>
        <w:t>What do successful applicants need to do after accepting their FFIS Offer of Grant</w:t>
      </w:r>
      <w:r w:rsidR="00CA7C1B">
        <w:rPr>
          <w:rFonts w:asciiTheme="minorHAnsi" w:hAnsiTheme="minorHAnsi" w:cstheme="minorHAnsi"/>
          <w:color w:val="4472C4" w:themeColor="accent1"/>
          <w:sz w:val="28"/>
          <w:szCs w:val="28"/>
        </w:rPr>
        <w:t>?</w:t>
      </w:r>
      <w:r w:rsidR="00CA7C1B" w:rsidRPr="00561B72">
        <w:rPr>
          <w:rFonts w:asciiTheme="minorHAnsi" w:hAnsiTheme="minorHAnsi" w:cstheme="minorHAnsi"/>
          <w:color w:val="4472C4" w:themeColor="accent1"/>
          <w:sz w:val="28"/>
          <w:szCs w:val="28"/>
        </w:rPr>
        <w:t xml:space="preserve"> </w:t>
      </w:r>
    </w:p>
    <w:bookmarkEnd w:id="67"/>
    <w:p w14:paraId="53ECC54E" w14:textId="77777777" w:rsidR="00F13318" w:rsidRPr="00F13318" w:rsidRDefault="00CA7C1B" w:rsidP="00F13318">
      <w:pPr>
        <w:rPr>
          <w:rFonts w:ascii="Arial" w:hAnsi="Arial" w:cs="Arial"/>
          <w:sz w:val="24"/>
          <w:szCs w:val="24"/>
        </w:rPr>
      </w:pPr>
      <w:r>
        <w:rPr>
          <w:rFonts w:ascii="Arial" w:hAnsi="Arial" w:cs="Arial"/>
          <w:sz w:val="24"/>
          <w:szCs w:val="24"/>
        </w:rPr>
        <w:t xml:space="preserve">A: </w:t>
      </w:r>
      <w:r w:rsidR="00F13318" w:rsidRPr="00F13318">
        <w:rPr>
          <w:rFonts w:ascii="Arial" w:hAnsi="Arial" w:cs="Arial"/>
          <w:sz w:val="24"/>
          <w:szCs w:val="24"/>
        </w:rPr>
        <w:t>Once you accept your Offer of Grant, you will have </w:t>
      </w:r>
      <w:r w:rsidR="00F13318" w:rsidRPr="00F13318">
        <w:rPr>
          <w:rFonts w:ascii="Arial" w:hAnsi="Arial" w:cs="Arial"/>
          <w:b/>
          <w:bCs/>
          <w:sz w:val="24"/>
          <w:szCs w:val="24"/>
        </w:rPr>
        <w:t>nine months</w:t>
      </w:r>
      <w:r w:rsidR="00F13318" w:rsidRPr="00F13318">
        <w:rPr>
          <w:rFonts w:ascii="Arial" w:hAnsi="Arial" w:cs="Arial"/>
          <w:sz w:val="24"/>
          <w:szCs w:val="24"/>
        </w:rPr>
        <w:t> to:</w:t>
      </w:r>
    </w:p>
    <w:p w14:paraId="3D5A1E2C" w14:textId="77777777" w:rsidR="00F13318" w:rsidRPr="00F13318" w:rsidRDefault="00F13318" w:rsidP="008119B1">
      <w:pPr>
        <w:numPr>
          <w:ilvl w:val="0"/>
          <w:numId w:val="50"/>
        </w:numPr>
        <w:rPr>
          <w:rFonts w:ascii="Arial" w:hAnsi="Arial" w:cs="Arial"/>
          <w:sz w:val="24"/>
          <w:szCs w:val="24"/>
        </w:rPr>
      </w:pPr>
      <w:r w:rsidRPr="00F13318">
        <w:rPr>
          <w:rFonts w:ascii="Arial" w:hAnsi="Arial" w:cs="Arial"/>
          <w:b/>
          <w:bCs/>
          <w:sz w:val="24"/>
          <w:szCs w:val="24"/>
        </w:rPr>
        <w:t>Purchase all items</w:t>
      </w:r>
      <w:r w:rsidRPr="00F13318">
        <w:rPr>
          <w:rFonts w:ascii="Arial" w:hAnsi="Arial" w:cs="Arial"/>
          <w:sz w:val="24"/>
          <w:szCs w:val="24"/>
        </w:rPr>
        <w:t> listed in </w:t>
      </w:r>
      <w:r w:rsidRPr="00F13318">
        <w:rPr>
          <w:rFonts w:ascii="Arial" w:hAnsi="Arial" w:cs="Arial"/>
          <w:b/>
          <w:bCs/>
          <w:sz w:val="24"/>
          <w:szCs w:val="24"/>
        </w:rPr>
        <w:t>Part 2 of Schedule 1</w:t>
      </w:r>
      <w:r w:rsidRPr="00F13318">
        <w:rPr>
          <w:rFonts w:ascii="Arial" w:hAnsi="Arial" w:cs="Arial"/>
          <w:sz w:val="24"/>
          <w:szCs w:val="24"/>
        </w:rPr>
        <w:t> of your Offer of Grant letter.</w:t>
      </w:r>
    </w:p>
    <w:p w14:paraId="454459D9" w14:textId="77777777" w:rsidR="00F13318" w:rsidRPr="00F13318" w:rsidRDefault="00F13318" w:rsidP="008119B1">
      <w:pPr>
        <w:numPr>
          <w:ilvl w:val="0"/>
          <w:numId w:val="50"/>
        </w:numPr>
        <w:rPr>
          <w:rFonts w:ascii="Arial" w:hAnsi="Arial" w:cs="Arial"/>
          <w:sz w:val="24"/>
          <w:szCs w:val="24"/>
        </w:rPr>
      </w:pPr>
      <w:r w:rsidRPr="00F13318">
        <w:rPr>
          <w:rFonts w:ascii="Arial" w:hAnsi="Arial" w:cs="Arial"/>
          <w:b/>
          <w:bCs/>
          <w:sz w:val="24"/>
          <w:szCs w:val="24"/>
        </w:rPr>
        <w:t>Provide evidence</w:t>
      </w:r>
      <w:r w:rsidRPr="00F13318">
        <w:rPr>
          <w:rFonts w:ascii="Arial" w:hAnsi="Arial" w:cs="Arial"/>
          <w:sz w:val="24"/>
          <w:szCs w:val="24"/>
        </w:rPr>
        <w:t> to the </w:t>
      </w:r>
      <w:r w:rsidRPr="00F13318">
        <w:rPr>
          <w:rFonts w:ascii="Arial" w:hAnsi="Arial" w:cs="Arial"/>
          <w:b/>
          <w:bCs/>
          <w:sz w:val="24"/>
          <w:szCs w:val="24"/>
        </w:rPr>
        <w:t>Scottish Government Rural Payments and Inspections Division (SGRPID)</w:t>
      </w:r>
      <w:r w:rsidRPr="00F13318">
        <w:rPr>
          <w:rFonts w:ascii="Arial" w:hAnsi="Arial" w:cs="Arial"/>
          <w:sz w:val="24"/>
          <w:szCs w:val="24"/>
        </w:rPr>
        <w:t> that the investment has been completed.</w:t>
      </w:r>
    </w:p>
    <w:p w14:paraId="6A37A7D5" w14:textId="77777777" w:rsidR="00F13318" w:rsidRPr="00F13318" w:rsidRDefault="00F13318" w:rsidP="00F13318">
      <w:pPr>
        <w:ind w:left="360"/>
        <w:rPr>
          <w:rFonts w:ascii="Arial" w:hAnsi="Arial" w:cs="Arial"/>
          <w:sz w:val="24"/>
          <w:szCs w:val="24"/>
        </w:rPr>
      </w:pPr>
      <w:r w:rsidRPr="00F13318">
        <w:rPr>
          <w:rFonts w:ascii="Arial" w:hAnsi="Arial" w:cs="Arial"/>
          <w:sz w:val="24"/>
          <w:szCs w:val="24"/>
        </w:rPr>
        <w:t>You will need to submit the following:</w:t>
      </w:r>
    </w:p>
    <w:p w14:paraId="742E7396" w14:textId="609B6A7E" w:rsidR="00F13318" w:rsidRPr="00F13318" w:rsidRDefault="00F13318" w:rsidP="008119B1">
      <w:pPr>
        <w:numPr>
          <w:ilvl w:val="0"/>
          <w:numId w:val="51"/>
        </w:numPr>
        <w:rPr>
          <w:rFonts w:ascii="Arial" w:hAnsi="Arial" w:cs="Arial"/>
          <w:sz w:val="24"/>
          <w:szCs w:val="24"/>
        </w:rPr>
      </w:pPr>
      <w:r w:rsidRPr="00F13318">
        <w:rPr>
          <w:rFonts w:ascii="Arial" w:hAnsi="Arial" w:cs="Arial"/>
          <w:b/>
          <w:bCs/>
          <w:sz w:val="24"/>
          <w:szCs w:val="24"/>
        </w:rPr>
        <w:t>Geotagged photographs</w:t>
      </w:r>
      <w:r w:rsidRPr="00F13318">
        <w:rPr>
          <w:rFonts w:ascii="Arial" w:hAnsi="Arial" w:cs="Arial"/>
          <w:sz w:val="24"/>
          <w:szCs w:val="24"/>
        </w:rPr>
        <w:t> of the investment(s), including </w:t>
      </w:r>
      <w:r w:rsidRPr="00F13318">
        <w:rPr>
          <w:rFonts w:ascii="Arial" w:hAnsi="Arial" w:cs="Arial"/>
          <w:b/>
          <w:bCs/>
          <w:sz w:val="24"/>
          <w:szCs w:val="24"/>
        </w:rPr>
        <w:t>serial numbers</w:t>
      </w:r>
      <w:r w:rsidRPr="00F13318">
        <w:rPr>
          <w:rFonts w:ascii="Arial" w:hAnsi="Arial" w:cs="Arial"/>
          <w:sz w:val="24"/>
          <w:szCs w:val="24"/>
        </w:rPr>
        <w:t> for equipment.</w:t>
      </w:r>
    </w:p>
    <w:p w14:paraId="35154032" w14:textId="5B7B81C3" w:rsidR="00F13318" w:rsidRPr="00F13318" w:rsidRDefault="00F13318" w:rsidP="008119B1">
      <w:pPr>
        <w:numPr>
          <w:ilvl w:val="0"/>
          <w:numId w:val="51"/>
        </w:numPr>
        <w:rPr>
          <w:rFonts w:ascii="Arial" w:hAnsi="Arial" w:cs="Arial"/>
          <w:sz w:val="24"/>
          <w:szCs w:val="24"/>
        </w:rPr>
      </w:pPr>
      <w:r w:rsidRPr="00F13318">
        <w:rPr>
          <w:rFonts w:ascii="Arial" w:hAnsi="Arial" w:cs="Arial"/>
          <w:b/>
          <w:bCs/>
          <w:sz w:val="24"/>
          <w:szCs w:val="24"/>
        </w:rPr>
        <w:t>Supplier invoices</w:t>
      </w:r>
      <w:r w:rsidRPr="00F13318">
        <w:rPr>
          <w:rFonts w:ascii="Arial" w:hAnsi="Arial" w:cs="Arial"/>
          <w:sz w:val="24"/>
          <w:szCs w:val="24"/>
        </w:rPr>
        <w:t> detailing the purchased items and their serial numbers.</w:t>
      </w:r>
    </w:p>
    <w:p w14:paraId="0B4C9E00" w14:textId="7BEE79BF" w:rsidR="00F13318" w:rsidRPr="00F13318" w:rsidRDefault="00F13318" w:rsidP="008119B1">
      <w:pPr>
        <w:numPr>
          <w:ilvl w:val="0"/>
          <w:numId w:val="51"/>
        </w:numPr>
        <w:rPr>
          <w:rFonts w:ascii="Arial" w:hAnsi="Arial" w:cs="Arial"/>
          <w:sz w:val="24"/>
          <w:szCs w:val="24"/>
        </w:rPr>
      </w:pPr>
      <w:r w:rsidRPr="00F13318">
        <w:rPr>
          <w:rFonts w:ascii="Arial" w:hAnsi="Arial" w:cs="Arial"/>
          <w:b/>
          <w:bCs/>
          <w:sz w:val="24"/>
          <w:szCs w:val="24"/>
        </w:rPr>
        <w:lastRenderedPageBreak/>
        <w:t>Proof of payment</w:t>
      </w:r>
      <w:r w:rsidRPr="00F13318">
        <w:rPr>
          <w:rFonts w:ascii="Arial" w:hAnsi="Arial" w:cs="Arial"/>
          <w:sz w:val="24"/>
          <w:szCs w:val="24"/>
        </w:rPr>
        <w:t>, such as </w:t>
      </w:r>
      <w:r w:rsidRPr="00F13318">
        <w:rPr>
          <w:rFonts w:ascii="Arial" w:hAnsi="Arial" w:cs="Arial"/>
          <w:b/>
          <w:bCs/>
          <w:sz w:val="24"/>
          <w:szCs w:val="24"/>
        </w:rPr>
        <w:t>bank statements</w:t>
      </w:r>
      <w:r w:rsidRPr="00F13318">
        <w:rPr>
          <w:rFonts w:ascii="Arial" w:hAnsi="Arial" w:cs="Arial"/>
          <w:sz w:val="24"/>
          <w:szCs w:val="24"/>
        </w:rPr>
        <w:t>, showing payment from the business or person named on the Offer of Grant letter.</w:t>
      </w:r>
    </w:p>
    <w:p w14:paraId="155625B1" w14:textId="4B31D965" w:rsidR="00F13318" w:rsidRPr="00F13318" w:rsidRDefault="00F13318" w:rsidP="008119B1">
      <w:pPr>
        <w:numPr>
          <w:ilvl w:val="0"/>
          <w:numId w:val="51"/>
        </w:numPr>
        <w:rPr>
          <w:rFonts w:ascii="Arial" w:hAnsi="Arial" w:cs="Arial"/>
          <w:sz w:val="24"/>
          <w:szCs w:val="24"/>
        </w:rPr>
      </w:pPr>
      <w:r w:rsidRPr="00F13318">
        <w:rPr>
          <w:rFonts w:ascii="Arial" w:hAnsi="Arial" w:cs="Arial"/>
          <w:b/>
          <w:bCs/>
          <w:sz w:val="24"/>
          <w:szCs w:val="24"/>
        </w:rPr>
        <w:t>Any required consents</w:t>
      </w:r>
      <w:r w:rsidRPr="00F13318">
        <w:rPr>
          <w:rFonts w:ascii="Arial" w:hAnsi="Arial" w:cs="Arial"/>
          <w:sz w:val="24"/>
          <w:szCs w:val="24"/>
        </w:rPr>
        <w:t> (e.g. planning permission, SEPA approval).</w:t>
      </w:r>
    </w:p>
    <w:p w14:paraId="24F0B9EA" w14:textId="2BC0465D" w:rsidR="00F13318" w:rsidRPr="00F13318" w:rsidRDefault="00F13318" w:rsidP="008119B1">
      <w:pPr>
        <w:numPr>
          <w:ilvl w:val="0"/>
          <w:numId w:val="51"/>
        </w:numPr>
        <w:rPr>
          <w:rFonts w:ascii="Arial" w:hAnsi="Arial" w:cs="Arial"/>
          <w:sz w:val="24"/>
          <w:szCs w:val="24"/>
        </w:rPr>
      </w:pPr>
      <w:r w:rsidRPr="00F13318">
        <w:rPr>
          <w:rFonts w:ascii="Arial" w:hAnsi="Arial" w:cs="Arial"/>
          <w:b/>
          <w:bCs/>
          <w:sz w:val="24"/>
          <w:szCs w:val="24"/>
        </w:rPr>
        <w:t>Whole Farm Plan audits and plans</w:t>
      </w:r>
      <w:r w:rsidRPr="00F13318">
        <w:rPr>
          <w:rFonts w:ascii="Arial" w:hAnsi="Arial" w:cs="Arial"/>
          <w:sz w:val="24"/>
          <w:szCs w:val="24"/>
        </w:rPr>
        <w:t>.</w:t>
      </w:r>
    </w:p>
    <w:p w14:paraId="6677F10B" w14:textId="77777777" w:rsidR="009911DD" w:rsidRPr="009911DD" w:rsidRDefault="009911DD" w:rsidP="009911DD">
      <w:pPr>
        <w:pStyle w:val="Heading2"/>
        <w:jc w:val="left"/>
        <w:rPr>
          <w:rFonts w:cstheme="minorHAnsi"/>
          <w:b/>
          <w:bCs/>
          <w:color w:val="4472C4" w:themeColor="accent1"/>
          <w:sz w:val="28"/>
          <w:szCs w:val="28"/>
        </w:rPr>
      </w:pPr>
      <w:r w:rsidRPr="009911DD">
        <w:rPr>
          <w:rFonts w:cstheme="minorHAnsi"/>
          <w:b/>
          <w:bCs/>
          <w:color w:val="4472C4" w:themeColor="accent1"/>
          <w:sz w:val="28"/>
          <w:szCs w:val="28"/>
        </w:rPr>
        <w:t>Do purchased items need to be on the farm or croft within nine months, or just paid for?</w:t>
      </w:r>
    </w:p>
    <w:p w14:paraId="228BD2C6" w14:textId="77777777" w:rsidR="007E5704" w:rsidRPr="007E5704" w:rsidRDefault="00EA786E" w:rsidP="007E5704">
      <w:pPr>
        <w:rPr>
          <w:rFonts w:ascii="Arial" w:hAnsi="Arial" w:cs="Arial"/>
          <w:sz w:val="24"/>
          <w:szCs w:val="24"/>
        </w:rPr>
      </w:pPr>
      <w:bookmarkStart w:id="68" w:name="L"/>
      <w:r w:rsidRPr="00EA786E">
        <w:rPr>
          <w:rFonts w:ascii="Arial" w:hAnsi="Arial" w:cs="Arial"/>
          <w:b/>
          <w:bCs/>
          <w:sz w:val="20"/>
          <w:szCs w:val="20"/>
        </w:rPr>
        <w:t>(added 3 July 2025)</w:t>
      </w:r>
      <w:r w:rsidRPr="00EA786E">
        <w:rPr>
          <w:rFonts w:ascii="Arial" w:hAnsi="Arial" w:cs="Arial"/>
          <w:sz w:val="20"/>
          <w:szCs w:val="20"/>
        </w:rPr>
        <w:br/>
      </w:r>
      <w:r w:rsidR="002F2047" w:rsidRPr="002F2047">
        <w:rPr>
          <w:rFonts w:ascii="Arial" w:hAnsi="Arial" w:cs="Arial"/>
          <w:sz w:val="24"/>
          <w:szCs w:val="24"/>
        </w:rPr>
        <w:t xml:space="preserve">A: </w:t>
      </w:r>
      <w:bookmarkEnd w:id="68"/>
      <w:r w:rsidR="007E5704" w:rsidRPr="007E5704">
        <w:rPr>
          <w:rFonts w:ascii="Arial" w:hAnsi="Arial" w:cs="Arial"/>
          <w:sz w:val="24"/>
          <w:szCs w:val="24"/>
        </w:rPr>
        <w:t>Yes, to meet the conditions of the FFIS grant, all items must be:</w:t>
      </w:r>
    </w:p>
    <w:p w14:paraId="6921C3C7" w14:textId="77777777" w:rsidR="007E5704" w:rsidRPr="007E5704" w:rsidRDefault="007E5704" w:rsidP="008119B1">
      <w:pPr>
        <w:numPr>
          <w:ilvl w:val="0"/>
          <w:numId w:val="52"/>
        </w:numPr>
        <w:rPr>
          <w:rFonts w:ascii="Arial" w:hAnsi="Arial" w:cs="Arial"/>
          <w:sz w:val="24"/>
          <w:szCs w:val="24"/>
        </w:rPr>
      </w:pPr>
      <w:r w:rsidRPr="007E5704">
        <w:rPr>
          <w:rFonts w:ascii="Arial" w:hAnsi="Arial" w:cs="Arial"/>
          <w:b/>
          <w:bCs/>
          <w:sz w:val="24"/>
          <w:szCs w:val="24"/>
        </w:rPr>
        <w:t>Purchased</w:t>
      </w:r>
    </w:p>
    <w:p w14:paraId="4F609EEE" w14:textId="77777777" w:rsidR="007E5704" w:rsidRPr="007E5704" w:rsidRDefault="007E5704" w:rsidP="008119B1">
      <w:pPr>
        <w:numPr>
          <w:ilvl w:val="0"/>
          <w:numId w:val="52"/>
        </w:numPr>
        <w:rPr>
          <w:rFonts w:ascii="Arial" w:hAnsi="Arial" w:cs="Arial"/>
          <w:sz w:val="24"/>
          <w:szCs w:val="24"/>
        </w:rPr>
      </w:pPr>
      <w:r w:rsidRPr="007E5704">
        <w:rPr>
          <w:rFonts w:ascii="Arial" w:hAnsi="Arial" w:cs="Arial"/>
          <w:b/>
          <w:bCs/>
          <w:sz w:val="24"/>
          <w:szCs w:val="24"/>
        </w:rPr>
        <w:t>Paid for</w:t>
      </w:r>
      <w:r w:rsidRPr="007E5704">
        <w:rPr>
          <w:rFonts w:ascii="Arial" w:hAnsi="Arial" w:cs="Arial"/>
          <w:sz w:val="24"/>
          <w:szCs w:val="24"/>
        </w:rPr>
        <w:t>, and</w:t>
      </w:r>
    </w:p>
    <w:p w14:paraId="48BDF10B" w14:textId="77777777" w:rsidR="007E5704" w:rsidRPr="007E5704" w:rsidRDefault="007E5704" w:rsidP="008119B1">
      <w:pPr>
        <w:numPr>
          <w:ilvl w:val="0"/>
          <w:numId w:val="52"/>
        </w:numPr>
        <w:rPr>
          <w:rFonts w:ascii="Arial" w:hAnsi="Arial" w:cs="Arial"/>
          <w:sz w:val="24"/>
          <w:szCs w:val="24"/>
        </w:rPr>
      </w:pPr>
      <w:r w:rsidRPr="007E5704">
        <w:rPr>
          <w:rFonts w:ascii="Arial" w:hAnsi="Arial" w:cs="Arial"/>
          <w:b/>
          <w:bCs/>
          <w:sz w:val="24"/>
          <w:szCs w:val="24"/>
        </w:rPr>
        <w:t>Operational and located on the farm or croft</w:t>
      </w:r>
    </w:p>
    <w:p w14:paraId="39D51202" w14:textId="2F8E2FA7" w:rsidR="007E5704" w:rsidRPr="007E5704" w:rsidRDefault="007E5704" w:rsidP="007E5704">
      <w:pPr>
        <w:ind w:left="360"/>
        <w:rPr>
          <w:rFonts w:ascii="Arial" w:hAnsi="Arial" w:cs="Arial"/>
          <w:sz w:val="24"/>
          <w:szCs w:val="24"/>
        </w:rPr>
      </w:pPr>
      <w:r w:rsidRPr="007E5704">
        <w:rPr>
          <w:rFonts w:ascii="Arial" w:hAnsi="Arial" w:cs="Arial"/>
          <w:b/>
          <w:bCs/>
          <w:sz w:val="24"/>
          <w:szCs w:val="24"/>
        </w:rPr>
        <w:t>within nine months</w:t>
      </w:r>
      <w:r w:rsidRPr="007E5704">
        <w:rPr>
          <w:rFonts w:ascii="Arial" w:hAnsi="Arial" w:cs="Arial"/>
          <w:sz w:val="24"/>
          <w:szCs w:val="24"/>
        </w:rPr>
        <w:t> of receiving the Offer of Grant. This must be confirmed when submitting evidence to </w:t>
      </w:r>
      <w:r w:rsidRPr="007E5704">
        <w:rPr>
          <w:rFonts w:ascii="Arial" w:hAnsi="Arial" w:cs="Arial"/>
          <w:b/>
          <w:bCs/>
          <w:sz w:val="24"/>
          <w:szCs w:val="24"/>
        </w:rPr>
        <w:t>SGRPID</w:t>
      </w:r>
      <w:r w:rsidRPr="007E5704">
        <w:rPr>
          <w:rFonts w:ascii="Arial" w:hAnsi="Arial" w:cs="Arial"/>
          <w:sz w:val="24"/>
          <w:szCs w:val="24"/>
        </w:rPr>
        <w:t>.</w:t>
      </w:r>
    </w:p>
    <w:p w14:paraId="3E20967E" w14:textId="77777777" w:rsidR="007E5704" w:rsidRPr="007E5704" w:rsidRDefault="007E5704" w:rsidP="007E5704">
      <w:pPr>
        <w:rPr>
          <w:rFonts w:ascii="Arial" w:hAnsi="Arial" w:cs="Arial"/>
          <w:sz w:val="24"/>
          <w:szCs w:val="24"/>
        </w:rPr>
      </w:pPr>
      <w:r w:rsidRPr="007E5704">
        <w:rPr>
          <w:rFonts w:ascii="Arial" w:hAnsi="Arial" w:cs="Arial"/>
          <w:sz w:val="24"/>
          <w:szCs w:val="24"/>
        </w:rPr>
        <w:t>Simply paying for the item is </w:t>
      </w:r>
      <w:r w:rsidRPr="007E5704">
        <w:rPr>
          <w:rFonts w:ascii="Arial" w:hAnsi="Arial" w:cs="Arial"/>
          <w:b/>
          <w:bCs/>
          <w:sz w:val="24"/>
          <w:szCs w:val="24"/>
        </w:rPr>
        <w:t>not enough</w:t>
      </w:r>
      <w:r w:rsidRPr="007E5704">
        <w:rPr>
          <w:rFonts w:ascii="Arial" w:hAnsi="Arial" w:cs="Arial"/>
          <w:sz w:val="24"/>
          <w:szCs w:val="24"/>
        </w:rPr>
        <w:t>—it must be fully installed or in use as part of your investment.</w:t>
      </w:r>
    </w:p>
    <w:p w14:paraId="45342CF5" w14:textId="033A295B" w:rsidR="0018002E" w:rsidRPr="006F07BB" w:rsidRDefault="00664E5F" w:rsidP="007F78A0">
      <w:pPr>
        <w:pStyle w:val="Heading2"/>
        <w:jc w:val="left"/>
        <w:rPr>
          <w:rFonts w:asciiTheme="minorHAnsi" w:hAnsiTheme="minorHAnsi" w:cstheme="minorHAnsi"/>
          <w:color w:val="4472C4" w:themeColor="accent1"/>
          <w:sz w:val="28"/>
          <w:szCs w:val="28"/>
        </w:rPr>
      </w:pPr>
      <w:r w:rsidRPr="006F07BB">
        <w:rPr>
          <w:rFonts w:asciiTheme="minorHAnsi" w:hAnsiTheme="minorHAnsi" w:cstheme="minorHAnsi"/>
          <w:color w:val="4472C4" w:themeColor="accent1"/>
          <w:sz w:val="28"/>
          <w:szCs w:val="28"/>
        </w:rPr>
        <w:t>What if I fail to submit any/all of the required information relating to my grant investment</w:t>
      </w:r>
      <w:r w:rsidR="0005584B" w:rsidRPr="006F07BB">
        <w:rPr>
          <w:rFonts w:asciiTheme="minorHAnsi" w:hAnsiTheme="minorHAnsi" w:cstheme="minorHAnsi"/>
          <w:color w:val="4472C4" w:themeColor="accent1"/>
          <w:sz w:val="28"/>
          <w:szCs w:val="28"/>
        </w:rPr>
        <w:t xml:space="preserve"> within 9 months</w:t>
      </w:r>
      <w:r w:rsidR="00D409CC" w:rsidRPr="006F07BB">
        <w:rPr>
          <w:rFonts w:asciiTheme="minorHAnsi" w:hAnsiTheme="minorHAnsi" w:cstheme="minorHAnsi"/>
          <w:color w:val="4472C4" w:themeColor="accent1"/>
          <w:sz w:val="28"/>
          <w:szCs w:val="28"/>
        </w:rPr>
        <w:t>?</w:t>
      </w:r>
    </w:p>
    <w:p w14:paraId="6283528D" w14:textId="33B33357" w:rsidR="006F07BB" w:rsidRPr="0057567D" w:rsidRDefault="002D050C" w:rsidP="006F07BB">
      <w:pPr>
        <w:rPr>
          <w:rFonts w:ascii="Arial" w:hAnsi="Arial" w:cs="Arial"/>
          <w:sz w:val="24"/>
          <w:szCs w:val="24"/>
        </w:rPr>
      </w:pPr>
      <w:bookmarkStart w:id="69" w:name="M"/>
      <w:r w:rsidRPr="006F07BB">
        <w:rPr>
          <w:rFonts w:ascii="Arial" w:hAnsi="Arial" w:cs="Arial"/>
          <w:b/>
          <w:bCs/>
          <w:sz w:val="20"/>
          <w:szCs w:val="20"/>
        </w:rPr>
        <w:t>(added 3 July 2025)</w:t>
      </w:r>
      <w:r w:rsidRPr="006F07BB">
        <w:rPr>
          <w:rFonts w:ascii="Arial" w:hAnsi="Arial" w:cs="Arial"/>
          <w:sz w:val="24"/>
          <w:szCs w:val="24"/>
        </w:rPr>
        <w:br/>
      </w:r>
      <w:r w:rsidR="006C2594" w:rsidRPr="006F07BB">
        <w:rPr>
          <w:rFonts w:ascii="Arial" w:hAnsi="Arial" w:cs="Arial"/>
          <w:sz w:val="24"/>
          <w:szCs w:val="24"/>
        </w:rPr>
        <w:t xml:space="preserve">A: </w:t>
      </w:r>
      <w:bookmarkEnd w:id="69"/>
      <w:r w:rsidR="006F07BB" w:rsidRPr="0057567D">
        <w:rPr>
          <w:rFonts w:ascii="Arial" w:hAnsi="Arial" w:cs="Arial"/>
          <w:sz w:val="24"/>
          <w:szCs w:val="24"/>
        </w:rPr>
        <w:t>You must submit </w:t>
      </w:r>
      <w:r w:rsidR="006F07BB" w:rsidRPr="0057567D">
        <w:rPr>
          <w:rFonts w:ascii="Arial" w:hAnsi="Arial" w:cs="Arial"/>
          <w:b/>
          <w:bCs/>
          <w:sz w:val="24"/>
          <w:szCs w:val="24"/>
        </w:rPr>
        <w:t>all required evidence</w:t>
      </w:r>
      <w:r w:rsidR="006F07BB" w:rsidRPr="0057567D">
        <w:rPr>
          <w:rFonts w:ascii="Arial" w:hAnsi="Arial" w:cs="Arial"/>
          <w:sz w:val="24"/>
          <w:szCs w:val="24"/>
        </w:rPr>
        <w:t> for your grant-supported investments </w:t>
      </w:r>
      <w:r w:rsidR="006F07BB" w:rsidRPr="0057567D">
        <w:rPr>
          <w:rFonts w:ascii="Arial" w:hAnsi="Arial" w:cs="Arial"/>
          <w:b/>
          <w:bCs/>
          <w:sz w:val="24"/>
          <w:szCs w:val="24"/>
        </w:rPr>
        <w:t>in a single notification</w:t>
      </w:r>
      <w:r w:rsidR="006F07BB" w:rsidRPr="0057567D">
        <w:rPr>
          <w:rFonts w:ascii="Arial" w:hAnsi="Arial" w:cs="Arial"/>
          <w:sz w:val="24"/>
          <w:szCs w:val="24"/>
        </w:rPr>
        <w:t> using the </w:t>
      </w:r>
      <w:r w:rsidR="006F07BB" w:rsidRPr="0057567D">
        <w:rPr>
          <w:rFonts w:ascii="Arial" w:hAnsi="Arial" w:cs="Arial"/>
          <w:b/>
          <w:bCs/>
          <w:sz w:val="24"/>
          <w:szCs w:val="24"/>
        </w:rPr>
        <w:t>Manage Application and Claims service</w:t>
      </w:r>
      <w:r w:rsidR="006F07BB" w:rsidRPr="0057567D">
        <w:rPr>
          <w:rFonts w:ascii="Arial" w:hAnsi="Arial" w:cs="Arial"/>
          <w:sz w:val="24"/>
          <w:szCs w:val="24"/>
        </w:rPr>
        <w:t> within the </w:t>
      </w:r>
      <w:r w:rsidR="006F07BB" w:rsidRPr="0057567D">
        <w:rPr>
          <w:rFonts w:ascii="Arial" w:hAnsi="Arial" w:cs="Arial"/>
          <w:b/>
          <w:bCs/>
          <w:sz w:val="24"/>
          <w:szCs w:val="24"/>
        </w:rPr>
        <w:t>9-month deadline</w:t>
      </w:r>
      <w:r w:rsidR="006F07BB" w:rsidRPr="0057567D">
        <w:rPr>
          <w:rFonts w:ascii="Arial" w:hAnsi="Arial" w:cs="Arial"/>
          <w:sz w:val="24"/>
          <w:szCs w:val="24"/>
        </w:rPr>
        <w:t>.</w:t>
      </w:r>
    </w:p>
    <w:p w14:paraId="6302CFD9" w14:textId="77777777" w:rsidR="006F07BB" w:rsidRPr="006F07BB" w:rsidRDefault="006F07BB" w:rsidP="006F07BB">
      <w:pPr>
        <w:rPr>
          <w:rFonts w:ascii="Arial" w:hAnsi="Arial" w:cs="Arial"/>
          <w:sz w:val="24"/>
          <w:szCs w:val="24"/>
        </w:rPr>
      </w:pPr>
      <w:r w:rsidRPr="006F07BB">
        <w:rPr>
          <w:rFonts w:ascii="Arial" w:hAnsi="Arial" w:cs="Arial"/>
          <w:sz w:val="24"/>
          <w:szCs w:val="24"/>
        </w:rPr>
        <w:t>If you </w:t>
      </w:r>
      <w:r w:rsidRPr="006F07BB">
        <w:rPr>
          <w:rFonts w:ascii="Arial" w:hAnsi="Arial" w:cs="Arial"/>
          <w:b/>
          <w:bCs/>
          <w:sz w:val="24"/>
          <w:szCs w:val="24"/>
        </w:rPr>
        <w:t>fail to meet this condition</w:t>
      </w:r>
      <w:r w:rsidRPr="006F07BB">
        <w:rPr>
          <w:rFonts w:ascii="Arial" w:hAnsi="Arial" w:cs="Arial"/>
          <w:sz w:val="24"/>
          <w:szCs w:val="24"/>
        </w:rPr>
        <w:t>, you will be </w:t>
      </w:r>
      <w:r w:rsidRPr="006F07BB">
        <w:rPr>
          <w:rFonts w:ascii="Arial" w:hAnsi="Arial" w:cs="Arial"/>
          <w:b/>
          <w:bCs/>
          <w:sz w:val="24"/>
          <w:szCs w:val="24"/>
        </w:rPr>
        <w:t>required to repay the grant</w:t>
      </w:r>
      <w:r w:rsidRPr="006F07BB">
        <w:rPr>
          <w:rFonts w:ascii="Arial" w:hAnsi="Arial" w:cs="Arial"/>
          <w:sz w:val="24"/>
          <w:szCs w:val="24"/>
        </w:rPr>
        <w:t> in full.</w:t>
      </w:r>
    </w:p>
    <w:p w14:paraId="7DECB5DC" w14:textId="0AC194F9" w:rsidR="006F07BB" w:rsidRPr="006F07BB" w:rsidRDefault="0045141E" w:rsidP="0045141E">
      <w:pPr>
        <w:rPr>
          <w:rFonts w:ascii="Arial" w:hAnsi="Arial" w:cs="Arial"/>
          <w:sz w:val="24"/>
          <w:szCs w:val="24"/>
        </w:rPr>
      </w:pPr>
      <w:r>
        <w:rPr>
          <w:rFonts w:ascii="Arial" w:hAnsi="Arial" w:cs="Arial"/>
          <w:sz w:val="24"/>
          <w:szCs w:val="24"/>
        </w:rPr>
        <w:t xml:space="preserve">The information </w:t>
      </w:r>
      <w:r w:rsidR="00363762">
        <w:rPr>
          <w:rFonts w:ascii="Arial" w:hAnsi="Arial" w:cs="Arial"/>
          <w:sz w:val="24"/>
          <w:szCs w:val="24"/>
        </w:rPr>
        <w:t>you will be required to provide</w:t>
      </w:r>
      <w:r w:rsidR="006F07BB" w:rsidRPr="006F07BB">
        <w:rPr>
          <w:rFonts w:ascii="Arial" w:hAnsi="Arial" w:cs="Arial"/>
          <w:sz w:val="24"/>
          <w:szCs w:val="24"/>
        </w:rPr>
        <w:t xml:space="preserve"> includes:</w:t>
      </w:r>
    </w:p>
    <w:p w14:paraId="7D09A6B0" w14:textId="1569C1CF" w:rsidR="006F07BB" w:rsidRPr="006F07BB" w:rsidRDefault="006F07BB" w:rsidP="008119B1">
      <w:pPr>
        <w:numPr>
          <w:ilvl w:val="0"/>
          <w:numId w:val="54"/>
        </w:numPr>
        <w:rPr>
          <w:rFonts w:ascii="Arial" w:hAnsi="Arial" w:cs="Arial"/>
          <w:sz w:val="24"/>
          <w:szCs w:val="24"/>
        </w:rPr>
      </w:pPr>
      <w:r w:rsidRPr="006F07BB">
        <w:rPr>
          <w:rFonts w:ascii="Arial" w:hAnsi="Arial" w:cs="Arial"/>
          <w:sz w:val="24"/>
          <w:szCs w:val="24"/>
        </w:rPr>
        <w:t>Geotagged photos</w:t>
      </w:r>
      <w:r w:rsidR="00880366">
        <w:rPr>
          <w:rFonts w:ascii="Arial" w:hAnsi="Arial" w:cs="Arial"/>
          <w:sz w:val="24"/>
          <w:szCs w:val="24"/>
        </w:rPr>
        <w:t xml:space="preserve"> of investments</w:t>
      </w:r>
    </w:p>
    <w:p w14:paraId="764CB22F" w14:textId="77777777" w:rsidR="006F07BB" w:rsidRPr="006F07BB" w:rsidRDefault="006F07BB" w:rsidP="008119B1">
      <w:pPr>
        <w:numPr>
          <w:ilvl w:val="0"/>
          <w:numId w:val="54"/>
        </w:numPr>
        <w:rPr>
          <w:rFonts w:ascii="Arial" w:hAnsi="Arial" w:cs="Arial"/>
          <w:sz w:val="24"/>
          <w:szCs w:val="24"/>
        </w:rPr>
      </w:pPr>
      <w:r w:rsidRPr="006F07BB">
        <w:rPr>
          <w:rFonts w:ascii="Arial" w:hAnsi="Arial" w:cs="Arial"/>
          <w:sz w:val="24"/>
          <w:szCs w:val="24"/>
        </w:rPr>
        <w:t>Invoices and serial numbers</w:t>
      </w:r>
    </w:p>
    <w:p w14:paraId="775CA5D7" w14:textId="77777777" w:rsidR="006F07BB" w:rsidRPr="006F07BB" w:rsidRDefault="006F07BB" w:rsidP="008119B1">
      <w:pPr>
        <w:numPr>
          <w:ilvl w:val="0"/>
          <w:numId w:val="54"/>
        </w:numPr>
        <w:rPr>
          <w:rFonts w:ascii="Arial" w:hAnsi="Arial" w:cs="Arial"/>
          <w:sz w:val="24"/>
          <w:szCs w:val="24"/>
        </w:rPr>
      </w:pPr>
      <w:r w:rsidRPr="006F07BB">
        <w:rPr>
          <w:rFonts w:ascii="Arial" w:hAnsi="Arial" w:cs="Arial"/>
          <w:sz w:val="24"/>
          <w:szCs w:val="24"/>
        </w:rPr>
        <w:t>Proof of payment</w:t>
      </w:r>
    </w:p>
    <w:p w14:paraId="3853112F" w14:textId="77777777" w:rsidR="006F07BB" w:rsidRPr="006F07BB" w:rsidRDefault="006F07BB" w:rsidP="008119B1">
      <w:pPr>
        <w:numPr>
          <w:ilvl w:val="0"/>
          <w:numId w:val="54"/>
        </w:numPr>
        <w:rPr>
          <w:rFonts w:ascii="Arial" w:hAnsi="Arial" w:cs="Arial"/>
          <w:sz w:val="24"/>
          <w:szCs w:val="24"/>
        </w:rPr>
      </w:pPr>
      <w:r w:rsidRPr="006F07BB">
        <w:rPr>
          <w:rFonts w:ascii="Arial" w:hAnsi="Arial" w:cs="Arial"/>
          <w:sz w:val="24"/>
          <w:szCs w:val="24"/>
        </w:rPr>
        <w:t>Any necessary consents</w:t>
      </w:r>
    </w:p>
    <w:p w14:paraId="5984DE79" w14:textId="429D7D4C" w:rsidR="006C2594" w:rsidRPr="006F07BB" w:rsidRDefault="006F07BB" w:rsidP="008119B1">
      <w:pPr>
        <w:numPr>
          <w:ilvl w:val="0"/>
          <w:numId w:val="54"/>
        </w:numPr>
        <w:rPr>
          <w:rFonts w:ascii="Arial" w:hAnsi="Arial" w:cs="Arial"/>
          <w:sz w:val="24"/>
          <w:szCs w:val="24"/>
        </w:rPr>
      </w:pPr>
      <w:r w:rsidRPr="006F07BB">
        <w:rPr>
          <w:rFonts w:ascii="Arial" w:hAnsi="Arial" w:cs="Arial"/>
          <w:sz w:val="24"/>
          <w:szCs w:val="24"/>
        </w:rPr>
        <w:t>Whole Farm Plan audits and plans</w:t>
      </w:r>
    </w:p>
    <w:p w14:paraId="39CE82EB" w14:textId="262169B3" w:rsidR="00E33DE2" w:rsidRPr="00561B72" w:rsidRDefault="005B0AD9" w:rsidP="002E6949">
      <w:pPr>
        <w:pStyle w:val="Heading2"/>
        <w:jc w:val="left"/>
        <w15:collapsed/>
        <w:rPr>
          <w:rFonts w:asciiTheme="minorHAnsi" w:hAnsiTheme="minorHAnsi" w:cstheme="minorHAnsi"/>
          <w:color w:val="4472C4" w:themeColor="accent1"/>
          <w:sz w:val="28"/>
          <w:szCs w:val="28"/>
        </w:rPr>
      </w:pPr>
      <w:r w:rsidRPr="005B0AD9">
        <w:rPr>
          <w:rFonts w:cstheme="minorHAnsi"/>
          <w:b/>
          <w:bCs/>
          <w:color w:val="4472C4" w:themeColor="accent1"/>
          <w:sz w:val="28"/>
          <w:szCs w:val="28"/>
        </w:rPr>
        <w:lastRenderedPageBreak/>
        <w:t>Are second-hand items eligible for FFIS funding</w:t>
      </w:r>
      <w:r w:rsidR="00E33DE2" w:rsidRPr="00561B72">
        <w:rPr>
          <w:rFonts w:asciiTheme="minorHAnsi" w:hAnsiTheme="minorHAnsi" w:cstheme="minorHAnsi"/>
          <w:color w:val="4472C4" w:themeColor="accent1"/>
          <w:sz w:val="28"/>
          <w:szCs w:val="28"/>
        </w:rPr>
        <w:t>?</w:t>
      </w:r>
    </w:p>
    <w:p w14:paraId="06731F7B" w14:textId="77777777" w:rsidR="007F78A0" w:rsidRPr="007F78A0" w:rsidRDefault="00E33DE2" w:rsidP="007F78A0">
      <w:pPr>
        <w:pStyle w:val="paragraph"/>
        <w:spacing w:before="0" w:after="0"/>
        <w:textAlignment w:val="baseline"/>
        <w:rPr>
          <w:rFonts w:ascii="Arial" w:hAnsi="Arial" w:cs="Arial"/>
          <w:color w:val="000000"/>
          <w:sz w:val="24"/>
        </w:rPr>
      </w:pPr>
      <w:r>
        <w:rPr>
          <w:rStyle w:val="eop"/>
          <w:rFonts w:ascii="Arial" w:hAnsi="Arial" w:cs="Arial"/>
          <w:color w:val="000000"/>
          <w:sz w:val="24"/>
        </w:rPr>
        <w:t xml:space="preserve">A: </w:t>
      </w:r>
      <w:r w:rsidR="007F78A0" w:rsidRPr="007F78A0">
        <w:rPr>
          <w:rFonts w:ascii="Arial" w:hAnsi="Arial" w:cs="Arial"/>
          <w:b/>
          <w:bCs/>
          <w:color w:val="000000"/>
          <w:sz w:val="24"/>
        </w:rPr>
        <w:t>No.</w:t>
      </w:r>
      <w:r w:rsidR="007F78A0" w:rsidRPr="007F78A0">
        <w:rPr>
          <w:rFonts w:ascii="Arial" w:hAnsi="Arial" w:cs="Arial"/>
          <w:color w:val="000000"/>
          <w:sz w:val="24"/>
        </w:rPr>
        <w:t> Only </w:t>
      </w:r>
      <w:r w:rsidR="007F78A0" w:rsidRPr="007F78A0">
        <w:rPr>
          <w:rFonts w:ascii="Arial" w:hAnsi="Arial" w:cs="Arial"/>
          <w:b/>
          <w:bCs/>
          <w:color w:val="000000"/>
          <w:sz w:val="24"/>
        </w:rPr>
        <w:t>brand new items</w:t>
      </w:r>
      <w:r w:rsidR="007F78A0" w:rsidRPr="007F78A0">
        <w:rPr>
          <w:rFonts w:ascii="Arial" w:hAnsi="Arial" w:cs="Arial"/>
          <w:color w:val="000000"/>
          <w:sz w:val="24"/>
        </w:rPr>
        <w:t> purchased directly from a </w:t>
      </w:r>
      <w:r w:rsidR="007F78A0" w:rsidRPr="007F78A0">
        <w:rPr>
          <w:rFonts w:ascii="Arial" w:hAnsi="Arial" w:cs="Arial"/>
          <w:b/>
          <w:bCs/>
          <w:color w:val="000000"/>
          <w:sz w:val="24"/>
        </w:rPr>
        <w:t>supplier or manufacturer</w:t>
      </w:r>
      <w:r w:rsidR="007F78A0" w:rsidRPr="007F78A0">
        <w:rPr>
          <w:rFonts w:ascii="Arial" w:hAnsi="Arial" w:cs="Arial"/>
          <w:color w:val="000000"/>
          <w:sz w:val="24"/>
        </w:rPr>
        <w:t> are eligible for support under the Future Farming Investment Scheme (FFIS).</w:t>
      </w:r>
    </w:p>
    <w:p w14:paraId="098B5EF2" w14:textId="77777777" w:rsidR="007F78A0" w:rsidRPr="007F78A0" w:rsidRDefault="007F78A0" w:rsidP="008119B1">
      <w:pPr>
        <w:pStyle w:val="paragraph"/>
        <w:numPr>
          <w:ilvl w:val="0"/>
          <w:numId w:val="53"/>
        </w:numPr>
        <w:spacing w:before="0" w:after="0"/>
        <w:textAlignment w:val="baseline"/>
        <w:rPr>
          <w:rFonts w:ascii="Arial" w:hAnsi="Arial" w:cs="Arial"/>
          <w:color w:val="000000"/>
          <w:sz w:val="24"/>
        </w:rPr>
      </w:pPr>
      <w:r w:rsidRPr="007F78A0">
        <w:rPr>
          <w:rFonts w:ascii="Arial" w:hAnsi="Arial" w:cs="Arial"/>
          <w:color w:val="000000"/>
          <w:sz w:val="24"/>
        </w:rPr>
        <w:t>The following are </w:t>
      </w:r>
      <w:r w:rsidRPr="007F78A0">
        <w:rPr>
          <w:rFonts w:ascii="Arial" w:hAnsi="Arial" w:cs="Arial"/>
          <w:b/>
          <w:bCs/>
          <w:color w:val="000000"/>
          <w:sz w:val="24"/>
        </w:rPr>
        <w:t>not eligible</w:t>
      </w:r>
      <w:r w:rsidRPr="007F78A0">
        <w:rPr>
          <w:rFonts w:ascii="Arial" w:hAnsi="Arial" w:cs="Arial"/>
          <w:color w:val="000000"/>
          <w:sz w:val="24"/>
        </w:rPr>
        <w:t>:</w:t>
      </w:r>
    </w:p>
    <w:p w14:paraId="42C6124D" w14:textId="77777777" w:rsidR="007F78A0" w:rsidRPr="007F78A0" w:rsidRDefault="007F78A0" w:rsidP="008119B1">
      <w:pPr>
        <w:pStyle w:val="paragraph"/>
        <w:numPr>
          <w:ilvl w:val="0"/>
          <w:numId w:val="53"/>
        </w:numPr>
        <w:spacing w:before="0" w:beforeAutospacing="0" w:after="0" w:afterAutospacing="0"/>
        <w:textAlignment w:val="baseline"/>
        <w:rPr>
          <w:rFonts w:ascii="Arial" w:hAnsi="Arial" w:cs="Arial"/>
          <w:color w:val="000000"/>
          <w:sz w:val="24"/>
        </w:rPr>
      </w:pPr>
      <w:r w:rsidRPr="007F78A0">
        <w:rPr>
          <w:rFonts w:ascii="Arial" w:hAnsi="Arial" w:cs="Arial"/>
          <w:b/>
          <w:bCs/>
          <w:color w:val="000000"/>
          <w:sz w:val="24"/>
        </w:rPr>
        <w:t>Second-hand items</w:t>
      </w:r>
    </w:p>
    <w:p w14:paraId="43B8EA24" w14:textId="77777777" w:rsidR="007F78A0" w:rsidRPr="007F78A0" w:rsidRDefault="007F78A0" w:rsidP="008119B1">
      <w:pPr>
        <w:pStyle w:val="paragraph"/>
        <w:numPr>
          <w:ilvl w:val="0"/>
          <w:numId w:val="53"/>
        </w:numPr>
        <w:spacing w:before="0" w:beforeAutospacing="0" w:after="0" w:afterAutospacing="0"/>
        <w:textAlignment w:val="baseline"/>
        <w:rPr>
          <w:rFonts w:ascii="Arial" w:hAnsi="Arial" w:cs="Arial"/>
          <w:color w:val="000000"/>
          <w:sz w:val="24"/>
        </w:rPr>
      </w:pPr>
      <w:r w:rsidRPr="007F78A0">
        <w:rPr>
          <w:rFonts w:ascii="Arial" w:hAnsi="Arial" w:cs="Arial"/>
          <w:b/>
          <w:bCs/>
          <w:color w:val="000000"/>
          <w:sz w:val="24"/>
        </w:rPr>
        <w:t>Ex-demonstration equipment</w:t>
      </w:r>
    </w:p>
    <w:p w14:paraId="27FB3C93" w14:textId="77777777" w:rsidR="007F78A0" w:rsidRPr="007F78A0" w:rsidRDefault="007F78A0" w:rsidP="008119B1">
      <w:pPr>
        <w:pStyle w:val="paragraph"/>
        <w:numPr>
          <w:ilvl w:val="0"/>
          <w:numId w:val="53"/>
        </w:numPr>
        <w:spacing w:before="0" w:beforeAutospacing="0" w:after="0" w:afterAutospacing="0"/>
        <w:textAlignment w:val="baseline"/>
        <w:rPr>
          <w:rFonts w:ascii="Arial" w:hAnsi="Arial" w:cs="Arial"/>
          <w:color w:val="000000"/>
          <w:sz w:val="24"/>
        </w:rPr>
      </w:pPr>
      <w:r w:rsidRPr="007F78A0">
        <w:rPr>
          <w:rFonts w:ascii="Arial" w:hAnsi="Arial" w:cs="Arial"/>
          <w:b/>
          <w:bCs/>
          <w:color w:val="000000"/>
          <w:sz w:val="24"/>
        </w:rPr>
        <w:t>Home-built machinery or infrastructure</w:t>
      </w:r>
    </w:p>
    <w:p w14:paraId="6C4F908B" w14:textId="77777777" w:rsidR="007F78A0" w:rsidRPr="007F78A0" w:rsidRDefault="007F78A0" w:rsidP="007F78A0">
      <w:pPr>
        <w:pStyle w:val="paragraph"/>
        <w:spacing w:before="0" w:after="0"/>
        <w:textAlignment w:val="baseline"/>
        <w:rPr>
          <w:rFonts w:ascii="Arial" w:hAnsi="Arial" w:cs="Arial"/>
          <w:color w:val="000000"/>
          <w:sz w:val="24"/>
        </w:rPr>
      </w:pPr>
      <w:r w:rsidRPr="007F78A0">
        <w:rPr>
          <w:rFonts w:ascii="Arial" w:hAnsi="Arial" w:cs="Arial"/>
          <w:color w:val="000000"/>
          <w:sz w:val="24"/>
        </w:rPr>
        <w:t>This ensures that all funded investments meet the scheme’s standards for </w:t>
      </w:r>
      <w:r w:rsidRPr="007F78A0">
        <w:rPr>
          <w:rFonts w:ascii="Arial" w:hAnsi="Arial" w:cs="Arial"/>
          <w:b/>
          <w:bCs/>
          <w:color w:val="000000"/>
          <w:sz w:val="24"/>
        </w:rPr>
        <w:t>quality, reliability, and environmental performance</w:t>
      </w:r>
      <w:r w:rsidRPr="007F78A0">
        <w:rPr>
          <w:rFonts w:ascii="Arial" w:hAnsi="Arial" w:cs="Arial"/>
          <w:color w:val="000000"/>
          <w:sz w:val="24"/>
        </w:rPr>
        <w:t>.</w:t>
      </w:r>
    </w:p>
    <w:p w14:paraId="13D93AF9" w14:textId="30CCD079" w:rsidR="00E33DE2" w:rsidRPr="007F78A0" w:rsidRDefault="00097587" w:rsidP="007F78A0">
      <w:pPr>
        <w:pStyle w:val="Heading2"/>
        <w:jc w:val="left"/>
        <w:rPr>
          <w:rFonts w:asciiTheme="minorHAnsi" w:hAnsiTheme="minorHAnsi" w:cstheme="minorHAnsi"/>
          <w:color w:val="4472C4" w:themeColor="accent1"/>
          <w:sz w:val="28"/>
          <w:szCs w:val="28"/>
        </w:rPr>
      </w:pPr>
      <w:r w:rsidRPr="007F78A0">
        <w:rPr>
          <w:rFonts w:asciiTheme="minorHAnsi" w:hAnsiTheme="minorHAnsi" w:cstheme="minorHAnsi"/>
          <w:color w:val="4472C4" w:themeColor="accent1"/>
          <w:sz w:val="28"/>
          <w:szCs w:val="28"/>
          <w:lang w:val="en-US"/>
        </w:rPr>
        <w:t>Do you need to provide evidence of investment to RPID</w:t>
      </w:r>
      <w:r w:rsidR="00E33DE2" w:rsidRPr="007F78A0">
        <w:rPr>
          <w:rFonts w:asciiTheme="minorHAnsi" w:hAnsiTheme="minorHAnsi" w:cstheme="minorHAnsi"/>
          <w:color w:val="4472C4" w:themeColor="accent1"/>
          <w:sz w:val="28"/>
          <w:szCs w:val="28"/>
        </w:rPr>
        <w:t>?</w:t>
      </w:r>
    </w:p>
    <w:p w14:paraId="34BDF28A" w14:textId="02612681" w:rsidR="0010157D" w:rsidRPr="0010157D" w:rsidRDefault="00E33DE2" w:rsidP="0010157D">
      <w:pPr>
        <w:rPr>
          <w:rFonts w:ascii="Arial" w:hAnsi="Arial" w:cs="Arial"/>
          <w:b/>
          <w:bCs/>
          <w:sz w:val="24"/>
          <w:szCs w:val="24"/>
          <w:lang w:val="en-US"/>
        </w:rPr>
      </w:pPr>
      <w:r>
        <w:rPr>
          <w:rFonts w:ascii="Arial" w:hAnsi="Arial" w:cs="Arial"/>
          <w:sz w:val="24"/>
          <w:szCs w:val="24"/>
        </w:rPr>
        <w:t xml:space="preserve">A: </w:t>
      </w:r>
      <w:r w:rsidR="0010157D" w:rsidRPr="0010157D">
        <w:rPr>
          <w:rFonts w:ascii="Arial" w:hAnsi="Arial" w:cs="Arial"/>
          <w:sz w:val="24"/>
          <w:szCs w:val="24"/>
          <w:lang w:val="en-US"/>
        </w:rPr>
        <w:t>Yes. You will need to provide the following supporting evidence for each investment listed in the offer of grant award within nine months of the date of the letter:</w:t>
      </w:r>
      <w:r w:rsidR="0010157D" w:rsidRPr="0010157D">
        <w:rPr>
          <w:rFonts w:ascii="Arial" w:hAnsi="Arial" w:cs="Arial"/>
          <w:b/>
          <w:bCs/>
          <w:sz w:val="24"/>
          <w:szCs w:val="24"/>
          <w:lang w:val="en-US"/>
        </w:rPr>
        <w:t xml:space="preserve">  </w:t>
      </w:r>
    </w:p>
    <w:p w14:paraId="760E659B" w14:textId="77777777" w:rsidR="0010157D" w:rsidRPr="0010157D" w:rsidRDefault="0010157D" w:rsidP="00BC626B">
      <w:pPr>
        <w:numPr>
          <w:ilvl w:val="0"/>
          <w:numId w:val="2"/>
        </w:numPr>
        <w:rPr>
          <w:rFonts w:ascii="Arial" w:hAnsi="Arial" w:cs="Arial"/>
          <w:sz w:val="24"/>
          <w:szCs w:val="24"/>
          <w:lang w:val="en-US"/>
        </w:rPr>
      </w:pPr>
      <w:r w:rsidRPr="0010157D">
        <w:rPr>
          <w:rFonts w:ascii="Arial" w:hAnsi="Arial" w:cs="Arial"/>
          <w:sz w:val="24"/>
          <w:szCs w:val="24"/>
          <w:lang w:val="en-US"/>
        </w:rPr>
        <w:t xml:space="preserve">geotagged photographs of the investment(s) including serial numbers for equipment.  </w:t>
      </w:r>
    </w:p>
    <w:p w14:paraId="215CE478" w14:textId="77777777" w:rsidR="0010157D" w:rsidRPr="0010157D" w:rsidRDefault="0010157D" w:rsidP="00BC626B">
      <w:pPr>
        <w:numPr>
          <w:ilvl w:val="0"/>
          <w:numId w:val="2"/>
        </w:numPr>
        <w:rPr>
          <w:rFonts w:ascii="Arial" w:hAnsi="Arial" w:cs="Arial"/>
          <w:sz w:val="24"/>
          <w:szCs w:val="24"/>
          <w:lang w:val="en-US"/>
        </w:rPr>
      </w:pPr>
      <w:r w:rsidRPr="0010157D">
        <w:rPr>
          <w:rFonts w:ascii="Arial" w:hAnsi="Arial" w:cs="Arial"/>
          <w:sz w:val="24"/>
          <w:szCs w:val="24"/>
          <w:lang w:val="en-US"/>
        </w:rPr>
        <w:t xml:space="preserve">suppliers invoices that detail the items purchased and serial numbers. </w:t>
      </w:r>
    </w:p>
    <w:p w14:paraId="2EBBE9FA" w14:textId="77777777" w:rsidR="004D4936" w:rsidRDefault="0010157D" w:rsidP="004D4936">
      <w:pPr>
        <w:pStyle w:val="ListParagraph"/>
        <w:numPr>
          <w:ilvl w:val="0"/>
          <w:numId w:val="2"/>
        </w:numPr>
        <w:rPr>
          <w:rFonts w:ascii="Arial" w:hAnsi="Arial" w:cs="Arial"/>
          <w:sz w:val="24"/>
          <w:szCs w:val="24"/>
        </w:rPr>
      </w:pPr>
      <w:r w:rsidRPr="0010157D">
        <w:rPr>
          <w:rFonts w:ascii="Arial" w:hAnsi="Arial" w:cs="Arial"/>
          <w:sz w:val="24"/>
          <w:szCs w:val="24"/>
          <w:lang w:val="en-US"/>
        </w:rPr>
        <w:t>proof of payment (such as bank statements) from the business or person named on the Offer of Grant letter referencing payment of item(s) to confirm expenditure occurred and when it occurred</w:t>
      </w:r>
      <w:r w:rsidR="00E33DE2" w:rsidRPr="0010157D">
        <w:rPr>
          <w:rFonts w:ascii="Arial" w:hAnsi="Arial" w:cs="Arial"/>
          <w:sz w:val="24"/>
          <w:szCs w:val="24"/>
        </w:rPr>
        <w:t>.</w:t>
      </w:r>
    </w:p>
    <w:p w14:paraId="58F68E6B" w14:textId="69D46A44" w:rsidR="00363762" w:rsidRPr="004D4936" w:rsidRDefault="004D4936" w:rsidP="004D4936">
      <w:pPr>
        <w:rPr>
          <w:rFonts w:ascii="Arial" w:hAnsi="Arial" w:cs="Arial"/>
          <w:sz w:val="24"/>
          <w:szCs w:val="24"/>
        </w:rPr>
      </w:pPr>
      <w:r>
        <w:rPr>
          <w:rFonts w:ascii="Arial" w:hAnsi="Arial" w:cs="Arial"/>
          <w:sz w:val="24"/>
          <w:szCs w:val="24"/>
        </w:rPr>
        <w:t xml:space="preserve">You will also be required to provide </w:t>
      </w:r>
      <w:r w:rsidR="00E24591">
        <w:rPr>
          <w:rFonts w:ascii="Arial" w:hAnsi="Arial" w:cs="Arial"/>
          <w:sz w:val="24"/>
          <w:szCs w:val="24"/>
        </w:rPr>
        <w:t xml:space="preserve">any licences </w:t>
      </w:r>
      <w:r w:rsidR="00E24591" w:rsidRPr="00E24591">
        <w:rPr>
          <w:rFonts w:ascii="Arial" w:hAnsi="Arial" w:cs="Arial"/>
          <w:sz w:val="24"/>
          <w:szCs w:val="24"/>
        </w:rPr>
        <w:t>or consents (e.g. from SEPA or local authorities)</w:t>
      </w:r>
      <w:r w:rsidR="00E24591">
        <w:rPr>
          <w:rFonts w:ascii="Arial" w:hAnsi="Arial" w:cs="Arial"/>
          <w:sz w:val="24"/>
          <w:szCs w:val="24"/>
        </w:rPr>
        <w:t xml:space="preserve"> and your </w:t>
      </w:r>
      <w:r w:rsidR="00363762" w:rsidRPr="004D4936">
        <w:rPr>
          <w:rFonts w:ascii="Arial" w:hAnsi="Arial" w:cs="Arial"/>
          <w:sz w:val="24"/>
          <w:szCs w:val="24"/>
        </w:rPr>
        <w:t>Whole Farm Plan audits and plans</w:t>
      </w:r>
      <w:r w:rsidR="00DC69EE">
        <w:rPr>
          <w:rFonts w:ascii="Arial" w:hAnsi="Arial" w:cs="Arial"/>
          <w:sz w:val="24"/>
          <w:szCs w:val="24"/>
        </w:rPr>
        <w:t>.</w:t>
      </w:r>
    </w:p>
    <w:p w14:paraId="2450C1F2" w14:textId="69E1A895" w:rsidR="00E33DE2" w:rsidRPr="005F0541" w:rsidRDefault="005F0541" w:rsidP="005F0541">
      <w:pPr>
        <w:pStyle w:val="Heading2"/>
        <w:jc w:val="left"/>
        <w15:collapsed/>
        <w:rPr>
          <w:rFonts w:cstheme="minorHAnsi"/>
          <w:b/>
          <w:bCs/>
          <w:color w:val="4472C4" w:themeColor="accent1"/>
          <w:sz w:val="28"/>
          <w:szCs w:val="28"/>
        </w:rPr>
      </w:pPr>
      <w:r w:rsidRPr="005F0541">
        <w:rPr>
          <w:rFonts w:cstheme="minorHAnsi"/>
          <w:b/>
          <w:bCs/>
          <w:color w:val="4472C4" w:themeColor="accent1"/>
          <w:sz w:val="28"/>
          <w:szCs w:val="28"/>
        </w:rPr>
        <w:t>If the FFIS grant doesn’t cover the full cost of an item, can I use finance to pay the remainder?</w:t>
      </w:r>
    </w:p>
    <w:p w14:paraId="34F9F7C7" w14:textId="77777777" w:rsidR="0093377D" w:rsidRPr="0093377D" w:rsidRDefault="00E33DE2" w:rsidP="0093377D">
      <w:pPr>
        <w:rPr>
          <w:rFonts w:ascii="Arial" w:hAnsi="Arial" w:cs="Arial"/>
          <w:sz w:val="24"/>
          <w:szCs w:val="24"/>
        </w:rPr>
      </w:pPr>
      <w:r>
        <w:rPr>
          <w:rFonts w:ascii="Arial" w:hAnsi="Arial" w:cs="Arial"/>
          <w:sz w:val="24"/>
          <w:szCs w:val="24"/>
        </w:rPr>
        <w:t xml:space="preserve">A: </w:t>
      </w:r>
      <w:r w:rsidR="0093377D" w:rsidRPr="0093377D">
        <w:rPr>
          <w:rFonts w:ascii="Arial" w:hAnsi="Arial" w:cs="Arial"/>
          <w:b/>
          <w:bCs/>
          <w:sz w:val="24"/>
          <w:szCs w:val="24"/>
        </w:rPr>
        <w:t>No.</w:t>
      </w:r>
      <w:r w:rsidR="0093377D" w:rsidRPr="0093377D">
        <w:rPr>
          <w:rFonts w:ascii="Arial" w:hAnsi="Arial" w:cs="Arial"/>
          <w:sz w:val="24"/>
          <w:szCs w:val="24"/>
        </w:rPr>
        <w:t> Items purchased using </w:t>
      </w:r>
      <w:r w:rsidR="0093377D" w:rsidRPr="0093377D">
        <w:rPr>
          <w:rFonts w:ascii="Arial" w:hAnsi="Arial" w:cs="Arial"/>
          <w:b/>
          <w:bCs/>
          <w:sz w:val="24"/>
          <w:szCs w:val="24"/>
        </w:rPr>
        <w:t>Hire Purchase (HP)</w:t>
      </w:r>
      <w:r w:rsidR="0093377D" w:rsidRPr="0093377D">
        <w:rPr>
          <w:rFonts w:ascii="Arial" w:hAnsi="Arial" w:cs="Arial"/>
          <w:sz w:val="24"/>
          <w:szCs w:val="24"/>
        </w:rPr>
        <w:t> or </w:t>
      </w:r>
      <w:r w:rsidR="0093377D" w:rsidRPr="0093377D">
        <w:rPr>
          <w:rFonts w:ascii="Arial" w:hAnsi="Arial" w:cs="Arial"/>
          <w:b/>
          <w:bCs/>
          <w:sz w:val="24"/>
          <w:szCs w:val="24"/>
        </w:rPr>
        <w:t>Leasing</w:t>
      </w:r>
      <w:r w:rsidR="0093377D" w:rsidRPr="0093377D">
        <w:rPr>
          <w:rFonts w:ascii="Arial" w:hAnsi="Arial" w:cs="Arial"/>
          <w:sz w:val="24"/>
          <w:szCs w:val="24"/>
        </w:rPr>
        <w:t> arrangements are </w:t>
      </w:r>
      <w:r w:rsidR="0093377D" w:rsidRPr="0093377D">
        <w:rPr>
          <w:rFonts w:ascii="Arial" w:hAnsi="Arial" w:cs="Arial"/>
          <w:b/>
          <w:bCs/>
          <w:sz w:val="24"/>
          <w:szCs w:val="24"/>
        </w:rPr>
        <w:t>not eligible</w:t>
      </w:r>
      <w:r w:rsidR="0093377D" w:rsidRPr="0093377D">
        <w:rPr>
          <w:rFonts w:ascii="Arial" w:hAnsi="Arial" w:cs="Arial"/>
          <w:sz w:val="24"/>
          <w:szCs w:val="24"/>
        </w:rPr>
        <w:t> under the FFIS.</w:t>
      </w:r>
    </w:p>
    <w:p w14:paraId="74A35B24" w14:textId="77777777" w:rsidR="0093377D" w:rsidRPr="0093377D" w:rsidRDefault="0093377D" w:rsidP="0093377D">
      <w:pPr>
        <w:rPr>
          <w:rFonts w:ascii="Arial" w:hAnsi="Arial" w:cs="Arial"/>
          <w:sz w:val="24"/>
          <w:szCs w:val="24"/>
        </w:rPr>
      </w:pPr>
      <w:r w:rsidRPr="0093377D">
        <w:rPr>
          <w:rFonts w:ascii="Arial" w:hAnsi="Arial" w:cs="Arial"/>
          <w:sz w:val="24"/>
          <w:szCs w:val="24"/>
        </w:rPr>
        <w:t>To cover the remaining cost of the investment, you must:</w:t>
      </w:r>
    </w:p>
    <w:p w14:paraId="39EC69B7" w14:textId="77777777" w:rsidR="0093377D" w:rsidRPr="0093377D" w:rsidRDefault="0093377D" w:rsidP="008119B1">
      <w:pPr>
        <w:numPr>
          <w:ilvl w:val="0"/>
          <w:numId w:val="55"/>
        </w:numPr>
        <w:rPr>
          <w:rFonts w:ascii="Arial" w:hAnsi="Arial" w:cs="Arial"/>
          <w:sz w:val="24"/>
          <w:szCs w:val="24"/>
        </w:rPr>
      </w:pPr>
      <w:r w:rsidRPr="0093377D">
        <w:rPr>
          <w:rFonts w:ascii="Arial" w:hAnsi="Arial" w:cs="Arial"/>
          <w:sz w:val="24"/>
          <w:szCs w:val="24"/>
        </w:rPr>
        <w:t>Pay the balance </w:t>
      </w:r>
      <w:r w:rsidRPr="0093377D">
        <w:rPr>
          <w:rFonts w:ascii="Arial" w:hAnsi="Arial" w:cs="Arial"/>
          <w:b/>
          <w:bCs/>
          <w:sz w:val="24"/>
          <w:szCs w:val="24"/>
        </w:rPr>
        <w:t>in full</w:t>
      </w:r>
      <w:r w:rsidRPr="0093377D">
        <w:rPr>
          <w:rFonts w:ascii="Arial" w:hAnsi="Arial" w:cs="Arial"/>
          <w:sz w:val="24"/>
          <w:szCs w:val="24"/>
        </w:rPr>
        <w:t> using </w:t>
      </w:r>
      <w:r w:rsidRPr="0093377D">
        <w:rPr>
          <w:rFonts w:ascii="Arial" w:hAnsi="Arial" w:cs="Arial"/>
          <w:b/>
          <w:bCs/>
          <w:sz w:val="24"/>
          <w:szCs w:val="24"/>
        </w:rPr>
        <w:t>private funds</w:t>
      </w:r>
      <w:r w:rsidRPr="0093377D">
        <w:rPr>
          <w:rFonts w:ascii="Arial" w:hAnsi="Arial" w:cs="Arial"/>
          <w:sz w:val="24"/>
          <w:szCs w:val="24"/>
        </w:rPr>
        <w:t> from the agricultural business or the person named in the Offer of Grant.</w:t>
      </w:r>
    </w:p>
    <w:p w14:paraId="3DA07237" w14:textId="77777777" w:rsidR="0093377D" w:rsidRPr="0093377D" w:rsidRDefault="0093377D" w:rsidP="0093377D">
      <w:pPr>
        <w:ind w:left="360"/>
        <w:rPr>
          <w:rFonts w:ascii="Arial" w:hAnsi="Arial" w:cs="Arial"/>
          <w:sz w:val="24"/>
          <w:szCs w:val="24"/>
        </w:rPr>
      </w:pPr>
      <w:r w:rsidRPr="0093377D">
        <w:rPr>
          <w:rFonts w:ascii="Arial" w:hAnsi="Arial" w:cs="Arial"/>
          <w:sz w:val="24"/>
          <w:szCs w:val="24"/>
        </w:rPr>
        <w:t>Acceptable sources include:</w:t>
      </w:r>
    </w:p>
    <w:p w14:paraId="4F4A6E90" w14:textId="77777777" w:rsidR="0093377D" w:rsidRPr="0093377D" w:rsidRDefault="0093377D" w:rsidP="008119B1">
      <w:pPr>
        <w:numPr>
          <w:ilvl w:val="1"/>
          <w:numId w:val="55"/>
        </w:numPr>
        <w:rPr>
          <w:rFonts w:ascii="Arial" w:hAnsi="Arial" w:cs="Arial"/>
          <w:sz w:val="24"/>
          <w:szCs w:val="24"/>
        </w:rPr>
      </w:pPr>
      <w:r w:rsidRPr="0093377D">
        <w:rPr>
          <w:rFonts w:ascii="Arial" w:hAnsi="Arial" w:cs="Arial"/>
          <w:b/>
          <w:bCs/>
          <w:sz w:val="24"/>
          <w:szCs w:val="24"/>
        </w:rPr>
        <w:t>Savings</w:t>
      </w:r>
    </w:p>
    <w:p w14:paraId="75806832" w14:textId="77777777" w:rsidR="0093377D" w:rsidRPr="0093377D" w:rsidRDefault="0093377D" w:rsidP="008119B1">
      <w:pPr>
        <w:numPr>
          <w:ilvl w:val="1"/>
          <w:numId w:val="55"/>
        </w:numPr>
        <w:rPr>
          <w:rFonts w:ascii="Arial" w:hAnsi="Arial" w:cs="Arial"/>
          <w:sz w:val="24"/>
          <w:szCs w:val="24"/>
        </w:rPr>
      </w:pPr>
      <w:r w:rsidRPr="0093377D">
        <w:rPr>
          <w:rFonts w:ascii="Arial" w:hAnsi="Arial" w:cs="Arial"/>
          <w:b/>
          <w:bCs/>
          <w:sz w:val="24"/>
          <w:szCs w:val="24"/>
        </w:rPr>
        <w:lastRenderedPageBreak/>
        <w:t>Bank loans</w:t>
      </w:r>
    </w:p>
    <w:p w14:paraId="5A2A36DB" w14:textId="77777777" w:rsidR="0093377D" w:rsidRPr="0093377D" w:rsidRDefault="0093377D" w:rsidP="008119B1">
      <w:pPr>
        <w:numPr>
          <w:ilvl w:val="1"/>
          <w:numId w:val="55"/>
        </w:numPr>
        <w:rPr>
          <w:rFonts w:ascii="Arial" w:hAnsi="Arial" w:cs="Arial"/>
          <w:sz w:val="24"/>
          <w:szCs w:val="24"/>
        </w:rPr>
      </w:pPr>
      <w:r w:rsidRPr="0093377D">
        <w:rPr>
          <w:rFonts w:ascii="Arial" w:hAnsi="Arial" w:cs="Arial"/>
          <w:b/>
          <w:bCs/>
          <w:sz w:val="24"/>
          <w:szCs w:val="24"/>
        </w:rPr>
        <w:t>Credit cards</w:t>
      </w:r>
    </w:p>
    <w:p w14:paraId="20875098" w14:textId="77777777" w:rsidR="0093377D" w:rsidRPr="0093377D" w:rsidRDefault="0093377D" w:rsidP="0000038D">
      <w:pPr>
        <w:rPr>
          <w:rFonts w:ascii="Arial" w:hAnsi="Arial" w:cs="Arial"/>
          <w:sz w:val="24"/>
          <w:szCs w:val="24"/>
        </w:rPr>
      </w:pPr>
      <w:r w:rsidRPr="0093377D">
        <w:rPr>
          <w:rFonts w:ascii="Arial" w:hAnsi="Arial" w:cs="Arial"/>
          <w:sz w:val="24"/>
          <w:szCs w:val="24"/>
        </w:rPr>
        <w:t>You </w:t>
      </w:r>
      <w:r w:rsidRPr="0093377D">
        <w:rPr>
          <w:rFonts w:ascii="Arial" w:hAnsi="Arial" w:cs="Arial"/>
          <w:b/>
          <w:bCs/>
          <w:sz w:val="24"/>
          <w:szCs w:val="24"/>
        </w:rPr>
        <w:t>cannot use part exchange</w:t>
      </w:r>
      <w:r w:rsidRPr="0093377D">
        <w:rPr>
          <w:rFonts w:ascii="Arial" w:hAnsi="Arial" w:cs="Arial"/>
          <w:sz w:val="24"/>
          <w:szCs w:val="24"/>
        </w:rPr>
        <w:t> of goods as evidence of payment either.</w:t>
      </w:r>
    </w:p>
    <w:p w14:paraId="022B9351" w14:textId="77777777" w:rsidR="0093377D" w:rsidRPr="0093377D" w:rsidRDefault="0093377D" w:rsidP="0000038D">
      <w:pPr>
        <w:rPr>
          <w:rFonts w:ascii="Arial" w:hAnsi="Arial" w:cs="Arial"/>
          <w:sz w:val="24"/>
          <w:szCs w:val="24"/>
        </w:rPr>
      </w:pPr>
      <w:r w:rsidRPr="0093377D">
        <w:rPr>
          <w:rFonts w:ascii="Arial" w:hAnsi="Arial" w:cs="Arial"/>
          <w:sz w:val="24"/>
          <w:szCs w:val="24"/>
        </w:rPr>
        <w:t>This ensures that all investments are fully owned and operational by the applicant within the required timeframe.</w:t>
      </w:r>
    </w:p>
    <w:p w14:paraId="4EB30140" w14:textId="774F3D8D" w:rsidR="00F94DED" w:rsidRPr="00561B72" w:rsidRDefault="00F94DED" w:rsidP="00F94DED">
      <w:pPr>
        <w:pStyle w:val="Heading2"/>
        <w:jc w:val="left"/>
        <w15:collapsed/>
        <w:rPr>
          <w:rFonts w:asciiTheme="minorHAnsi" w:hAnsiTheme="minorHAnsi" w:cstheme="minorHAnsi"/>
          <w:color w:val="4472C4" w:themeColor="accent1"/>
          <w:sz w:val="28"/>
          <w:szCs w:val="28"/>
        </w:rPr>
      </w:pPr>
      <w:r w:rsidRPr="00561B72">
        <w:rPr>
          <w:rFonts w:asciiTheme="minorHAnsi" w:hAnsiTheme="minorHAnsi" w:cstheme="minorHAnsi"/>
          <w:color w:val="4472C4" w:themeColor="accent1"/>
          <w:sz w:val="28"/>
          <w:szCs w:val="28"/>
        </w:rPr>
        <w:t xml:space="preserve">What </w:t>
      </w:r>
      <w:r>
        <w:rPr>
          <w:rFonts w:asciiTheme="minorHAnsi" w:hAnsiTheme="minorHAnsi" w:cstheme="minorHAnsi"/>
          <w:color w:val="4472C4" w:themeColor="accent1"/>
          <w:sz w:val="28"/>
          <w:szCs w:val="28"/>
        </w:rPr>
        <w:t xml:space="preserve">happens if the item </w:t>
      </w:r>
      <w:r w:rsidR="0099302A">
        <w:rPr>
          <w:rFonts w:asciiTheme="minorHAnsi" w:hAnsiTheme="minorHAnsi" w:cstheme="minorHAnsi"/>
          <w:color w:val="4472C4" w:themeColor="accent1"/>
          <w:sz w:val="28"/>
          <w:szCs w:val="28"/>
        </w:rPr>
        <w:t>bought cost</w:t>
      </w:r>
      <w:r w:rsidR="001D26A9">
        <w:rPr>
          <w:rFonts w:asciiTheme="minorHAnsi" w:hAnsiTheme="minorHAnsi" w:cstheme="minorHAnsi"/>
          <w:color w:val="4472C4" w:themeColor="accent1"/>
          <w:sz w:val="28"/>
          <w:szCs w:val="28"/>
        </w:rPr>
        <w:t xml:space="preserve"> less than the grant received</w:t>
      </w:r>
      <w:r w:rsidRPr="00561B72">
        <w:rPr>
          <w:rFonts w:asciiTheme="minorHAnsi" w:hAnsiTheme="minorHAnsi" w:cstheme="minorHAnsi"/>
          <w:color w:val="4472C4" w:themeColor="accent1"/>
          <w:sz w:val="28"/>
          <w:szCs w:val="28"/>
        </w:rPr>
        <w:t>?</w:t>
      </w:r>
    </w:p>
    <w:p w14:paraId="7097DA07" w14:textId="192455A4" w:rsidR="00F94DED" w:rsidRPr="00FF3B62" w:rsidRDefault="00F94DED" w:rsidP="00E33DE2">
      <w:pPr>
        <w:rPr>
          <w:rFonts w:ascii="Arial" w:hAnsi="Arial" w:cs="Arial"/>
          <w:sz w:val="24"/>
          <w:szCs w:val="24"/>
        </w:rPr>
      </w:pPr>
      <w:r>
        <w:rPr>
          <w:rFonts w:ascii="Arial" w:hAnsi="Arial" w:cs="Arial"/>
          <w:sz w:val="24"/>
          <w:szCs w:val="24"/>
        </w:rPr>
        <w:t xml:space="preserve">A: </w:t>
      </w:r>
      <w:r w:rsidR="001D26A9">
        <w:rPr>
          <w:rFonts w:ascii="Arial" w:hAnsi="Arial" w:cs="Arial"/>
          <w:sz w:val="24"/>
          <w:szCs w:val="24"/>
        </w:rPr>
        <w:t>I</w:t>
      </w:r>
      <w:r w:rsidR="0027189D">
        <w:rPr>
          <w:rFonts w:ascii="Arial" w:hAnsi="Arial" w:cs="Arial"/>
          <w:sz w:val="24"/>
          <w:szCs w:val="24"/>
        </w:rPr>
        <w:t xml:space="preserve">f the item purchased is less than the grant received </w:t>
      </w:r>
      <w:r w:rsidR="0099302A">
        <w:rPr>
          <w:rFonts w:ascii="Arial" w:hAnsi="Arial" w:cs="Arial"/>
          <w:sz w:val="24"/>
          <w:szCs w:val="24"/>
        </w:rPr>
        <w:t>the difference</w:t>
      </w:r>
      <w:r w:rsidR="0027189D">
        <w:rPr>
          <w:rFonts w:ascii="Arial" w:hAnsi="Arial" w:cs="Arial"/>
          <w:sz w:val="24"/>
          <w:szCs w:val="24"/>
        </w:rPr>
        <w:t xml:space="preserve"> will be required to </w:t>
      </w:r>
      <w:r w:rsidR="0099302A">
        <w:rPr>
          <w:rFonts w:ascii="Arial" w:hAnsi="Arial" w:cs="Arial"/>
          <w:sz w:val="24"/>
          <w:szCs w:val="24"/>
        </w:rPr>
        <w:t>be repaid.</w:t>
      </w:r>
    </w:p>
    <w:p w14:paraId="657923B3" w14:textId="6F24E7DE" w:rsidR="00E33DE2" w:rsidRPr="00561B72" w:rsidRDefault="003B54F3" w:rsidP="002E6949">
      <w:pPr>
        <w:pStyle w:val="Heading2"/>
        <w:jc w:val="left"/>
        <w15:collapsed/>
        <w:rPr>
          <w:rFonts w:asciiTheme="minorHAnsi" w:hAnsiTheme="minorHAnsi" w:cstheme="minorHAnsi"/>
          <w:color w:val="4472C4" w:themeColor="accent1"/>
          <w:sz w:val="28"/>
          <w:szCs w:val="28"/>
        </w:rPr>
      </w:pPr>
      <w:r w:rsidRPr="003B54F3">
        <w:rPr>
          <w:rFonts w:asciiTheme="minorHAnsi" w:hAnsiTheme="minorHAnsi" w:cstheme="minorHAnsi"/>
          <w:color w:val="4472C4" w:themeColor="accent1"/>
          <w:sz w:val="28"/>
          <w:szCs w:val="28"/>
          <w:lang w:val="en-US"/>
        </w:rPr>
        <w:t>Do you have to buy every item that is in the grant offer contract</w:t>
      </w:r>
      <w:r w:rsidR="00E33DE2" w:rsidRPr="00561B72">
        <w:rPr>
          <w:rFonts w:asciiTheme="minorHAnsi" w:hAnsiTheme="minorHAnsi" w:cstheme="minorHAnsi"/>
          <w:color w:val="4472C4" w:themeColor="accent1"/>
          <w:sz w:val="28"/>
          <w:szCs w:val="28"/>
        </w:rPr>
        <w:t>?</w:t>
      </w:r>
    </w:p>
    <w:p w14:paraId="1481045A" w14:textId="77777777" w:rsidR="008F2A46" w:rsidRPr="008F2A46" w:rsidRDefault="00E33DE2" w:rsidP="008F2A46">
      <w:pPr>
        <w:rPr>
          <w:rFonts w:ascii="Arial" w:hAnsi="Arial" w:cs="Arial"/>
          <w:sz w:val="24"/>
          <w:szCs w:val="24"/>
        </w:rPr>
      </w:pPr>
      <w:r>
        <w:rPr>
          <w:rFonts w:ascii="Arial" w:hAnsi="Arial" w:cs="Arial"/>
          <w:sz w:val="24"/>
          <w:szCs w:val="24"/>
        </w:rPr>
        <w:t xml:space="preserve">A: </w:t>
      </w:r>
      <w:r w:rsidR="008F2A46" w:rsidRPr="008F2A46">
        <w:rPr>
          <w:rFonts w:ascii="Arial" w:hAnsi="Arial" w:cs="Arial"/>
          <w:sz w:val="24"/>
          <w:szCs w:val="24"/>
        </w:rPr>
        <w:t>Yes, you must purchase every item listed in the grant offer contract </w:t>
      </w:r>
      <w:r w:rsidR="008F2A46" w:rsidRPr="008F2A46">
        <w:rPr>
          <w:rFonts w:ascii="Arial" w:hAnsi="Arial" w:cs="Arial"/>
          <w:b/>
          <w:bCs/>
          <w:sz w:val="24"/>
          <w:szCs w:val="24"/>
        </w:rPr>
        <w:t>unless you have written approval from RPID</w:t>
      </w:r>
      <w:r w:rsidR="008F2A46" w:rsidRPr="008F2A46">
        <w:rPr>
          <w:rFonts w:ascii="Arial" w:hAnsi="Arial" w:cs="Arial"/>
          <w:sz w:val="24"/>
          <w:szCs w:val="24"/>
        </w:rPr>
        <w:t> (Rural Payments and Inspections Division) not to do so. If you receive such approval, you will be required to </w:t>
      </w:r>
      <w:r w:rsidR="008F2A46" w:rsidRPr="008F2A46">
        <w:rPr>
          <w:rFonts w:ascii="Arial" w:hAnsi="Arial" w:cs="Arial"/>
          <w:b/>
          <w:bCs/>
          <w:sz w:val="24"/>
          <w:szCs w:val="24"/>
        </w:rPr>
        <w:t>repay the grant amount</w:t>
      </w:r>
      <w:r w:rsidR="008F2A46" w:rsidRPr="008F2A46">
        <w:rPr>
          <w:rFonts w:ascii="Arial" w:hAnsi="Arial" w:cs="Arial"/>
          <w:sz w:val="24"/>
          <w:szCs w:val="24"/>
        </w:rPr>
        <w:t> related to the item not purchased.</w:t>
      </w:r>
    </w:p>
    <w:p w14:paraId="34909A22" w14:textId="77777777" w:rsidR="008F2A46" w:rsidRPr="008F2A46" w:rsidRDefault="008F2A46" w:rsidP="0071350E">
      <w:pPr>
        <w:rPr>
          <w:rFonts w:ascii="Arial" w:hAnsi="Arial" w:cs="Arial"/>
          <w:sz w:val="24"/>
          <w:szCs w:val="24"/>
        </w:rPr>
      </w:pPr>
      <w:r w:rsidRPr="008F2A46">
        <w:rPr>
          <w:rFonts w:ascii="Arial" w:hAnsi="Arial" w:cs="Arial"/>
          <w:sz w:val="24"/>
          <w:szCs w:val="24"/>
        </w:rPr>
        <w:t>One of the grant’s terms and conditions is that you must complete </w:t>
      </w:r>
      <w:r w:rsidRPr="008F2A46">
        <w:rPr>
          <w:rFonts w:ascii="Arial" w:hAnsi="Arial" w:cs="Arial"/>
          <w:b/>
          <w:bCs/>
          <w:sz w:val="24"/>
          <w:szCs w:val="24"/>
        </w:rPr>
        <w:t>all capital investments listed in Part 2 of Schedule 1</w:t>
      </w:r>
      <w:r w:rsidRPr="008F2A46">
        <w:rPr>
          <w:rFonts w:ascii="Arial" w:hAnsi="Arial" w:cs="Arial"/>
          <w:sz w:val="24"/>
          <w:szCs w:val="24"/>
        </w:rPr>
        <w:t> of the Offer of Grant letter </w:t>
      </w:r>
      <w:r w:rsidRPr="008F2A46">
        <w:rPr>
          <w:rFonts w:ascii="Arial" w:hAnsi="Arial" w:cs="Arial"/>
          <w:b/>
          <w:bCs/>
          <w:sz w:val="24"/>
          <w:szCs w:val="24"/>
        </w:rPr>
        <w:t>within nine months</w:t>
      </w:r>
      <w:r w:rsidRPr="008F2A46">
        <w:rPr>
          <w:rFonts w:ascii="Arial" w:hAnsi="Arial" w:cs="Arial"/>
          <w:sz w:val="24"/>
          <w:szCs w:val="24"/>
        </w:rPr>
        <w:t> of the date of the letter. Failure to do so without written approval will be treated as a </w:t>
      </w:r>
      <w:r w:rsidRPr="008F2A46">
        <w:rPr>
          <w:rFonts w:ascii="Arial" w:hAnsi="Arial" w:cs="Arial"/>
          <w:b/>
          <w:bCs/>
          <w:sz w:val="24"/>
          <w:szCs w:val="24"/>
        </w:rPr>
        <w:t>breach of the grant conditions</w:t>
      </w:r>
      <w:r w:rsidRPr="008F2A46">
        <w:rPr>
          <w:rFonts w:ascii="Arial" w:hAnsi="Arial" w:cs="Arial"/>
          <w:sz w:val="24"/>
          <w:szCs w:val="24"/>
        </w:rPr>
        <w:t>, and the </w:t>
      </w:r>
      <w:r w:rsidRPr="008F2A46">
        <w:rPr>
          <w:rFonts w:ascii="Arial" w:hAnsi="Arial" w:cs="Arial"/>
          <w:b/>
          <w:bCs/>
          <w:sz w:val="24"/>
          <w:szCs w:val="24"/>
        </w:rPr>
        <w:t>full grant payment may be recovered with interest</w:t>
      </w:r>
      <w:r w:rsidRPr="008F2A46">
        <w:rPr>
          <w:rFonts w:ascii="Arial" w:hAnsi="Arial" w:cs="Arial"/>
          <w:sz w:val="24"/>
          <w:szCs w:val="24"/>
        </w:rPr>
        <w:t>.</w:t>
      </w:r>
    </w:p>
    <w:p w14:paraId="1720EA25" w14:textId="75012A43" w:rsidR="00E33DE2" w:rsidRPr="00561B72" w:rsidRDefault="00FA7297" w:rsidP="002E6949">
      <w:pPr>
        <w:pStyle w:val="Heading2"/>
        <w:jc w:val="left"/>
        <w15:collapsed/>
        <w:rPr>
          <w:rFonts w:asciiTheme="minorHAnsi" w:hAnsiTheme="minorHAnsi" w:cstheme="minorHAnsi"/>
          <w:color w:val="4472C4" w:themeColor="accent1"/>
          <w:sz w:val="28"/>
          <w:szCs w:val="28"/>
        </w:rPr>
      </w:pPr>
      <w:r w:rsidRPr="00FA7297">
        <w:rPr>
          <w:rFonts w:asciiTheme="minorHAnsi" w:hAnsiTheme="minorHAnsi" w:cstheme="minorHAnsi"/>
          <w:color w:val="4472C4" w:themeColor="accent1"/>
          <w:sz w:val="28"/>
          <w:szCs w:val="28"/>
          <w:lang w:val="en-US"/>
        </w:rPr>
        <w:t>If I cannot buy the item I wanted can I buy something else</w:t>
      </w:r>
      <w:r w:rsidR="00E33DE2" w:rsidRPr="00561B72">
        <w:rPr>
          <w:rFonts w:asciiTheme="minorHAnsi" w:hAnsiTheme="minorHAnsi" w:cstheme="minorHAnsi"/>
          <w:color w:val="4472C4" w:themeColor="accent1"/>
          <w:sz w:val="28"/>
          <w:szCs w:val="28"/>
        </w:rPr>
        <w:t xml:space="preserve">? </w:t>
      </w:r>
    </w:p>
    <w:p w14:paraId="64C35E96" w14:textId="1CFD6AAD" w:rsidR="00E33DE2" w:rsidRDefault="00E33DE2" w:rsidP="00E33DE2">
      <w:pPr>
        <w:rPr>
          <w:rFonts w:ascii="Arial" w:hAnsi="Arial" w:cs="Arial"/>
          <w:sz w:val="24"/>
          <w:szCs w:val="24"/>
        </w:rPr>
      </w:pPr>
      <w:r>
        <w:rPr>
          <w:rFonts w:ascii="Arial" w:hAnsi="Arial" w:cs="Arial"/>
          <w:sz w:val="24"/>
          <w:szCs w:val="24"/>
        </w:rPr>
        <w:t xml:space="preserve">A: </w:t>
      </w:r>
      <w:r w:rsidR="002E7CD0" w:rsidRPr="002E7CD0">
        <w:rPr>
          <w:rFonts w:ascii="Arial" w:hAnsi="Arial" w:cs="Arial"/>
          <w:sz w:val="24"/>
          <w:szCs w:val="24"/>
        </w:rPr>
        <w:t>No, </w:t>
      </w:r>
      <w:r w:rsidR="002E7CD0" w:rsidRPr="002E7CD0">
        <w:rPr>
          <w:rFonts w:ascii="Arial" w:hAnsi="Arial" w:cs="Arial"/>
          <w:b/>
          <w:bCs/>
          <w:sz w:val="24"/>
          <w:szCs w:val="24"/>
        </w:rPr>
        <w:t>not without written approval from RPID</w:t>
      </w:r>
      <w:r w:rsidR="002E7CD0" w:rsidRPr="002E7CD0">
        <w:rPr>
          <w:rFonts w:ascii="Arial" w:hAnsi="Arial" w:cs="Arial"/>
          <w:sz w:val="24"/>
          <w:szCs w:val="24"/>
        </w:rPr>
        <w:t>. You must purchase all the capital items listed in </w:t>
      </w:r>
      <w:r w:rsidR="002E7CD0" w:rsidRPr="002E7CD0">
        <w:rPr>
          <w:rFonts w:ascii="Arial" w:hAnsi="Arial" w:cs="Arial"/>
          <w:b/>
          <w:bCs/>
          <w:sz w:val="24"/>
          <w:szCs w:val="24"/>
        </w:rPr>
        <w:t>Part 2 of Schedule 1</w:t>
      </w:r>
      <w:r w:rsidR="002E7CD0" w:rsidRPr="002E7CD0">
        <w:rPr>
          <w:rFonts w:ascii="Arial" w:hAnsi="Arial" w:cs="Arial"/>
          <w:sz w:val="24"/>
          <w:szCs w:val="24"/>
        </w:rPr>
        <w:t> of your Offer of Grant letter. If you cannot purchase an item and do not have written approval to substitute it, this will be treated as a </w:t>
      </w:r>
      <w:r w:rsidR="002E7CD0" w:rsidRPr="002E7CD0">
        <w:rPr>
          <w:rFonts w:ascii="Arial" w:hAnsi="Arial" w:cs="Arial"/>
          <w:b/>
          <w:bCs/>
          <w:sz w:val="24"/>
          <w:szCs w:val="24"/>
        </w:rPr>
        <w:t>breach of the grant conditions</w:t>
      </w:r>
      <w:r w:rsidR="002E7CD0" w:rsidRPr="002E7CD0">
        <w:rPr>
          <w:rFonts w:ascii="Arial" w:hAnsi="Arial" w:cs="Arial"/>
          <w:sz w:val="24"/>
          <w:szCs w:val="24"/>
        </w:rPr>
        <w:t>, and the </w:t>
      </w:r>
      <w:r w:rsidR="002E7CD0" w:rsidRPr="002E7CD0">
        <w:rPr>
          <w:rFonts w:ascii="Arial" w:hAnsi="Arial" w:cs="Arial"/>
          <w:b/>
          <w:bCs/>
          <w:sz w:val="24"/>
          <w:szCs w:val="24"/>
        </w:rPr>
        <w:t>full grant payment may be recovered with interest</w:t>
      </w:r>
      <w:r w:rsidR="002E7CD0" w:rsidRPr="002E7CD0">
        <w:rPr>
          <w:rFonts w:ascii="Arial" w:hAnsi="Arial" w:cs="Arial"/>
          <w:sz w:val="24"/>
          <w:szCs w:val="24"/>
        </w:rPr>
        <w:t>.</w:t>
      </w:r>
    </w:p>
    <w:p w14:paraId="361095D5" w14:textId="0D5799E2" w:rsidR="00E33DE2" w:rsidRPr="00561B72" w:rsidRDefault="00513EC4" w:rsidP="002E6949">
      <w:pPr>
        <w:pStyle w:val="Heading2"/>
        <w:jc w:val="left"/>
        <w15:collapsed/>
        <w:rPr>
          <w:rFonts w:asciiTheme="minorHAnsi" w:hAnsiTheme="minorHAnsi" w:cstheme="minorHAnsi"/>
          <w:color w:val="4472C4" w:themeColor="accent1"/>
          <w:sz w:val="28"/>
          <w:szCs w:val="28"/>
        </w:rPr>
      </w:pPr>
      <w:r w:rsidRPr="00513EC4">
        <w:rPr>
          <w:rFonts w:asciiTheme="minorHAnsi" w:hAnsiTheme="minorHAnsi" w:cstheme="minorHAnsi"/>
          <w:color w:val="4472C4" w:themeColor="accent1"/>
          <w:sz w:val="28"/>
          <w:szCs w:val="28"/>
          <w:lang w:val="en-US"/>
        </w:rPr>
        <w:t>What if I change my mind can I use the grant to buy something that I didn’t apply for after I have accepted the grant offer</w:t>
      </w:r>
      <w:r w:rsidR="00E33DE2" w:rsidRPr="00561B72">
        <w:rPr>
          <w:rFonts w:asciiTheme="minorHAnsi" w:hAnsiTheme="minorHAnsi" w:cstheme="minorHAnsi"/>
          <w:color w:val="4472C4" w:themeColor="accent1"/>
          <w:sz w:val="28"/>
          <w:szCs w:val="28"/>
        </w:rPr>
        <w:t>?</w:t>
      </w:r>
    </w:p>
    <w:p w14:paraId="58454290" w14:textId="77777777" w:rsidR="005838CE" w:rsidRPr="005838CE" w:rsidRDefault="00E33DE2" w:rsidP="005838CE">
      <w:pPr>
        <w:rPr>
          <w:rFonts w:ascii="Arial" w:hAnsi="Arial" w:cs="Arial"/>
          <w:sz w:val="24"/>
          <w:szCs w:val="24"/>
        </w:rPr>
      </w:pPr>
      <w:r w:rsidRPr="571AEC1E">
        <w:rPr>
          <w:rFonts w:ascii="Arial" w:hAnsi="Arial" w:cs="Arial"/>
          <w:sz w:val="24"/>
          <w:szCs w:val="24"/>
        </w:rPr>
        <w:t xml:space="preserve">A: </w:t>
      </w:r>
      <w:r w:rsidR="005838CE" w:rsidRPr="005838CE">
        <w:rPr>
          <w:rFonts w:ascii="Arial" w:hAnsi="Arial" w:cs="Arial"/>
          <w:sz w:val="24"/>
          <w:szCs w:val="24"/>
        </w:rPr>
        <w:t>No, </w:t>
      </w:r>
      <w:r w:rsidR="005838CE" w:rsidRPr="005838CE">
        <w:rPr>
          <w:rFonts w:ascii="Arial" w:hAnsi="Arial" w:cs="Arial"/>
          <w:b/>
          <w:bCs/>
          <w:sz w:val="24"/>
          <w:szCs w:val="24"/>
        </w:rPr>
        <w:t>not unless you have written approval from RPID</w:t>
      </w:r>
      <w:r w:rsidR="005838CE" w:rsidRPr="005838CE">
        <w:rPr>
          <w:rFonts w:ascii="Arial" w:hAnsi="Arial" w:cs="Arial"/>
          <w:sz w:val="24"/>
          <w:szCs w:val="24"/>
        </w:rPr>
        <w:t>. All capital items listed in </w:t>
      </w:r>
      <w:r w:rsidR="005838CE" w:rsidRPr="005838CE">
        <w:rPr>
          <w:rFonts w:ascii="Arial" w:hAnsi="Arial" w:cs="Arial"/>
          <w:b/>
          <w:bCs/>
          <w:sz w:val="24"/>
          <w:szCs w:val="24"/>
        </w:rPr>
        <w:t>Part 2 of Schedule 1</w:t>
      </w:r>
      <w:r w:rsidR="005838CE" w:rsidRPr="005838CE">
        <w:rPr>
          <w:rFonts w:ascii="Arial" w:hAnsi="Arial" w:cs="Arial"/>
          <w:sz w:val="24"/>
          <w:szCs w:val="24"/>
        </w:rPr>
        <w:t> of your Offer of Grant letter must be purchased as agreed. If you wish to make changes, you must submit an amendment request to </w:t>
      </w:r>
      <w:hyperlink r:id="rId21" w:tgtFrame="_blank" w:history="1">
        <w:r w:rsidR="005838CE" w:rsidRPr="005838CE">
          <w:rPr>
            <w:rStyle w:val="Hyperlink"/>
            <w:rFonts w:ascii="Arial" w:hAnsi="Arial" w:cs="Arial"/>
            <w:b/>
            <w:bCs/>
            <w:sz w:val="24"/>
            <w:szCs w:val="24"/>
          </w:rPr>
          <w:t>FFIS@gov.scot</w:t>
        </w:r>
      </w:hyperlink>
      <w:r w:rsidR="005838CE" w:rsidRPr="005838CE">
        <w:rPr>
          <w:rFonts w:ascii="Arial" w:hAnsi="Arial" w:cs="Arial"/>
          <w:sz w:val="24"/>
          <w:szCs w:val="24"/>
        </w:rPr>
        <w:t>. These requests are considered </w:t>
      </w:r>
      <w:r w:rsidR="005838CE" w:rsidRPr="005838CE">
        <w:rPr>
          <w:rFonts w:ascii="Arial" w:hAnsi="Arial" w:cs="Arial"/>
          <w:b/>
          <w:bCs/>
          <w:sz w:val="24"/>
          <w:szCs w:val="24"/>
        </w:rPr>
        <w:t>on a case-by-case basis</w:t>
      </w:r>
      <w:r w:rsidR="005838CE" w:rsidRPr="005838CE">
        <w:rPr>
          <w:rFonts w:ascii="Arial" w:hAnsi="Arial" w:cs="Arial"/>
          <w:sz w:val="24"/>
          <w:szCs w:val="24"/>
        </w:rPr>
        <w:t>.</w:t>
      </w:r>
    </w:p>
    <w:p w14:paraId="74178239" w14:textId="77777777" w:rsidR="005838CE" w:rsidRPr="005838CE" w:rsidRDefault="005838CE" w:rsidP="005838CE">
      <w:pPr>
        <w:rPr>
          <w:rFonts w:ascii="Arial" w:hAnsi="Arial" w:cs="Arial"/>
          <w:sz w:val="24"/>
          <w:szCs w:val="24"/>
        </w:rPr>
      </w:pPr>
      <w:r w:rsidRPr="005838CE">
        <w:rPr>
          <w:rFonts w:ascii="Arial" w:hAnsi="Arial" w:cs="Arial"/>
          <w:sz w:val="24"/>
          <w:szCs w:val="24"/>
        </w:rPr>
        <w:t>If you proceed without written approval, it will be treated as a </w:t>
      </w:r>
      <w:r w:rsidRPr="005838CE">
        <w:rPr>
          <w:rFonts w:ascii="Arial" w:hAnsi="Arial" w:cs="Arial"/>
          <w:b/>
          <w:bCs/>
          <w:sz w:val="24"/>
          <w:szCs w:val="24"/>
        </w:rPr>
        <w:t>breach of the grant conditions</w:t>
      </w:r>
      <w:r w:rsidRPr="005838CE">
        <w:rPr>
          <w:rFonts w:ascii="Arial" w:hAnsi="Arial" w:cs="Arial"/>
          <w:sz w:val="24"/>
          <w:szCs w:val="24"/>
        </w:rPr>
        <w:t>, and the </w:t>
      </w:r>
      <w:r w:rsidRPr="005838CE">
        <w:rPr>
          <w:rFonts w:ascii="Arial" w:hAnsi="Arial" w:cs="Arial"/>
          <w:b/>
          <w:bCs/>
          <w:sz w:val="24"/>
          <w:szCs w:val="24"/>
        </w:rPr>
        <w:t>full grant payment may be recovered with interest</w:t>
      </w:r>
      <w:r w:rsidRPr="005838CE">
        <w:rPr>
          <w:rFonts w:ascii="Arial" w:hAnsi="Arial" w:cs="Arial"/>
          <w:sz w:val="24"/>
          <w:szCs w:val="24"/>
        </w:rPr>
        <w:t>.</w:t>
      </w:r>
    </w:p>
    <w:p w14:paraId="7872287B" w14:textId="44EBC4D6" w:rsidR="00E33DE2" w:rsidRPr="00015918" w:rsidRDefault="00FF1832" w:rsidP="00015918">
      <w:pPr>
        <w:pStyle w:val="Heading2"/>
        <w:jc w:val="left"/>
        <w:rPr>
          <w:rFonts w:asciiTheme="minorHAnsi" w:hAnsiTheme="minorHAnsi" w:cstheme="minorHAnsi"/>
          <w:color w:val="4472C4" w:themeColor="accent1"/>
          <w:sz w:val="28"/>
          <w:szCs w:val="28"/>
        </w:rPr>
      </w:pPr>
      <w:r w:rsidRPr="00015918">
        <w:rPr>
          <w:rFonts w:asciiTheme="minorHAnsi" w:hAnsiTheme="minorHAnsi" w:cstheme="minorHAnsi"/>
          <w:color w:val="4472C4" w:themeColor="accent1"/>
          <w:sz w:val="28"/>
          <w:szCs w:val="28"/>
          <w:lang w:val="en-US"/>
        </w:rPr>
        <w:lastRenderedPageBreak/>
        <w:t>How long do I have to keep grant funded items</w:t>
      </w:r>
      <w:r w:rsidR="00E33DE2" w:rsidRPr="00015918">
        <w:rPr>
          <w:rFonts w:asciiTheme="minorHAnsi" w:hAnsiTheme="minorHAnsi" w:cstheme="minorHAnsi"/>
          <w:color w:val="4472C4" w:themeColor="accent1"/>
          <w:sz w:val="28"/>
          <w:szCs w:val="28"/>
        </w:rPr>
        <w:t xml:space="preserve">?  </w:t>
      </w:r>
    </w:p>
    <w:p w14:paraId="20653F7D" w14:textId="77777777" w:rsidR="007A7C61" w:rsidRPr="007A7C61" w:rsidRDefault="00E33DE2" w:rsidP="007A7C61">
      <w:pPr>
        <w:spacing w:after="0" w:line="240" w:lineRule="auto"/>
        <w:rPr>
          <w:rFonts w:ascii="Arial" w:hAnsi="Arial"/>
          <w:szCs w:val="20"/>
        </w:rPr>
      </w:pPr>
      <w:r>
        <w:rPr>
          <w:rFonts w:ascii="Arial" w:eastAsia="Times New Roman" w:hAnsi="Arial" w:cs="Times New Roman"/>
          <w:sz w:val="24"/>
          <w:szCs w:val="20"/>
        </w:rPr>
        <w:t xml:space="preserve">A: </w:t>
      </w:r>
      <w:r w:rsidR="007A7C61" w:rsidRPr="007A7C61">
        <w:rPr>
          <w:rFonts w:ascii="Arial" w:hAnsi="Arial"/>
          <w:sz w:val="24"/>
          <w:szCs w:val="24"/>
        </w:rPr>
        <w:t>Grant-funded items must be </w:t>
      </w:r>
      <w:r w:rsidR="007A7C61" w:rsidRPr="007A7C61">
        <w:rPr>
          <w:rFonts w:ascii="Arial" w:hAnsi="Arial"/>
          <w:b/>
          <w:bCs/>
          <w:sz w:val="24"/>
          <w:szCs w:val="24"/>
        </w:rPr>
        <w:t>retained in agricultural use</w:t>
      </w:r>
      <w:r w:rsidR="007A7C61" w:rsidRPr="007A7C61">
        <w:rPr>
          <w:rFonts w:ascii="Arial" w:hAnsi="Arial"/>
          <w:sz w:val="24"/>
          <w:szCs w:val="24"/>
        </w:rPr>
        <w:t> by the business that received the grant, and must be </w:t>
      </w:r>
      <w:r w:rsidR="007A7C61" w:rsidRPr="007A7C61">
        <w:rPr>
          <w:rFonts w:ascii="Arial" w:hAnsi="Arial"/>
          <w:b/>
          <w:bCs/>
          <w:sz w:val="24"/>
          <w:szCs w:val="24"/>
        </w:rPr>
        <w:t>kept operational and in good repair</w:t>
      </w:r>
      <w:r w:rsidR="007A7C61" w:rsidRPr="007A7C61">
        <w:rPr>
          <w:rFonts w:ascii="Arial" w:hAnsi="Arial"/>
          <w:sz w:val="24"/>
          <w:szCs w:val="24"/>
        </w:rPr>
        <w:t> for a period of </w:t>
      </w:r>
      <w:r w:rsidR="007A7C61" w:rsidRPr="007A7C61">
        <w:rPr>
          <w:rFonts w:ascii="Arial" w:hAnsi="Arial"/>
          <w:b/>
          <w:bCs/>
          <w:sz w:val="24"/>
          <w:szCs w:val="24"/>
        </w:rPr>
        <w:t>six years</w:t>
      </w:r>
      <w:r w:rsidR="007A7C61" w:rsidRPr="007A7C61">
        <w:rPr>
          <w:rFonts w:ascii="Arial" w:hAnsi="Arial"/>
          <w:sz w:val="24"/>
          <w:szCs w:val="24"/>
        </w:rPr>
        <w:t> from the date the Offer of Grant was made.</w:t>
      </w:r>
    </w:p>
    <w:p w14:paraId="502E6414" w14:textId="77777777" w:rsidR="007A7C61" w:rsidRDefault="007A7C61" w:rsidP="007A7C61">
      <w:pPr>
        <w:spacing w:after="0" w:line="240" w:lineRule="auto"/>
        <w:rPr>
          <w:rFonts w:ascii="Arial" w:eastAsia="Times New Roman" w:hAnsi="Arial" w:cs="Times New Roman"/>
          <w:sz w:val="24"/>
          <w:szCs w:val="20"/>
        </w:rPr>
      </w:pPr>
    </w:p>
    <w:p w14:paraId="67416E82" w14:textId="0E2C2FB1" w:rsidR="007A7C61" w:rsidRPr="007A7C61" w:rsidRDefault="007A7C61" w:rsidP="007A7C61">
      <w:pPr>
        <w:spacing w:after="0" w:line="240" w:lineRule="auto"/>
        <w:rPr>
          <w:rFonts w:ascii="Arial" w:eastAsia="Times New Roman" w:hAnsi="Arial" w:cs="Times New Roman"/>
          <w:sz w:val="24"/>
          <w:szCs w:val="20"/>
        </w:rPr>
      </w:pPr>
      <w:r w:rsidRPr="007A7C61">
        <w:rPr>
          <w:rFonts w:ascii="Arial" w:eastAsia="Times New Roman" w:hAnsi="Arial" w:cs="Times New Roman"/>
          <w:sz w:val="24"/>
          <w:szCs w:val="20"/>
        </w:rPr>
        <w:t>If you plan to </w:t>
      </w:r>
      <w:r w:rsidRPr="007A7C61">
        <w:rPr>
          <w:rFonts w:ascii="Arial" w:eastAsia="Times New Roman" w:hAnsi="Arial" w:cs="Times New Roman"/>
          <w:b/>
          <w:bCs/>
          <w:sz w:val="24"/>
          <w:szCs w:val="20"/>
        </w:rPr>
        <w:t>sell a grant-funded item within this six-year period</w:t>
      </w:r>
      <w:r w:rsidRPr="007A7C61">
        <w:rPr>
          <w:rFonts w:ascii="Arial" w:eastAsia="Times New Roman" w:hAnsi="Arial" w:cs="Times New Roman"/>
          <w:sz w:val="24"/>
          <w:szCs w:val="20"/>
        </w:rPr>
        <w:t>, you must </w:t>
      </w:r>
      <w:r w:rsidRPr="007A7C61">
        <w:rPr>
          <w:rFonts w:ascii="Arial" w:eastAsia="Times New Roman" w:hAnsi="Arial" w:cs="Times New Roman"/>
          <w:b/>
          <w:bCs/>
          <w:sz w:val="24"/>
          <w:szCs w:val="20"/>
        </w:rPr>
        <w:t>inform RPID in advance</w:t>
      </w:r>
      <w:r w:rsidRPr="007A7C61">
        <w:rPr>
          <w:rFonts w:ascii="Arial" w:eastAsia="Times New Roman" w:hAnsi="Arial" w:cs="Times New Roman"/>
          <w:sz w:val="24"/>
          <w:szCs w:val="20"/>
        </w:rPr>
        <w:t>. You may be required to </w:t>
      </w:r>
      <w:r w:rsidRPr="007A7C61">
        <w:rPr>
          <w:rFonts w:ascii="Arial" w:eastAsia="Times New Roman" w:hAnsi="Arial" w:cs="Times New Roman"/>
          <w:b/>
          <w:bCs/>
          <w:sz w:val="24"/>
          <w:szCs w:val="20"/>
        </w:rPr>
        <w:t>repay all or part of the grant payment</w:t>
      </w:r>
      <w:r w:rsidRPr="007A7C61">
        <w:rPr>
          <w:rFonts w:ascii="Arial" w:eastAsia="Times New Roman" w:hAnsi="Arial" w:cs="Times New Roman"/>
          <w:sz w:val="24"/>
          <w:szCs w:val="20"/>
        </w:rPr>
        <w:t> depending on the circumstances.</w:t>
      </w:r>
    </w:p>
    <w:p w14:paraId="06E5ECED" w14:textId="77777777" w:rsidR="00F05F9F" w:rsidRPr="00F05F9F" w:rsidRDefault="00F05F9F" w:rsidP="00F05F9F">
      <w:pPr>
        <w:pStyle w:val="Heading2"/>
        <w:jc w:val="left"/>
        <w15:collapsed/>
        <w:rPr>
          <w:rFonts w:eastAsia="Times New Roman" w:cstheme="minorHAnsi"/>
          <w:b/>
          <w:bCs/>
          <w:color w:val="4472C4" w:themeColor="accent1"/>
          <w:sz w:val="28"/>
          <w:szCs w:val="28"/>
        </w:rPr>
      </w:pPr>
      <w:r w:rsidRPr="00F05F9F">
        <w:rPr>
          <w:rFonts w:eastAsia="Times New Roman" w:cstheme="minorHAnsi"/>
          <w:b/>
          <w:bCs/>
          <w:color w:val="4472C4" w:themeColor="accent1"/>
          <w:sz w:val="28"/>
          <w:szCs w:val="28"/>
        </w:rPr>
        <w:t>If I received a grant but no longer run the farm business that received the grant during the six-year period, can the investment be transferred to someone else (e.g. another family member)?</w:t>
      </w:r>
    </w:p>
    <w:p w14:paraId="121F186B" w14:textId="4C29112D" w:rsidR="00CE4C28" w:rsidRDefault="00E33DE2" w:rsidP="00E42CF0">
      <w:pPr>
        <w:spacing w:after="0" w:line="240" w:lineRule="auto"/>
        <w:rPr>
          <w:rFonts w:ascii="Arial" w:eastAsia="Times New Roman" w:hAnsi="Arial" w:cs="Times New Roman"/>
          <w:sz w:val="24"/>
          <w:szCs w:val="20"/>
        </w:rPr>
      </w:pPr>
      <w:r>
        <w:rPr>
          <w:rFonts w:ascii="Arial" w:eastAsia="Times New Roman" w:hAnsi="Arial" w:cs="Times New Roman"/>
          <w:sz w:val="24"/>
          <w:szCs w:val="20"/>
        </w:rPr>
        <w:t xml:space="preserve">A: </w:t>
      </w:r>
      <w:r w:rsidR="00B4067E" w:rsidRPr="00B4067E">
        <w:rPr>
          <w:rFonts w:ascii="Arial" w:eastAsia="Times New Roman" w:hAnsi="Arial" w:cs="Times New Roman"/>
          <w:sz w:val="24"/>
          <w:szCs w:val="20"/>
        </w:rPr>
        <w:t>Possibly. The investment </w:t>
      </w:r>
      <w:r w:rsidR="00B4067E" w:rsidRPr="00B4067E">
        <w:rPr>
          <w:rFonts w:ascii="Arial" w:eastAsia="Times New Roman" w:hAnsi="Arial" w:cs="Times New Roman"/>
          <w:b/>
          <w:bCs/>
          <w:sz w:val="24"/>
          <w:szCs w:val="20"/>
        </w:rPr>
        <w:t>may be allowed to transfer</w:t>
      </w:r>
      <w:r w:rsidR="00B4067E" w:rsidRPr="00B4067E">
        <w:rPr>
          <w:rFonts w:ascii="Arial" w:eastAsia="Times New Roman" w:hAnsi="Arial" w:cs="Times New Roman"/>
          <w:sz w:val="24"/>
          <w:szCs w:val="20"/>
        </w:rPr>
        <w:t> to a new owner, or you may be </w:t>
      </w:r>
      <w:r w:rsidR="00B4067E" w:rsidRPr="00B4067E">
        <w:rPr>
          <w:rFonts w:ascii="Arial" w:eastAsia="Times New Roman" w:hAnsi="Arial" w:cs="Times New Roman"/>
          <w:b/>
          <w:bCs/>
          <w:sz w:val="24"/>
          <w:szCs w:val="20"/>
        </w:rPr>
        <w:t>required to repay the grant</w:t>
      </w:r>
      <w:r w:rsidR="00B4067E" w:rsidRPr="00B4067E">
        <w:rPr>
          <w:rFonts w:ascii="Arial" w:eastAsia="Times New Roman" w:hAnsi="Arial" w:cs="Times New Roman"/>
          <w:sz w:val="24"/>
          <w:szCs w:val="20"/>
        </w:rPr>
        <w:t> to the Scottish Government. In all cases, you should </w:t>
      </w:r>
      <w:r w:rsidR="00B4067E" w:rsidRPr="00B4067E">
        <w:rPr>
          <w:rFonts w:ascii="Arial" w:eastAsia="Times New Roman" w:hAnsi="Arial" w:cs="Times New Roman"/>
          <w:b/>
          <w:bCs/>
          <w:sz w:val="24"/>
          <w:szCs w:val="20"/>
        </w:rPr>
        <w:t>contact your local SGRPID Area Office</w:t>
      </w:r>
      <w:r w:rsidR="00B4067E" w:rsidRPr="00B4067E">
        <w:rPr>
          <w:rFonts w:ascii="Arial" w:eastAsia="Times New Roman" w:hAnsi="Arial" w:cs="Times New Roman"/>
          <w:sz w:val="24"/>
          <w:szCs w:val="20"/>
        </w:rPr>
        <w:t> for advice </w:t>
      </w:r>
      <w:r w:rsidR="00B4067E" w:rsidRPr="00B4067E">
        <w:rPr>
          <w:rFonts w:ascii="Arial" w:eastAsia="Times New Roman" w:hAnsi="Arial" w:cs="Times New Roman"/>
          <w:b/>
          <w:bCs/>
          <w:sz w:val="24"/>
          <w:szCs w:val="20"/>
        </w:rPr>
        <w:t>before</w:t>
      </w:r>
      <w:r w:rsidR="00B4067E" w:rsidRPr="00B4067E">
        <w:rPr>
          <w:rFonts w:ascii="Arial" w:eastAsia="Times New Roman" w:hAnsi="Arial" w:cs="Times New Roman"/>
          <w:sz w:val="24"/>
          <w:szCs w:val="20"/>
        </w:rPr>
        <w:t> any change in business ownership takes place.</w:t>
      </w:r>
      <w:r w:rsidRPr="000C5FF6">
        <w:rPr>
          <w:rFonts w:ascii="Arial" w:eastAsia="Times New Roman" w:hAnsi="Arial" w:cs="Times New Roman"/>
          <w:sz w:val="24"/>
          <w:szCs w:val="20"/>
        </w:rPr>
        <w:t xml:space="preserve"> </w:t>
      </w:r>
      <w:bookmarkStart w:id="70" w:name="_Toc180651015"/>
    </w:p>
    <w:p w14:paraId="52A70C6D" w14:textId="0358F9F0" w:rsidR="00790F41" w:rsidRPr="00475413" w:rsidRDefault="00790F41" w:rsidP="00790F41">
      <w:pPr>
        <w:pStyle w:val="Heading2"/>
        <w:jc w:val="left"/>
        <w:rPr>
          <w:rFonts w:asciiTheme="minorHAnsi" w:hAnsiTheme="minorHAnsi" w:cstheme="minorHAnsi"/>
          <w:color w:val="4472C4" w:themeColor="accent1"/>
          <w:sz w:val="28"/>
          <w:szCs w:val="28"/>
        </w:rPr>
      </w:pPr>
      <w:r w:rsidRPr="00475413">
        <w:rPr>
          <w:rFonts w:asciiTheme="minorHAnsi" w:hAnsiTheme="minorHAnsi" w:cstheme="minorHAnsi"/>
          <w:color w:val="4472C4" w:themeColor="accent1"/>
          <w:sz w:val="28"/>
          <w:szCs w:val="28"/>
        </w:rPr>
        <w:t xml:space="preserve">What if </w:t>
      </w:r>
      <w:r w:rsidR="00633177" w:rsidRPr="00475413">
        <w:rPr>
          <w:rFonts w:asciiTheme="minorHAnsi" w:hAnsiTheme="minorHAnsi" w:cstheme="minorHAnsi"/>
          <w:color w:val="4472C4" w:themeColor="accent1"/>
          <w:sz w:val="28"/>
          <w:szCs w:val="28"/>
        </w:rPr>
        <w:t>the business structure changes</w:t>
      </w:r>
      <w:r w:rsidRPr="00475413">
        <w:rPr>
          <w:rFonts w:asciiTheme="minorHAnsi" w:hAnsiTheme="minorHAnsi" w:cstheme="minorHAnsi"/>
          <w:color w:val="4472C4" w:themeColor="accent1"/>
          <w:sz w:val="28"/>
          <w:szCs w:val="28"/>
        </w:rPr>
        <w:t xml:space="preserve"> </w:t>
      </w:r>
      <w:r w:rsidR="00633177" w:rsidRPr="00475413">
        <w:rPr>
          <w:rFonts w:asciiTheme="minorHAnsi" w:hAnsiTheme="minorHAnsi" w:cstheme="minorHAnsi"/>
          <w:color w:val="4472C4" w:themeColor="accent1"/>
          <w:sz w:val="28"/>
          <w:szCs w:val="28"/>
        </w:rPr>
        <w:t>after the grant was paid?</w:t>
      </w:r>
    </w:p>
    <w:p w14:paraId="221D6EE9" w14:textId="77777777" w:rsidR="00B16F6B" w:rsidRPr="00AA19A2" w:rsidRDefault="00A367F5" w:rsidP="00B16F6B">
      <w:pPr>
        <w:pStyle w:val="NormalWeb"/>
        <w:shd w:val="clear" w:color="auto" w:fill="FAFAFA"/>
        <w:spacing w:before="120" w:beforeAutospacing="0" w:after="60" w:afterAutospacing="0"/>
        <w:rPr>
          <w:rFonts w:ascii="Arial" w:hAnsi="Arial" w:cs="Arial"/>
          <w:color w:val="424242"/>
        </w:rPr>
      </w:pPr>
      <w:r w:rsidRPr="00CB7C1D">
        <w:rPr>
          <w:rFonts w:ascii="Arial" w:hAnsi="Arial" w:cs="Arial"/>
          <w:b/>
          <w:bCs/>
          <w:sz w:val="20"/>
          <w:szCs w:val="20"/>
        </w:rPr>
        <w:t>(added 8 July 2025)</w:t>
      </w:r>
      <w:r w:rsidR="00B671A5" w:rsidRPr="00CB7C1D">
        <w:rPr>
          <w:rFonts w:ascii="Arial" w:hAnsi="Arial" w:cs="Arial"/>
          <w:b/>
          <w:bCs/>
          <w:sz w:val="20"/>
          <w:szCs w:val="20"/>
        </w:rPr>
        <w:br/>
      </w:r>
      <w:r w:rsidR="00B671A5">
        <w:rPr>
          <w:rFonts w:ascii="Arial" w:hAnsi="Arial" w:cs="Arial"/>
        </w:rPr>
        <w:t xml:space="preserve">A: </w:t>
      </w:r>
      <w:bookmarkStart w:id="71" w:name="T"/>
      <w:r w:rsidR="00B16F6B" w:rsidRPr="00AA19A2">
        <w:rPr>
          <w:rFonts w:ascii="Arial" w:hAnsi="Arial" w:cs="Arial"/>
          <w:color w:val="424242"/>
        </w:rPr>
        <w:t xml:space="preserve">If there is a change </w:t>
      </w:r>
      <w:bookmarkEnd w:id="71"/>
      <w:r w:rsidR="00B16F6B" w:rsidRPr="00AA19A2">
        <w:rPr>
          <w:rFonts w:ascii="Arial" w:hAnsi="Arial" w:cs="Arial"/>
          <w:color w:val="424242"/>
        </w:rPr>
        <w:t>in business structure (e.g. from a sole trader to a partnership) during the </w:t>
      </w:r>
      <w:r w:rsidR="00B16F6B" w:rsidRPr="00AA19A2">
        <w:rPr>
          <w:rFonts w:ascii="Arial" w:hAnsi="Arial" w:cs="Arial"/>
          <w:b/>
          <w:bCs/>
          <w:color w:val="424242"/>
        </w:rPr>
        <w:t>FFIS monitoring period</w:t>
      </w:r>
      <w:r w:rsidR="00B16F6B" w:rsidRPr="00AA19A2">
        <w:rPr>
          <w:rFonts w:ascii="Arial" w:hAnsi="Arial" w:cs="Arial"/>
          <w:color w:val="424242"/>
        </w:rPr>
        <w:t>, the following rules apply:</w:t>
      </w:r>
    </w:p>
    <w:p w14:paraId="5E34B5E9" w14:textId="490A8F2B" w:rsidR="00B16F6B" w:rsidRPr="00B16F6B" w:rsidRDefault="00B16F6B" w:rsidP="008119B1">
      <w:pPr>
        <w:pStyle w:val="NormalWeb"/>
        <w:numPr>
          <w:ilvl w:val="0"/>
          <w:numId w:val="58"/>
        </w:numPr>
        <w:spacing w:before="120" w:beforeAutospacing="0" w:after="60" w:afterAutospacing="0"/>
        <w:rPr>
          <w:rFonts w:ascii="Arial" w:hAnsi="Arial" w:cs="Arial"/>
          <w:color w:val="424242"/>
        </w:rPr>
      </w:pPr>
      <w:r w:rsidRPr="00B16F6B">
        <w:rPr>
          <w:rFonts w:ascii="Arial" w:hAnsi="Arial" w:cs="Arial"/>
          <w:color w:val="424242"/>
        </w:rPr>
        <w:t>You </w:t>
      </w:r>
      <w:r w:rsidRPr="00B16F6B">
        <w:rPr>
          <w:rFonts w:ascii="Arial" w:hAnsi="Arial" w:cs="Arial"/>
          <w:b/>
          <w:bCs/>
          <w:color w:val="424242"/>
        </w:rPr>
        <w:t>must notify your local SGRPID Area Office</w:t>
      </w:r>
      <w:r w:rsidRPr="00B16F6B">
        <w:rPr>
          <w:rFonts w:ascii="Arial" w:hAnsi="Arial" w:cs="Arial"/>
          <w:color w:val="424242"/>
        </w:rPr>
        <w:t>.</w:t>
      </w:r>
    </w:p>
    <w:p w14:paraId="2733A09C" w14:textId="77777777" w:rsidR="00B16F6B" w:rsidRPr="00B16F6B" w:rsidRDefault="00B16F6B" w:rsidP="008119B1">
      <w:pPr>
        <w:pStyle w:val="NormalWeb"/>
        <w:numPr>
          <w:ilvl w:val="0"/>
          <w:numId w:val="58"/>
        </w:numPr>
        <w:spacing w:before="120" w:beforeAutospacing="0" w:after="60" w:afterAutospacing="0"/>
        <w:rPr>
          <w:rFonts w:ascii="Arial" w:hAnsi="Arial" w:cs="Arial"/>
          <w:color w:val="424242"/>
        </w:rPr>
      </w:pPr>
      <w:r w:rsidRPr="00B16F6B">
        <w:rPr>
          <w:rFonts w:ascii="Arial" w:hAnsi="Arial" w:cs="Arial"/>
          <w:color w:val="424242"/>
        </w:rPr>
        <w:t>The </w:t>
      </w:r>
      <w:r w:rsidRPr="00B16F6B">
        <w:rPr>
          <w:rFonts w:ascii="Arial" w:hAnsi="Arial" w:cs="Arial"/>
          <w:b/>
          <w:bCs/>
          <w:color w:val="424242"/>
        </w:rPr>
        <w:t>investment may be allowed to transfer</w:t>
      </w:r>
      <w:r w:rsidRPr="00B16F6B">
        <w:rPr>
          <w:rFonts w:ascii="Arial" w:hAnsi="Arial" w:cs="Arial"/>
          <w:color w:val="424242"/>
        </w:rPr>
        <w:t> to the new partnership, </w:t>
      </w:r>
      <w:r w:rsidRPr="00B16F6B">
        <w:rPr>
          <w:rFonts w:ascii="Arial" w:hAnsi="Arial" w:cs="Arial"/>
          <w:b/>
          <w:bCs/>
          <w:color w:val="424242"/>
        </w:rPr>
        <w:t>provided that</w:t>
      </w:r>
      <w:r w:rsidRPr="00B16F6B">
        <w:rPr>
          <w:rFonts w:ascii="Arial" w:hAnsi="Arial" w:cs="Arial"/>
          <w:color w:val="424242"/>
        </w:rPr>
        <w:t> the partnership agrees to </w:t>
      </w:r>
      <w:r w:rsidRPr="00B16F6B">
        <w:rPr>
          <w:rFonts w:ascii="Arial" w:hAnsi="Arial" w:cs="Arial"/>
          <w:b/>
          <w:bCs/>
          <w:color w:val="424242"/>
        </w:rPr>
        <w:t>continue with the original grant conditions</w:t>
      </w:r>
      <w:r w:rsidRPr="00B16F6B">
        <w:rPr>
          <w:rFonts w:ascii="Arial" w:hAnsi="Arial" w:cs="Arial"/>
          <w:color w:val="424242"/>
        </w:rPr>
        <w:t> for the remainder of the grant period.</w:t>
      </w:r>
    </w:p>
    <w:p w14:paraId="02A548E8" w14:textId="77777777" w:rsidR="00B16F6B" w:rsidRPr="00B16F6B" w:rsidRDefault="00B16F6B" w:rsidP="008119B1">
      <w:pPr>
        <w:pStyle w:val="NormalWeb"/>
        <w:numPr>
          <w:ilvl w:val="0"/>
          <w:numId w:val="58"/>
        </w:numPr>
        <w:spacing w:before="120" w:beforeAutospacing="0" w:after="60" w:afterAutospacing="0"/>
        <w:rPr>
          <w:rFonts w:ascii="Arial" w:hAnsi="Arial" w:cs="Arial"/>
          <w:color w:val="424242"/>
        </w:rPr>
      </w:pPr>
      <w:r w:rsidRPr="00B16F6B">
        <w:rPr>
          <w:rFonts w:ascii="Arial" w:hAnsi="Arial" w:cs="Arial"/>
          <w:color w:val="424242"/>
        </w:rPr>
        <w:t>If the new partnership </w:t>
      </w:r>
      <w:r w:rsidRPr="00B16F6B">
        <w:rPr>
          <w:rFonts w:ascii="Arial" w:hAnsi="Arial" w:cs="Arial"/>
          <w:b/>
          <w:bCs/>
          <w:color w:val="424242"/>
        </w:rPr>
        <w:t>does not agree</w:t>
      </w:r>
      <w:r w:rsidRPr="00B16F6B">
        <w:rPr>
          <w:rFonts w:ascii="Arial" w:hAnsi="Arial" w:cs="Arial"/>
          <w:color w:val="424242"/>
        </w:rPr>
        <w:t> to the original grant conditions, the </w:t>
      </w:r>
      <w:r w:rsidRPr="00B16F6B">
        <w:rPr>
          <w:rFonts w:ascii="Arial" w:hAnsi="Arial" w:cs="Arial"/>
          <w:b/>
          <w:bCs/>
          <w:color w:val="424242"/>
        </w:rPr>
        <w:t>original grant recipient</w:t>
      </w:r>
      <w:r w:rsidRPr="00B16F6B">
        <w:rPr>
          <w:rFonts w:ascii="Arial" w:hAnsi="Arial" w:cs="Arial"/>
          <w:color w:val="424242"/>
        </w:rPr>
        <w:t> (the sole trader) will be </w:t>
      </w:r>
      <w:r w:rsidRPr="00B16F6B">
        <w:rPr>
          <w:rFonts w:ascii="Arial" w:hAnsi="Arial" w:cs="Arial"/>
          <w:b/>
          <w:bCs/>
          <w:color w:val="424242"/>
        </w:rPr>
        <w:t>required to repay the grant</w:t>
      </w:r>
      <w:r w:rsidRPr="00B16F6B">
        <w:rPr>
          <w:rFonts w:ascii="Arial" w:hAnsi="Arial" w:cs="Arial"/>
          <w:color w:val="424242"/>
        </w:rPr>
        <w:t> to the Scottish Government.</w:t>
      </w:r>
    </w:p>
    <w:p w14:paraId="06B544BD" w14:textId="569E4DE4" w:rsidR="00BA40D6" w:rsidRPr="00CE4C28" w:rsidRDefault="00711917" w:rsidP="00CE4C28">
      <w:pPr>
        <w:pStyle w:val="Heading1"/>
        <w:jc w:val="left"/>
        <w:rPr>
          <w:rFonts w:asciiTheme="minorHAnsi" w:hAnsiTheme="minorHAnsi" w:cstheme="minorHAnsi"/>
          <w:b/>
          <w:bCs/>
          <w:sz w:val="28"/>
          <w:szCs w:val="28"/>
        </w:rPr>
      </w:pPr>
      <w:r w:rsidRPr="00CE4C28">
        <w:rPr>
          <w:rFonts w:asciiTheme="minorHAnsi" w:hAnsiTheme="minorHAnsi" w:cstheme="minorHAnsi"/>
          <w:b/>
          <w:bCs/>
          <w:sz w:val="28"/>
          <w:szCs w:val="28"/>
        </w:rPr>
        <w:t xml:space="preserve">QUESTIONS RELATING TO </w:t>
      </w:r>
      <w:bookmarkEnd w:id="70"/>
      <w:r w:rsidR="00B95DBF" w:rsidRPr="00CE4C28">
        <w:rPr>
          <w:rFonts w:asciiTheme="minorHAnsi" w:hAnsiTheme="minorHAnsi" w:cstheme="minorHAnsi"/>
          <w:b/>
          <w:bCs/>
          <w:sz w:val="28"/>
          <w:szCs w:val="28"/>
        </w:rPr>
        <w:t xml:space="preserve">FFIS </w:t>
      </w:r>
      <w:r w:rsidR="0007538A" w:rsidRPr="00CE4C28">
        <w:rPr>
          <w:rFonts w:asciiTheme="minorHAnsi" w:hAnsiTheme="minorHAnsi" w:cstheme="minorHAnsi"/>
          <w:b/>
          <w:bCs/>
          <w:sz w:val="28"/>
          <w:szCs w:val="28"/>
        </w:rPr>
        <w:t>INSPECTIONS AND MONITORING</w:t>
      </w:r>
      <w:r w:rsidRPr="00CE4C28">
        <w:rPr>
          <w:rFonts w:asciiTheme="minorHAnsi" w:hAnsiTheme="minorHAnsi" w:cstheme="minorHAnsi"/>
          <w:b/>
          <w:bCs/>
          <w:sz w:val="28"/>
          <w:szCs w:val="28"/>
        </w:rPr>
        <w:t xml:space="preserve"> </w:t>
      </w:r>
    </w:p>
    <w:p w14:paraId="12A3FA90" w14:textId="5512679C" w:rsidR="00BC0365" w:rsidRPr="00561B72" w:rsidRDefault="00ED5758" w:rsidP="002E6949">
      <w:pPr>
        <w:pStyle w:val="Heading2"/>
        <w:jc w:val="left"/>
        <w15:collapsed/>
        <w:rPr>
          <w:rFonts w:asciiTheme="minorHAnsi" w:hAnsiTheme="minorHAnsi" w:cstheme="minorHAnsi"/>
          <w:color w:val="4472C4" w:themeColor="accent1"/>
          <w:sz w:val="28"/>
          <w:szCs w:val="28"/>
        </w:rPr>
      </w:pPr>
      <w:r w:rsidRPr="00ED5758">
        <w:rPr>
          <w:rFonts w:asciiTheme="minorHAnsi" w:hAnsiTheme="minorHAnsi" w:cstheme="minorHAnsi"/>
          <w:color w:val="4472C4" w:themeColor="accent1"/>
          <w:sz w:val="28"/>
          <w:szCs w:val="28"/>
        </w:rPr>
        <w:t>Will the Scottish Government Rural Payments and Inspections Directorate (SGRPID) inspect FFIS grant investments</w:t>
      </w:r>
      <w:r w:rsidR="003B05E5" w:rsidRPr="00561B72">
        <w:rPr>
          <w:rFonts w:asciiTheme="minorHAnsi" w:hAnsiTheme="minorHAnsi" w:cstheme="minorHAnsi"/>
          <w:color w:val="4472C4" w:themeColor="accent1"/>
          <w:sz w:val="28"/>
          <w:szCs w:val="28"/>
        </w:rPr>
        <w:t>?</w:t>
      </w:r>
    </w:p>
    <w:p w14:paraId="37CA5FFD" w14:textId="77777777" w:rsidR="00D7017B" w:rsidRPr="00D7017B" w:rsidRDefault="0011306A" w:rsidP="00D7017B">
      <w:pPr>
        <w:rPr>
          <w:rFonts w:ascii="Arial" w:hAnsi="Arial" w:cs="Arial"/>
          <w:sz w:val="24"/>
          <w:szCs w:val="24"/>
        </w:rPr>
      </w:pPr>
      <w:r>
        <w:rPr>
          <w:rFonts w:ascii="Arial" w:hAnsi="Arial" w:cs="Arial"/>
          <w:sz w:val="24"/>
          <w:szCs w:val="24"/>
        </w:rPr>
        <w:t xml:space="preserve">A: </w:t>
      </w:r>
      <w:r w:rsidR="00D7017B" w:rsidRPr="00D7017B">
        <w:rPr>
          <w:rFonts w:ascii="Arial" w:hAnsi="Arial" w:cs="Arial"/>
          <w:sz w:val="24"/>
          <w:szCs w:val="24"/>
        </w:rPr>
        <w:t>Yes. Your FFIS grant funding award </w:t>
      </w:r>
      <w:r w:rsidR="00D7017B" w:rsidRPr="00D7017B">
        <w:rPr>
          <w:rFonts w:ascii="Arial" w:hAnsi="Arial" w:cs="Arial"/>
          <w:b/>
          <w:bCs/>
          <w:sz w:val="24"/>
          <w:szCs w:val="24"/>
        </w:rPr>
        <w:t>may be selected for a physical on-farm or croft inspection</w:t>
      </w:r>
      <w:r w:rsidR="00D7017B" w:rsidRPr="00D7017B">
        <w:rPr>
          <w:rFonts w:ascii="Arial" w:hAnsi="Arial" w:cs="Arial"/>
          <w:sz w:val="24"/>
          <w:szCs w:val="24"/>
        </w:rPr>
        <w:t> at any time </w:t>
      </w:r>
      <w:r w:rsidR="00D7017B" w:rsidRPr="00D7017B">
        <w:rPr>
          <w:rFonts w:ascii="Arial" w:hAnsi="Arial" w:cs="Arial"/>
          <w:b/>
          <w:bCs/>
          <w:sz w:val="24"/>
          <w:szCs w:val="24"/>
        </w:rPr>
        <w:t>up to six years</w:t>
      </w:r>
      <w:r w:rsidR="00D7017B" w:rsidRPr="00D7017B">
        <w:rPr>
          <w:rFonts w:ascii="Arial" w:hAnsi="Arial" w:cs="Arial"/>
          <w:sz w:val="24"/>
          <w:szCs w:val="24"/>
        </w:rPr>
        <w:t> from the date your </w:t>
      </w:r>
      <w:r w:rsidR="00D7017B" w:rsidRPr="00D7017B">
        <w:rPr>
          <w:rFonts w:ascii="Arial" w:hAnsi="Arial" w:cs="Arial"/>
          <w:b/>
          <w:bCs/>
          <w:sz w:val="24"/>
          <w:szCs w:val="24"/>
        </w:rPr>
        <w:t>Offer of Grant</w:t>
      </w:r>
      <w:r w:rsidR="00D7017B" w:rsidRPr="00D7017B">
        <w:rPr>
          <w:rFonts w:ascii="Arial" w:hAnsi="Arial" w:cs="Arial"/>
          <w:sz w:val="24"/>
          <w:szCs w:val="24"/>
        </w:rPr>
        <w:t> was made.</w:t>
      </w:r>
    </w:p>
    <w:p w14:paraId="69D134B0" w14:textId="77777777" w:rsidR="00D7017B" w:rsidRPr="00D7017B" w:rsidRDefault="00D7017B" w:rsidP="00D7017B">
      <w:pPr>
        <w:rPr>
          <w:rFonts w:ascii="Arial" w:hAnsi="Arial" w:cs="Arial"/>
          <w:sz w:val="24"/>
          <w:szCs w:val="24"/>
        </w:rPr>
      </w:pPr>
      <w:r w:rsidRPr="00D7017B">
        <w:rPr>
          <w:rFonts w:ascii="Arial" w:hAnsi="Arial" w:cs="Arial"/>
          <w:sz w:val="24"/>
          <w:szCs w:val="24"/>
        </w:rPr>
        <w:t>During the inspection, SGRPID will check:</w:t>
      </w:r>
    </w:p>
    <w:p w14:paraId="19DF4498" w14:textId="77777777" w:rsidR="00D7017B" w:rsidRPr="00D7017B" w:rsidRDefault="00D7017B" w:rsidP="008119B1">
      <w:pPr>
        <w:numPr>
          <w:ilvl w:val="0"/>
          <w:numId w:val="25"/>
        </w:numPr>
        <w:rPr>
          <w:rFonts w:ascii="Arial" w:hAnsi="Arial" w:cs="Arial"/>
          <w:sz w:val="24"/>
          <w:szCs w:val="24"/>
        </w:rPr>
      </w:pPr>
      <w:r w:rsidRPr="00D7017B">
        <w:rPr>
          <w:rFonts w:ascii="Arial" w:hAnsi="Arial" w:cs="Arial"/>
          <w:sz w:val="24"/>
          <w:szCs w:val="24"/>
        </w:rPr>
        <w:t>All the </w:t>
      </w:r>
      <w:r w:rsidRPr="00D7017B">
        <w:rPr>
          <w:rFonts w:ascii="Arial" w:hAnsi="Arial" w:cs="Arial"/>
          <w:b/>
          <w:bCs/>
          <w:sz w:val="24"/>
          <w:szCs w:val="24"/>
        </w:rPr>
        <w:t>details in your application</w:t>
      </w:r>
    </w:p>
    <w:p w14:paraId="255729FA" w14:textId="77777777" w:rsidR="00D7017B" w:rsidRPr="00D7017B" w:rsidRDefault="00D7017B" w:rsidP="008119B1">
      <w:pPr>
        <w:numPr>
          <w:ilvl w:val="0"/>
          <w:numId w:val="25"/>
        </w:numPr>
        <w:rPr>
          <w:rFonts w:ascii="Arial" w:hAnsi="Arial" w:cs="Arial"/>
          <w:sz w:val="24"/>
          <w:szCs w:val="24"/>
        </w:rPr>
      </w:pPr>
      <w:r w:rsidRPr="00D7017B">
        <w:rPr>
          <w:rFonts w:ascii="Arial" w:hAnsi="Arial" w:cs="Arial"/>
          <w:sz w:val="24"/>
          <w:szCs w:val="24"/>
        </w:rPr>
        <w:t>The </w:t>
      </w:r>
      <w:r w:rsidRPr="00D7017B">
        <w:rPr>
          <w:rFonts w:ascii="Arial" w:hAnsi="Arial" w:cs="Arial"/>
          <w:b/>
          <w:bCs/>
          <w:sz w:val="24"/>
          <w:szCs w:val="24"/>
        </w:rPr>
        <w:t>declarations</w:t>
      </w:r>
      <w:r w:rsidRPr="00D7017B">
        <w:rPr>
          <w:rFonts w:ascii="Arial" w:hAnsi="Arial" w:cs="Arial"/>
          <w:sz w:val="24"/>
          <w:szCs w:val="24"/>
        </w:rPr>
        <w:t> you made when submitting the application</w:t>
      </w:r>
    </w:p>
    <w:p w14:paraId="1BF21C7C" w14:textId="77777777" w:rsidR="00D7017B" w:rsidRPr="00D7017B" w:rsidRDefault="00D7017B" w:rsidP="008119B1">
      <w:pPr>
        <w:numPr>
          <w:ilvl w:val="0"/>
          <w:numId w:val="25"/>
        </w:numPr>
        <w:rPr>
          <w:rFonts w:ascii="Arial" w:hAnsi="Arial" w:cs="Arial"/>
          <w:sz w:val="24"/>
          <w:szCs w:val="24"/>
        </w:rPr>
      </w:pPr>
      <w:r w:rsidRPr="00D7017B">
        <w:rPr>
          <w:rFonts w:ascii="Arial" w:hAnsi="Arial" w:cs="Arial"/>
          <w:b/>
          <w:bCs/>
          <w:sz w:val="24"/>
          <w:szCs w:val="24"/>
        </w:rPr>
        <w:t>Evidence of the investment</w:t>
      </w:r>
    </w:p>
    <w:p w14:paraId="323B9185" w14:textId="77777777" w:rsidR="00D7017B" w:rsidRPr="00D7017B" w:rsidRDefault="00D7017B" w:rsidP="008119B1">
      <w:pPr>
        <w:numPr>
          <w:ilvl w:val="0"/>
          <w:numId w:val="25"/>
        </w:numPr>
        <w:rPr>
          <w:rFonts w:ascii="Arial" w:hAnsi="Arial" w:cs="Arial"/>
          <w:sz w:val="24"/>
          <w:szCs w:val="24"/>
        </w:rPr>
      </w:pPr>
      <w:r w:rsidRPr="00D7017B">
        <w:rPr>
          <w:rFonts w:ascii="Arial" w:hAnsi="Arial" w:cs="Arial"/>
          <w:sz w:val="24"/>
          <w:szCs w:val="24"/>
        </w:rPr>
        <w:t>A </w:t>
      </w:r>
      <w:r w:rsidRPr="00D7017B">
        <w:rPr>
          <w:rFonts w:ascii="Arial" w:hAnsi="Arial" w:cs="Arial"/>
          <w:b/>
          <w:bCs/>
          <w:sz w:val="24"/>
          <w:szCs w:val="24"/>
        </w:rPr>
        <w:t>physical inspection</w:t>
      </w:r>
      <w:r w:rsidRPr="00D7017B">
        <w:rPr>
          <w:rFonts w:ascii="Arial" w:hAnsi="Arial" w:cs="Arial"/>
          <w:sz w:val="24"/>
          <w:szCs w:val="24"/>
        </w:rPr>
        <w:t> of the investments you made</w:t>
      </w:r>
    </w:p>
    <w:p w14:paraId="4509734D" w14:textId="0D8E566E" w:rsidR="00BA40D6" w:rsidRPr="00561B72" w:rsidRDefault="00206FCA" w:rsidP="002E6949">
      <w:pPr>
        <w:pStyle w:val="Heading2"/>
        <w:jc w:val="left"/>
        <w15:collapsed/>
        <w:rPr>
          <w:rFonts w:asciiTheme="minorHAnsi" w:hAnsiTheme="minorHAnsi" w:cstheme="minorHAnsi"/>
          <w:color w:val="4472C4" w:themeColor="accent1"/>
          <w:sz w:val="28"/>
          <w:szCs w:val="28"/>
        </w:rPr>
      </w:pPr>
      <w:r w:rsidRPr="00206FCA">
        <w:rPr>
          <w:rFonts w:asciiTheme="minorHAnsi" w:hAnsiTheme="minorHAnsi" w:cstheme="minorHAnsi"/>
          <w:color w:val="4472C4" w:themeColor="accent1"/>
          <w:sz w:val="28"/>
          <w:szCs w:val="28"/>
        </w:rPr>
        <w:lastRenderedPageBreak/>
        <w:t>Will the Scottish Government check if the grant funding is delivering the outcomes I said the investment would deliver</w:t>
      </w:r>
      <w:r w:rsidR="00BA40D6" w:rsidRPr="00561B72">
        <w:rPr>
          <w:rFonts w:asciiTheme="minorHAnsi" w:hAnsiTheme="minorHAnsi" w:cstheme="minorHAnsi"/>
          <w:color w:val="4472C4" w:themeColor="accent1"/>
          <w:sz w:val="28"/>
          <w:szCs w:val="28"/>
        </w:rPr>
        <w:t>?</w:t>
      </w:r>
    </w:p>
    <w:p w14:paraId="25A7B33B" w14:textId="77777777" w:rsidR="00691B62" w:rsidRPr="00691B62" w:rsidRDefault="0011306A" w:rsidP="00691B62">
      <w:pPr>
        <w:rPr>
          <w:rFonts w:ascii="Arial" w:hAnsi="Arial" w:cs="Arial"/>
          <w:sz w:val="24"/>
          <w:szCs w:val="24"/>
        </w:rPr>
      </w:pPr>
      <w:r>
        <w:rPr>
          <w:rFonts w:ascii="Arial" w:hAnsi="Arial" w:cs="Arial"/>
          <w:sz w:val="24"/>
          <w:szCs w:val="24"/>
        </w:rPr>
        <w:t xml:space="preserve">A: </w:t>
      </w:r>
      <w:r w:rsidR="00691B62" w:rsidRPr="00691B62">
        <w:rPr>
          <w:rFonts w:ascii="Arial" w:hAnsi="Arial" w:cs="Arial"/>
          <w:sz w:val="24"/>
          <w:szCs w:val="24"/>
        </w:rPr>
        <w:t>Yes. The Scottish Government will </w:t>
      </w:r>
      <w:r w:rsidR="00691B62" w:rsidRPr="00691B62">
        <w:rPr>
          <w:rFonts w:ascii="Arial" w:hAnsi="Arial" w:cs="Arial"/>
          <w:b/>
          <w:bCs/>
          <w:sz w:val="24"/>
          <w:szCs w:val="24"/>
        </w:rPr>
        <w:t>monitor</w:t>
      </w:r>
      <w:r w:rsidR="00691B62" w:rsidRPr="00691B62">
        <w:rPr>
          <w:rFonts w:ascii="Arial" w:hAnsi="Arial" w:cs="Arial"/>
          <w:sz w:val="24"/>
          <w:szCs w:val="24"/>
        </w:rPr>
        <w:t> whether your investment is delivering the </w:t>
      </w:r>
      <w:r w:rsidR="00691B62" w:rsidRPr="00691B62">
        <w:rPr>
          <w:rFonts w:ascii="Arial" w:hAnsi="Arial" w:cs="Arial"/>
          <w:b/>
          <w:bCs/>
          <w:sz w:val="24"/>
          <w:szCs w:val="24"/>
        </w:rPr>
        <w:t>objectives of the FFIS scheme</w:t>
      </w:r>
      <w:r w:rsidR="00691B62" w:rsidRPr="00691B62">
        <w:rPr>
          <w:rFonts w:ascii="Arial" w:hAnsi="Arial" w:cs="Arial"/>
          <w:sz w:val="24"/>
          <w:szCs w:val="24"/>
        </w:rPr>
        <w:t> for a period of </w:t>
      </w:r>
      <w:r w:rsidR="00691B62" w:rsidRPr="00691B62">
        <w:rPr>
          <w:rFonts w:ascii="Arial" w:hAnsi="Arial" w:cs="Arial"/>
          <w:b/>
          <w:bCs/>
          <w:sz w:val="24"/>
          <w:szCs w:val="24"/>
        </w:rPr>
        <w:t>six years</w:t>
      </w:r>
      <w:r w:rsidR="00691B62" w:rsidRPr="00691B62">
        <w:rPr>
          <w:rFonts w:ascii="Arial" w:hAnsi="Arial" w:cs="Arial"/>
          <w:sz w:val="24"/>
          <w:szCs w:val="24"/>
        </w:rPr>
        <w:t> from the date your </w:t>
      </w:r>
      <w:r w:rsidR="00691B62" w:rsidRPr="00691B62">
        <w:rPr>
          <w:rFonts w:ascii="Arial" w:hAnsi="Arial" w:cs="Arial"/>
          <w:b/>
          <w:bCs/>
          <w:sz w:val="24"/>
          <w:szCs w:val="24"/>
        </w:rPr>
        <w:t>Offer of Grant</w:t>
      </w:r>
      <w:r w:rsidR="00691B62" w:rsidRPr="00691B62">
        <w:rPr>
          <w:rFonts w:ascii="Arial" w:hAnsi="Arial" w:cs="Arial"/>
          <w:sz w:val="24"/>
          <w:szCs w:val="24"/>
        </w:rPr>
        <w:t> was made.</w:t>
      </w:r>
    </w:p>
    <w:p w14:paraId="2D939548" w14:textId="77777777" w:rsidR="00691B62" w:rsidRDefault="00691B62" w:rsidP="00691B62">
      <w:pPr>
        <w:rPr>
          <w:rFonts w:ascii="Arial" w:hAnsi="Arial" w:cs="Arial"/>
          <w:sz w:val="24"/>
          <w:szCs w:val="24"/>
        </w:rPr>
      </w:pPr>
      <w:r w:rsidRPr="00691B62">
        <w:rPr>
          <w:rFonts w:ascii="Arial" w:hAnsi="Arial" w:cs="Arial"/>
          <w:sz w:val="24"/>
          <w:szCs w:val="24"/>
        </w:rPr>
        <w:t>If requested, you will be required to provide </w:t>
      </w:r>
      <w:r w:rsidRPr="00691B62">
        <w:rPr>
          <w:rFonts w:ascii="Arial" w:hAnsi="Arial" w:cs="Arial"/>
          <w:b/>
          <w:bCs/>
          <w:sz w:val="24"/>
          <w:szCs w:val="24"/>
        </w:rPr>
        <w:t>monitoring information</w:t>
      </w:r>
      <w:r w:rsidRPr="00691B62">
        <w:rPr>
          <w:rFonts w:ascii="Arial" w:hAnsi="Arial" w:cs="Arial"/>
          <w:sz w:val="24"/>
          <w:szCs w:val="24"/>
        </w:rPr>
        <w:t> about the investment to demonstrate its impact and effectiveness.</w:t>
      </w:r>
    </w:p>
    <w:p w14:paraId="027A898A" w14:textId="7C21EF86" w:rsidR="00380080" w:rsidRPr="00FF3B62" w:rsidRDefault="00380080" w:rsidP="00B561C0">
      <w:pPr>
        <w:rPr>
          <w:rFonts w:ascii="Arial" w:hAnsi="Arial" w:cs="Arial"/>
          <w:sz w:val="24"/>
          <w:szCs w:val="24"/>
        </w:rPr>
      </w:pPr>
    </w:p>
    <w:p w14:paraId="0C325904" w14:textId="77777777" w:rsidR="002C384F" w:rsidRPr="008077D2" w:rsidRDefault="002C384F" w:rsidP="008077D2">
      <w:pPr>
        <w:rPr>
          <w:rFonts w:cstheme="minorHAnsi"/>
          <w:sz w:val="28"/>
          <w:szCs w:val="28"/>
        </w:rPr>
      </w:pPr>
    </w:p>
    <w:p w14:paraId="3CEED0BB" w14:textId="77777777" w:rsidR="008077D2" w:rsidRPr="008077D2" w:rsidRDefault="008077D2" w:rsidP="008077D2">
      <w:pPr>
        <w:pStyle w:val="Heading1"/>
        <w:jc w:val="left"/>
        <w:rPr>
          <w:rFonts w:asciiTheme="minorHAnsi" w:hAnsiTheme="minorHAnsi" w:cstheme="minorHAnsi"/>
          <w:b/>
          <w:bCs/>
          <w:sz w:val="28"/>
          <w:szCs w:val="28"/>
        </w:rPr>
      </w:pPr>
      <w:r w:rsidRPr="008077D2">
        <w:rPr>
          <w:rFonts w:asciiTheme="minorHAnsi" w:hAnsiTheme="minorHAnsi" w:cstheme="minorHAnsi"/>
          <w:b/>
          <w:bCs/>
          <w:sz w:val="28"/>
          <w:szCs w:val="28"/>
        </w:rPr>
        <w:t>QUESTIONS RELATING TO HOW THE SCHEME WAS ASSESSED</w:t>
      </w:r>
    </w:p>
    <w:p w14:paraId="25389BC0" w14:textId="1865CF74" w:rsidR="008077D2" w:rsidRPr="008077D2" w:rsidRDefault="008077D2" w:rsidP="008077D2">
      <w:pPr>
        <w:pStyle w:val="Heading2"/>
        <w:jc w:val="left"/>
        <w:rPr>
          <w:rFonts w:asciiTheme="minorHAnsi" w:hAnsiTheme="minorHAnsi" w:cstheme="minorHAnsi"/>
          <w:color w:val="4472C4" w:themeColor="accent1"/>
          <w:sz w:val="28"/>
          <w:szCs w:val="28"/>
        </w:rPr>
      </w:pPr>
      <w:bookmarkStart w:id="72" w:name="_Was_artificial_intelligence"/>
      <w:bookmarkEnd w:id="72"/>
      <w:r w:rsidRPr="008077D2">
        <w:rPr>
          <w:rFonts w:asciiTheme="minorHAnsi" w:hAnsiTheme="minorHAnsi" w:cstheme="minorHAnsi"/>
          <w:color w:val="4472C4" w:themeColor="accent1"/>
          <w:sz w:val="28"/>
          <w:szCs w:val="28"/>
        </w:rPr>
        <w:t xml:space="preserve">Was artificial intelligence (AI) used to assess or score </w:t>
      </w:r>
      <w:proofErr w:type="spellStart"/>
      <w:r w:rsidRPr="008077D2">
        <w:rPr>
          <w:rFonts w:asciiTheme="minorHAnsi" w:hAnsiTheme="minorHAnsi" w:cstheme="minorHAnsi"/>
          <w:color w:val="4472C4" w:themeColor="accent1"/>
          <w:sz w:val="28"/>
          <w:szCs w:val="28"/>
        </w:rPr>
        <w:t>FFIS</w:t>
      </w:r>
      <w:proofErr w:type="spellEnd"/>
      <w:r w:rsidRPr="008077D2">
        <w:rPr>
          <w:rFonts w:asciiTheme="minorHAnsi" w:hAnsiTheme="minorHAnsi" w:cstheme="minorHAnsi"/>
          <w:color w:val="4472C4" w:themeColor="accent1"/>
          <w:sz w:val="28"/>
          <w:szCs w:val="28"/>
        </w:rPr>
        <w:t xml:space="preserve"> applications?</w:t>
      </w:r>
    </w:p>
    <w:p w14:paraId="53548A87" w14:textId="77777777" w:rsidR="008077D2" w:rsidRPr="008077D2" w:rsidRDefault="008077D2" w:rsidP="008077D2">
      <w:pPr>
        <w:spacing w:after="0" w:line="240" w:lineRule="auto"/>
        <w:rPr>
          <w:rFonts w:cstheme="minorHAnsi"/>
          <w:b/>
          <w:bCs/>
          <w:sz w:val="28"/>
          <w:szCs w:val="28"/>
        </w:rPr>
      </w:pPr>
      <w:r w:rsidRPr="008077D2">
        <w:rPr>
          <w:rFonts w:cstheme="minorHAnsi"/>
          <w:b/>
          <w:bCs/>
          <w:sz w:val="28"/>
          <w:szCs w:val="28"/>
        </w:rPr>
        <w:t xml:space="preserve">A. </w:t>
      </w:r>
      <w:r w:rsidRPr="008077D2">
        <w:rPr>
          <w:rFonts w:cstheme="minorHAnsi"/>
          <w:sz w:val="28"/>
          <w:szCs w:val="28"/>
        </w:rPr>
        <w:t xml:space="preserve">No. Artificial intelligence or automated decision-making tools were not used to assess or score </w:t>
      </w:r>
      <w:proofErr w:type="spellStart"/>
      <w:r w:rsidRPr="008077D2">
        <w:rPr>
          <w:rFonts w:cstheme="minorHAnsi"/>
          <w:sz w:val="28"/>
          <w:szCs w:val="28"/>
        </w:rPr>
        <w:t>FFIS</w:t>
      </w:r>
      <w:proofErr w:type="spellEnd"/>
      <w:r w:rsidRPr="008077D2">
        <w:rPr>
          <w:rFonts w:cstheme="minorHAnsi"/>
          <w:sz w:val="28"/>
          <w:szCs w:val="28"/>
        </w:rPr>
        <w:t xml:space="preserve"> applications. Digital systems were used to support administrative checks and to validate the information provided in applications against existing RPID business records, which is standard practice for all applications and claims for agricultural support. All assessment of capital item eligibility and all funding decisions were made by officials in line with the scheme rules.</w:t>
      </w:r>
    </w:p>
    <w:p w14:paraId="3B4D33C8" w14:textId="77777777" w:rsidR="008077D2" w:rsidRPr="008077D2" w:rsidRDefault="008077D2" w:rsidP="008077D2">
      <w:pPr>
        <w:spacing w:after="0" w:line="240" w:lineRule="auto"/>
        <w:rPr>
          <w:rFonts w:cstheme="minorHAnsi"/>
          <w:b/>
          <w:bCs/>
          <w:sz w:val="28"/>
          <w:szCs w:val="28"/>
        </w:rPr>
      </w:pPr>
    </w:p>
    <w:p w14:paraId="1BC84EB5" w14:textId="6D533F6C" w:rsidR="008077D2" w:rsidRPr="008077D2" w:rsidRDefault="008077D2" w:rsidP="008077D2">
      <w:pPr>
        <w:pStyle w:val="Heading2"/>
        <w:jc w:val="left"/>
        <w:rPr>
          <w:rFonts w:asciiTheme="minorHAnsi" w:hAnsiTheme="minorHAnsi" w:cstheme="minorHAnsi"/>
          <w:color w:val="4472C4" w:themeColor="accent1"/>
          <w:sz w:val="28"/>
          <w:szCs w:val="28"/>
        </w:rPr>
      </w:pPr>
      <w:bookmarkStart w:id="73" w:name="_Why_were_priority"/>
      <w:bookmarkEnd w:id="73"/>
      <w:r w:rsidRPr="008077D2">
        <w:rPr>
          <w:rFonts w:asciiTheme="minorHAnsi" w:hAnsiTheme="minorHAnsi" w:cstheme="minorHAnsi"/>
          <w:color w:val="4472C4" w:themeColor="accent1"/>
          <w:sz w:val="28"/>
          <w:szCs w:val="28"/>
        </w:rPr>
        <w:t>Why were priority group applicants not successful if priority was promised?</w:t>
      </w:r>
    </w:p>
    <w:p w14:paraId="495B0455" w14:textId="77777777" w:rsidR="008077D2" w:rsidRPr="008077D2" w:rsidRDefault="008077D2" w:rsidP="008077D2">
      <w:pPr>
        <w:spacing w:after="0" w:line="240" w:lineRule="auto"/>
        <w:rPr>
          <w:rFonts w:eastAsia="Aptos" w:cstheme="minorHAnsi"/>
          <w:sz w:val="28"/>
          <w:szCs w:val="28"/>
        </w:rPr>
      </w:pPr>
      <w:r w:rsidRPr="008077D2">
        <w:rPr>
          <w:rFonts w:eastAsia="Aptos" w:cstheme="minorHAnsi"/>
          <w:b/>
          <w:bCs/>
          <w:sz w:val="28"/>
          <w:szCs w:val="28"/>
        </w:rPr>
        <w:t xml:space="preserve">A. </w:t>
      </w:r>
      <w:r w:rsidRPr="008077D2">
        <w:rPr>
          <w:rFonts w:eastAsia="Aptos" w:cstheme="minorHAnsi"/>
          <w:sz w:val="28"/>
          <w:szCs w:val="28"/>
        </w:rPr>
        <w:t xml:space="preserve">Priority group status provided additional weighting within the scoring framework but did not override eligibility requirements or scoring thresholds. All applications were required to meet the published scheme rules and to score highly enough within a competitive ranking to be funded within the available budget. As </w:t>
      </w:r>
      <w:proofErr w:type="spellStart"/>
      <w:r w:rsidRPr="008077D2">
        <w:rPr>
          <w:rFonts w:eastAsia="Aptos" w:cstheme="minorHAnsi"/>
          <w:sz w:val="28"/>
          <w:szCs w:val="28"/>
        </w:rPr>
        <w:t>FFIS</w:t>
      </w:r>
      <w:proofErr w:type="spellEnd"/>
      <w:r w:rsidRPr="008077D2">
        <w:rPr>
          <w:rFonts w:eastAsia="Aptos" w:cstheme="minorHAnsi"/>
          <w:sz w:val="28"/>
          <w:szCs w:val="28"/>
        </w:rPr>
        <w:t xml:space="preserve"> operated within a fixed budget, not all eligible applications, including those from priority groups, could be supported.</w:t>
      </w:r>
    </w:p>
    <w:p w14:paraId="43C215F5" w14:textId="77777777" w:rsidR="008077D2" w:rsidRPr="008077D2" w:rsidRDefault="008077D2" w:rsidP="008077D2">
      <w:pPr>
        <w:spacing w:after="0" w:line="240" w:lineRule="auto"/>
        <w:rPr>
          <w:rFonts w:eastAsia="Aptos" w:cstheme="minorHAnsi"/>
          <w:sz w:val="28"/>
          <w:szCs w:val="28"/>
        </w:rPr>
      </w:pPr>
    </w:p>
    <w:p w14:paraId="07D1331F" w14:textId="5E771189" w:rsidR="008077D2" w:rsidRPr="008077D2" w:rsidRDefault="008077D2" w:rsidP="008077D2">
      <w:pPr>
        <w:pStyle w:val="Heading2"/>
        <w:jc w:val="left"/>
        <w:rPr>
          <w:rFonts w:asciiTheme="minorHAnsi" w:hAnsiTheme="minorHAnsi" w:cstheme="minorHAnsi"/>
          <w:color w:val="4472C4" w:themeColor="accent1"/>
          <w:sz w:val="28"/>
          <w:szCs w:val="28"/>
        </w:rPr>
      </w:pPr>
      <w:bookmarkStart w:id="74" w:name="_Why_are_applicants"/>
      <w:bookmarkEnd w:id="74"/>
      <w:r w:rsidRPr="008077D2">
        <w:rPr>
          <w:rFonts w:asciiTheme="minorHAnsi" w:hAnsiTheme="minorHAnsi" w:cstheme="minorHAnsi"/>
          <w:color w:val="4472C4" w:themeColor="accent1"/>
          <w:sz w:val="28"/>
          <w:szCs w:val="28"/>
        </w:rPr>
        <w:t>Why are applicants not provided with detailed, application specific feedback?</w:t>
      </w:r>
    </w:p>
    <w:p w14:paraId="25B62F9C" w14:textId="77777777" w:rsidR="008077D2" w:rsidRPr="008077D2" w:rsidRDefault="008077D2" w:rsidP="008077D2">
      <w:pPr>
        <w:spacing w:after="0" w:line="240" w:lineRule="auto"/>
        <w:rPr>
          <w:rFonts w:cstheme="minorHAnsi"/>
          <w:sz w:val="28"/>
          <w:szCs w:val="28"/>
        </w:rPr>
      </w:pPr>
      <w:r w:rsidRPr="008077D2">
        <w:rPr>
          <w:rFonts w:cstheme="minorHAnsi"/>
          <w:b/>
          <w:bCs/>
          <w:sz w:val="28"/>
          <w:szCs w:val="28"/>
        </w:rPr>
        <w:t>A.</w:t>
      </w:r>
      <w:r w:rsidRPr="008077D2">
        <w:rPr>
          <w:rFonts w:cstheme="minorHAnsi"/>
          <w:sz w:val="28"/>
          <w:szCs w:val="28"/>
        </w:rPr>
        <w:t xml:space="preserve"> </w:t>
      </w:r>
      <w:proofErr w:type="spellStart"/>
      <w:r w:rsidRPr="008077D2">
        <w:rPr>
          <w:rFonts w:cstheme="minorHAnsi"/>
          <w:sz w:val="28"/>
          <w:szCs w:val="28"/>
        </w:rPr>
        <w:t>FFIS</w:t>
      </w:r>
      <w:proofErr w:type="spellEnd"/>
      <w:r w:rsidRPr="008077D2">
        <w:rPr>
          <w:rFonts w:cstheme="minorHAnsi"/>
          <w:sz w:val="28"/>
          <w:szCs w:val="28"/>
        </w:rPr>
        <w:t xml:space="preserve"> did not provide individual applicants with a detailed breakdown of every eligibility or verification check that an application may not have met. Providing that level of application-specific feedback would require individual declarations to be reconsidered under the scheme guidance relating to inaccurate or unsupported information, which could have unintended consequences for applicants beyond the </w:t>
      </w:r>
      <w:proofErr w:type="spellStart"/>
      <w:r w:rsidRPr="008077D2">
        <w:rPr>
          <w:rFonts w:cstheme="minorHAnsi"/>
          <w:sz w:val="28"/>
          <w:szCs w:val="28"/>
        </w:rPr>
        <w:t>FFIS</w:t>
      </w:r>
      <w:proofErr w:type="spellEnd"/>
      <w:r w:rsidRPr="008077D2">
        <w:rPr>
          <w:rFonts w:cstheme="minorHAnsi"/>
          <w:sz w:val="28"/>
          <w:szCs w:val="28"/>
        </w:rPr>
        <w:t xml:space="preserve"> decision itself. Where feedback is requested, responses are therefore limited to high-level explanations of how </w:t>
      </w:r>
      <w:r w:rsidRPr="008077D2">
        <w:rPr>
          <w:rFonts w:cstheme="minorHAnsi"/>
          <w:sz w:val="28"/>
          <w:szCs w:val="28"/>
        </w:rPr>
        <w:lastRenderedPageBreak/>
        <w:t>the assessment process operated, rather than revisiting individual application detail.</w:t>
      </w:r>
    </w:p>
    <w:p w14:paraId="594D486A" w14:textId="77777777" w:rsidR="008077D2" w:rsidRPr="008077D2" w:rsidRDefault="008077D2" w:rsidP="008077D2">
      <w:pPr>
        <w:spacing w:after="0" w:line="240" w:lineRule="auto"/>
        <w:rPr>
          <w:rFonts w:cstheme="minorHAnsi"/>
          <w:sz w:val="28"/>
          <w:szCs w:val="28"/>
        </w:rPr>
      </w:pPr>
    </w:p>
    <w:p w14:paraId="1EC8FF2B" w14:textId="111BF61E" w:rsidR="008077D2" w:rsidRPr="008077D2" w:rsidRDefault="008077D2" w:rsidP="00046EC7">
      <w:pPr>
        <w:pStyle w:val="Heading2"/>
        <w:jc w:val="left"/>
        <w:rPr>
          <w:rFonts w:asciiTheme="minorHAnsi" w:hAnsiTheme="minorHAnsi" w:cstheme="minorHAnsi"/>
          <w:sz w:val="28"/>
          <w:szCs w:val="28"/>
        </w:rPr>
      </w:pPr>
      <w:bookmarkStart w:id="75" w:name="_Given_the_proportion"/>
      <w:bookmarkEnd w:id="75"/>
      <w:r w:rsidRPr="00046EC7">
        <w:rPr>
          <w:rFonts w:asciiTheme="minorHAnsi" w:hAnsiTheme="minorHAnsi" w:cstheme="minorHAnsi"/>
          <w:color w:val="4472C4" w:themeColor="accent1"/>
          <w:sz w:val="28"/>
          <w:szCs w:val="28"/>
        </w:rPr>
        <w:t>Given the proportion of applications that did not pass eligibility or verification checks, was the application misleading?</w:t>
      </w:r>
    </w:p>
    <w:p w14:paraId="1FF1C95F" w14:textId="77777777" w:rsidR="008077D2" w:rsidRPr="008077D2" w:rsidRDefault="008077D2" w:rsidP="008077D2">
      <w:pPr>
        <w:spacing w:after="0" w:line="240" w:lineRule="auto"/>
        <w:rPr>
          <w:rFonts w:cstheme="minorHAnsi"/>
          <w:sz w:val="28"/>
          <w:szCs w:val="28"/>
        </w:rPr>
      </w:pPr>
      <w:r w:rsidRPr="008077D2">
        <w:rPr>
          <w:rFonts w:cstheme="minorHAnsi"/>
          <w:b/>
          <w:bCs/>
          <w:sz w:val="28"/>
          <w:szCs w:val="28"/>
        </w:rPr>
        <w:t xml:space="preserve">A. </w:t>
      </w:r>
      <w:r w:rsidRPr="008077D2">
        <w:rPr>
          <w:rFonts w:cstheme="minorHAnsi"/>
          <w:sz w:val="28"/>
          <w:szCs w:val="28"/>
        </w:rPr>
        <w:t xml:space="preserve">No. </w:t>
      </w:r>
      <w:proofErr w:type="spellStart"/>
      <w:r w:rsidRPr="008077D2">
        <w:rPr>
          <w:rFonts w:cstheme="minorHAnsi"/>
          <w:sz w:val="28"/>
          <w:szCs w:val="28"/>
        </w:rPr>
        <w:t>FFIS</w:t>
      </w:r>
      <w:proofErr w:type="spellEnd"/>
      <w:r w:rsidRPr="008077D2">
        <w:rPr>
          <w:rFonts w:cstheme="minorHAnsi"/>
          <w:sz w:val="28"/>
          <w:szCs w:val="28"/>
        </w:rPr>
        <w:t xml:space="preserve"> application form questions were designed to support applicant self-declaration and capture information for assessment. Eligibility was determined by reference to the published scheme guidance and verified information held by RPID, not by application form responses alone.</w:t>
      </w:r>
    </w:p>
    <w:p w14:paraId="19C7168F" w14:textId="77777777" w:rsidR="008077D2" w:rsidRPr="008077D2" w:rsidRDefault="008077D2" w:rsidP="008077D2">
      <w:pPr>
        <w:spacing w:after="0" w:line="240" w:lineRule="auto"/>
        <w:rPr>
          <w:rFonts w:cstheme="minorHAnsi"/>
          <w:sz w:val="28"/>
          <w:szCs w:val="28"/>
        </w:rPr>
      </w:pPr>
    </w:p>
    <w:p w14:paraId="05B925A6" w14:textId="77777777" w:rsidR="008077D2" w:rsidRPr="008077D2" w:rsidRDefault="008077D2" w:rsidP="008077D2">
      <w:pPr>
        <w:spacing w:after="0" w:line="240" w:lineRule="auto"/>
        <w:rPr>
          <w:rFonts w:cstheme="minorHAnsi"/>
          <w:sz w:val="28"/>
          <w:szCs w:val="28"/>
        </w:rPr>
      </w:pPr>
      <w:r w:rsidRPr="008077D2">
        <w:rPr>
          <w:rFonts w:cstheme="minorHAnsi"/>
          <w:sz w:val="28"/>
          <w:szCs w:val="28"/>
        </w:rPr>
        <w:t>All applications were subject to eligibility and verification checks. Where an application did not meet one or more required eligibility or verification criteria, it could not progress further in the assessment process. These checks included, for example, business registration status, prior support received, land declarations, land tenure, and the completeness and accuracy of information provided on proposed capital investments.</w:t>
      </w:r>
    </w:p>
    <w:p w14:paraId="2AE5FF89" w14:textId="77777777" w:rsidR="008077D2" w:rsidRPr="008077D2" w:rsidRDefault="008077D2" w:rsidP="008077D2">
      <w:pPr>
        <w:spacing w:after="0" w:line="240" w:lineRule="auto"/>
        <w:rPr>
          <w:rFonts w:cstheme="minorHAnsi"/>
          <w:sz w:val="28"/>
          <w:szCs w:val="28"/>
        </w:rPr>
      </w:pPr>
    </w:p>
    <w:p w14:paraId="54890761" w14:textId="77777777" w:rsidR="008077D2" w:rsidRPr="008077D2" w:rsidRDefault="008077D2" w:rsidP="008077D2">
      <w:pPr>
        <w:spacing w:after="0" w:line="240" w:lineRule="auto"/>
        <w:rPr>
          <w:rFonts w:cstheme="minorHAnsi"/>
          <w:sz w:val="28"/>
          <w:szCs w:val="28"/>
        </w:rPr>
      </w:pPr>
      <w:proofErr w:type="spellStart"/>
      <w:r w:rsidRPr="008077D2">
        <w:rPr>
          <w:rFonts w:cstheme="minorHAnsi"/>
          <w:sz w:val="28"/>
          <w:szCs w:val="28"/>
        </w:rPr>
        <w:t>FFIS</w:t>
      </w:r>
      <w:proofErr w:type="spellEnd"/>
      <w:r w:rsidRPr="008077D2">
        <w:rPr>
          <w:rFonts w:cstheme="minorHAnsi"/>
          <w:sz w:val="28"/>
          <w:szCs w:val="28"/>
        </w:rPr>
        <w:t xml:space="preserve"> was designed to be accessible and straightforward to apply for. As with all agricultural support schemes, however, eligibility and verification checks were applied consistently and in line with the published scheme rules and RPID records to ensure fair and proper use of public funds.</w:t>
      </w:r>
    </w:p>
    <w:p w14:paraId="27ED018F" w14:textId="77777777" w:rsidR="008077D2" w:rsidRPr="008077D2" w:rsidRDefault="008077D2" w:rsidP="008077D2">
      <w:pPr>
        <w:spacing w:after="0" w:line="240" w:lineRule="auto"/>
        <w:rPr>
          <w:rFonts w:cstheme="minorHAnsi"/>
          <w:sz w:val="28"/>
          <w:szCs w:val="28"/>
        </w:rPr>
      </w:pPr>
    </w:p>
    <w:p w14:paraId="4A61A550" w14:textId="086CE71E" w:rsidR="008077D2" w:rsidRPr="00046EC7" w:rsidRDefault="008077D2" w:rsidP="008077D2">
      <w:pPr>
        <w:pStyle w:val="Heading2"/>
        <w:jc w:val="left"/>
        <w:rPr>
          <w:rFonts w:asciiTheme="minorHAnsi" w:hAnsiTheme="minorHAnsi" w:cstheme="minorHAnsi"/>
          <w:color w:val="4472C4" w:themeColor="accent1"/>
          <w:sz w:val="28"/>
          <w:szCs w:val="28"/>
        </w:rPr>
      </w:pPr>
      <w:bookmarkStart w:id="76" w:name="_Is_there_an"/>
      <w:bookmarkEnd w:id="76"/>
      <w:r w:rsidRPr="00046EC7">
        <w:rPr>
          <w:rFonts w:asciiTheme="minorHAnsi" w:hAnsiTheme="minorHAnsi" w:cstheme="minorHAnsi"/>
          <w:color w:val="4472C4" w:themeColor="accent1"/>
          <w:sz w:val="28"/>
          <w:szCs w:val="28"/>
        </w:rPr>
        <w:t>Is there an appeal or review process for unsuccessful applicants?</w:t>
      </w:r>
    </w:p>
    <w:p w14:paraId="3BCAF6B6" w14:textId="77777777" w:rsidR="008077D2" w:rsidRPr="008077D2" w:rsidRDefault="008077D2" w:rsidP="008077D2">
      <w:pPr>
        <w:spacing w:after="0" w:line="240" w:lineRule="auto"/>
        <w:rPr>
          <w:rFonts w:cstheme="minorHAnsi"/>
          <w:sz w:val="28"/>
          <w:szCs w:val="28"/>
        </w:rPr>
      </w:pPr>
      <w:r w:rsidRPr="008077D2">
        <w:rPr>
          <w:rFonts w:cstheme="minorHAnsi"/>
          <w:b/>
          <w:bCs/>
          <w:sz w:val="28"/>
          <w:szCs w:val="28"/>
        </w:rPr>
        <w:t xml:space="preserve">A. </w:t>
      </w:r>
      <w:r w:rsidRPr="008077D2">
        <w:rPr>
          <w:rFonts w:cstheme="minorHAnsi"/>
          <w:sz w:val="28"/>
          <w:szCs w:val="28"/>
        </w:rPr>
        <w:t xml:space="preserve">There is no appeal process for </w:t>
      </w:r>
      <w:proofErr w:type="spellStart"/>
      <w:r w:rsidRPr="008077D2">
        <w:rPr>
          <w:rFonts w:cstheme="minorHAnsi"/>
          <w:sz w:val="28"/>
          <w:szCs w:val="28"/>
        </w:rPr>
        <w:t>FFIS</w:t>
      </w:r>
      <w:proofErr w:type="spellEnd"/>
      <w:r w:rsidRPr="008077D2">
        <w:rPr>
          <w:rFonts w:cstheme="minorHAnsi"/>
          <w:sz w:val="28"/>
          <w:szCs w:val="28"/>
        </w:rPr>
        <w:t xml:space="preserve">. This was clearly set out in the published scheme guidance. </w:t>
      </w:r>
      <w:proofErr w:type="spellStart"/>
      <w:r w:rsidRPr="008077D2">
        <w:rPr>
          <w:rFonts w:cstheme="minorHAnsi"/>
          <w:sz w:val="28"/>
          <w:szCs w:val="28"/>
        </w:rPr>
        <w:t>FFIS</w:t>
      </w:r>
      <w:proofErr w:type="spellEnd"/>
      <w:r w:rsidRPr="008077D2">
        <w:rPr>
          <w:rFonts w:cstheme="minorHAnsi"/>
          <w:sz w:val="28"/>
          <w:szCs w:val="28"/>
        </w:rPr>
        <w:t xml:space="preserve"> operated as a competitive scheme within a fixed budget.  Applications were required to meet all eligibility and verification requirements before being taken forward for scoring, after which funding decisions were based on comparative ranking. </w:t>
      </w:r>
    </w:p>
    <w:p w14:paraId="746774F6" w14:textId="77777777" w:rsidR="008077D2" w:rsidRPr="008077D2" w:rsidRDefault="008077D2" w:rsidP="008077D2">
      <w:pPr>
        <w:spacing w:after="0" w:line="240" w:lineRule="auto"/>
        <w:rPr>
          <w:rFonts w:cstheme="minorHAnsi"/>
          <w:sz w:val="28"/>
          <w:szCs w:val="28"/>
        </w:rPr>
      </w:pPr>
    </w:p>
    <w:p w14:paraId="3FFF0132" w14:textId="3A687006" w:rsidR="008077D2" w:rsidRPr="00046EC7" w:rsidRDefault="008077D2" w:rsidP="008077D2">
      <w:pPr>
        <w:pStyle w:val="Heading2"/>
        <w:jc w:val="left"/>
        <w:rPr>
          <w:rFonts w:asciiTheme="minorHAnsi" w:hAnsiTheme="minorHAnsi" w:cstheme="minorHAnsi"/>
          <w:color w:val="4472C4" w:themeColor="accent1"/>
          <w:sz w:val="28"/>
          <w:szCs w:val="28"/>
        </w:rPr>
      </w:pPr>
      <w:bookmarkStart w:id="77" w:name="_Why_were_some"/>
      <w:bookmarkEnd w:id="77"/>
      <w:r w:rsidRPr="00046EC7">
        <w:rPr>
          <w:rFonts w:asciiTheme="minorHAnsi" w:hAnsiTheme="minorHAnsi" w:cstheme="minorHAnsi"/>
          <w:color w:val="4472C4" w:themeColor="accent1"/>
          <w:sz w:val="28"/>
          <w:szCs w:val="28"/>
        </w:rPr>
        <w:t>Why were some applicants contacted during the application window?</w:t>
      </w:r>
    </w:p>
    <w:p w14:paraId="37C940CC" w14:textId="77777777" w:rsidR="008077D2" w:rsidRPr="008077D2" w:rsidRDefault="008077D2" w:rsidP="008077D2">
      <w:pPr>
        <w:spacing w:after="0" w:line="240" w:lineRule="auto"/>
        <w:rPr>
          <w:rFonts w:cstheme="minorHAnsi"/>
          <w:sz w:val="28"/>
          <w:szCs w:val="28"/>
        </w:rPr>
      </w:pPr>
      <w:r w:rsidRPr="008077D2">
        <w:rPr>
          <w:rFonts w:cstheme="minorHAnsi"/>
          <w:b/>
          <w:bCs/>
          <w:sz w:val="28"/>
          <w:szCs w:val="28"/>
        </w:rPr>
        <w:t xml:space="preserve">A. </w:t>
      </w:r>
      <w:r w:rsidRPr="008077D2">
        <w:rPr>
          <w:rFonts w:cstheme="minorHAnsi"/>
          <w:sz w:val="28"/>
          <w:szCs w:val="28"/>
        </w:rPr>
        <w:t>During the application window, additional guidance was published clarifying the minimum mandatory information required for certain capital items for an application to be capable of forming a legally binding grant offer, including specific measurements or quantities. Applicants whose applications had been submitted prior to this clarification and did not include these mandatory measurements or quantities were advised of the published guidance and informed that they could withdraw and submit a new application during the application window period if they wished.</w:t>
      </w:r>
    </w:p>
    <w:p w14:paraId="3EC79638" w14:textId="77777777" w:rsidR="008077D2" w:rsidRPr="008077D2" w:rsidRDefault="008077D2" w:rsidP="008077D2">
      <w:pPr>
        <w:spacing w:after="0" w:line="240" w:lineRule="auto"/>
        <w:rPr>
          <w:rFonts w:cstheme="minorHAnsi"/>
          <w:sz w:val="28"/>
          <w:szCs w:val="28"/>
        </w:rPr>
      </w:pPr>
    </w:p>
    <w:p w14:paraId="09DAC075" w14:textId="77777777" w:rsidR="008077D2" w:rsidRPr="008077D2" w:rsidRDefault="008077D2" w:rsidP="008077D2">
      <w:pPr>
        <w:spacing w:after="0" w:line="240" w:lineRule="auto"/>
        <w:rPr>
          <w:rFonts w:cstheme="minorHAnsi"/>
          <w:sz w:val="28"/>
          <w:szCs w:val="28"/>
        </w:rPr>
      </w:pPr>
      <w:r w:rsidRPr="008077D2">
        <w:rPr>
          <w:rFonts w:cstheme="minorHAnsi"/>
          <w:sz w:val="28"/>
          <w:szCs w:val="28"/>
        </w:rPr>
        <w:t>Applications were not amended after submission, and no additional information was accepted once the application window had closed.</w:t>
      </w:r>
    </w:p>
    <w:p w14:paraId="28160160" w14:textId="77777777" w:rsidR="008077D2" w:rsidRPr="008077D2" w:rsidRDefault="008077D2" w:rsidP="008077D2">
      <w:pPr>
        <w:spacing w:after="0" w:line="240" w:lineRule="auto"/>
        <w:rPr>
          <w:rFonts w:cstheme="minorHAnsi"/>
          <w:sz w:val="28"/>
          <w:szCs w:val="28"/>
        </w:rPr>
      </w:pPr>
    </w:p>
    <w:p w14:paraId="6F3F948B" w14:textId="5839541A" w:rsidR="008077D2" w:rsidRPr="00046EC7" w:rsidRDefault="008077D2" w:rsidP="008077D2">
      <w:pPr>
        <w:pStyle w:val="Heading2"/>
        <w:jc w:val="left"/>
        <w:rPr>
          <w:rFonts w:asciiTheme="minorHAnsi" w:hAnsiTheme="minorHAnsi" w:cstheme="minorHAnsi"/>
          <w:color w:val="4472C4" w:themeColor="accent1"/>
          <w:sz w:val="28"/>
          <w:szCs w:val="28"/>
        </w:rPr>
      </w:pPr>
      <w:bookmarkStart w:id="78" w:name="_Why_did_some"/>
      <w:bookmarkEnd w:id="78"/>
      <w:r w:rsidRPr="00046EC7">
        <w:rPr>
          <w:rFonts w:asciiTheme="minorHAnsi" w:hAnsiTheme="minorHAnsi" w:cstheme="minorHAnsi"/>
          <w:color w:val="4472C4" w:themeColor="accent1"/>
          <w:sz w:val="28"/>
          <w:szCs w:val="28"/>
        </w:rPr>
        <w:t>Why did some applications not progress even where similar investments were funded elsewhere?</w:t>
      </w:r>
    </w:p>
    <w:p w14:paraId="2CCECE2E" w14:textId="77777777" w:rsidR="008077D2" w:rsidRPr="008077D2" w:rsidRDefault="008077D2" w:rsidP="008077D2">
      <w:pPr>
        <w:spacing w:after="0" w:line="240" w:lineRule="auto"/>
        <w:rPr>
          <w:rFonts w:cstheme="minorHAnsi"/>
          <w:sz w:val="28"/>
          <w:szCs w:val="28"/>
        </w:rPr>
      </w:pPr>
      <w:r w:rsidRPr="008077D2">
        <w:rPr>
          <w:rFonts w:cstheme="minorHAnsi"/>
          <w:b/>
          <w:bCs/>
          <w:sz w:val="28"/>
          <w:szCs w:val="28"/>
        </w:rPr>
        <w:t xml:space="preserve">A. </w:t>
      </w:r>
      <w:r w:rsidRPr="008077D2">
        <w:rPr>
          <w:rFonts w:cstheme="minorHAnsi"/>
          <w:sz w:val="28"/>
          <w:szCs w:val="28"/>
        </w:rPr>
        <w:t>Applications were assessed on the specific information provided and considered within a competitive ranking. Differences in eligibility, the accuracy and completeness of information, private investment scale and overall score meant that applications for similar types of investment could receive different outcomes. Funding decisions were based on relative ranking within a fixed budget rather than the type of investment alone.</w:t>
      </w:r>
    </w:p>
    <w:p w14:paraId="14C87622" w14:textId="77777777" w:rsidR="008077D2" w:rsidRPr="008077D2" w:rsidRDefault="008077D2" w:rsidP="008077D2">
      <w:pPr>
        <w:spacing w:after="0" w:line="240" w:lineRule="auto"/>
        <w:rPr>
          <w:rFonts w:cstheme="minorHAnsi"/>
          <w:sz w:val="28"/>
          <w:szCs w:val="28"/>
        </w:rPr>
      </w:pPr>
    </w:p>
    <w:p w14:paraId="6968AB66" w14:textId="045084F8" w:rsidR="008077D2" w:rsidRPr="00046EC7" w:rsidRDefault="008077D2" w:rsidP="008077D2">
      <w:pPr>
        <w:pStyle w:val="Heading2"/>
        <w:jc w:val="left"/>
        <w:rPr>
          <w:rFonts w:asciiTheme="minorHAnsi" w:hAnsiTheme="minorHAnsi" w:cstheme="minorHAnsi"/>
          <w:color w:val="4472C4" w:themeColor="accent1"/>
          <w:sz w:val="28"/>
          <w:szCs w:val="28"/>
        </w:rPr>
      </w:pPr>
      <w:bookmarkStart w:id="79" w:name="_Did_farm/croft_location"/>
      <w:bookmarkEnd w:id="79"/>
      <w:r w:rsidRPr="00046EC7">
        <w:rPr>
          <w:rFonts w:asciiTheme="minorHAnsi" w:hAnsiTheme="minorHAnsi" w:cstheme="minorHAnsi"/>
          <w:color w:val="4472C4" w:themeColor="accent1"/>
          <w:sz w:val="28"/>
          <w:szCs w:val="28"/>
        </w:rPr>
        <w:t>Did farm/croft location influence funding decisions?</w:t>
      </w:r>
    </w:p>
    <w:p w14:paraId="43561808" w14:textId="77777777" w:rsidR="008077D2" w:rsidRPr="008077D2" w:rsidRDefault="008077D2" w:rsidP="008077D2">
      <w:pPr>
        <w:spacing w:after="0" w:line="240" w:lineRule="auto"/>
        <w:rPr>
          <w:rFonts w:cstheme="minorHAnsi"/>
          <w:sz w:val="28"/>
          <w:szCs w:val="28"/>
        </w:rPr>
      </w:pPr>
      <w:r w:rsidRPr="008077D2">
        <w:rPr>
          <w:rFonts w:cstheme="minorHAnsi"/>
          <w:b/>
          <w:bCs/>
          <w:sz w:val="28"/>
          <w:szCs w:val="28"/>
        </w:rPr>
        <w:t xml:space="preserve">A. </w:t>
      </w:r>
      <w:r w:rsidRPr="008077D2">
        <w:rPr>
          <w:rFonts w:cstheme="minorHAnsi"/>
          <w:sz w:val="28"/>
          <w:szCs w:val="28"/>
        </w:rPr>
        <w:t>No. Applications were assessed using the same eligibility, validation and scoring framework, regardless of geographic location. Offers of grant reflected the volume and quality of eligible applications received and their competitive ranking within the available budget, rather than geographic location.</w:t>
      </w:r>
    </w:p>
    <w:p w14:paraId="58E4C126" w14:textId="77777777" w:rsidR="008077D2" w:rsidRPr="008077D2" w:rsidRDefault="008077D2" w:rsidP="008077D2">
      <w:pPr>
        <w:spacing w:after="0" w:line="240" w:lineRule="auto"/>
        <w:rPr>
          <w:rFonts w:cstheme="minorHAnsi"/>
          <w:sz w:val="28"/>
          <w:szCs w:val="28"/>
        </w:rPr>
      </w:pPr>
    </w:p>
    <w:p w14:paraId="5AD2AB44" w14:textId="0D150540" w:rsidR="008077D2" w:rsidRPr="00046EC7" w:rsidRDefault="008077D2" w:rsidP="008077D2">
      <w:pPr>
        <w:pStyle w:val="Heading2"/>
        <w:jc w:val="left"/>
        <w:rPr>
          <w:rFonts w:asciiTheme="minorHAnsi" w:hAnsiTheme="minorHAnsi" w:cstheme="minorHAnsi"/>
          <w:color w:val="4472C4" w:themeColor="accent1"/>
          <w:sz w:val="28"/>
          <w:szCs w:val="28"/>
        </w:rPr>
      </w:pPr>
      <w:bookmarkStart w:id="80" w:name="_Who_can_applicants"/>
      <w:bookmarkEnd w:id="80"/>
      <w:r w:rsidRPr="00046EC7">
        <w:rPr>
          <w:rFonts w:asciiTheme="minorHAnsi" w:hAnsiTheme="minorHAnsi" w:cstheme="minorHAnsi"/>
          <w:color w:val="4472C4" w:themeColor="accent1"/>
          <w:sz w:val="28"/>
          <w:szCs w:val="28"/>
        </w:rPr>
        <w:t>Who can applicants contact for further information?</w:t>
      </w:r>
    </w:p>
    <w:p w14:paraId="4B784199" w14:textId="77777777" w:rsidR="008077D2" w:rsidRPr="008077D2" w:rsidRDefault="008077D2" w:rsidP="008077D2">
      <w:pPr>
        <w:spacing w:after="0" w:line="240" w:lineRule="auto"/>
        <w:rPr>
          <w:rFonts w:cstheme="minorHAnsi"/>
          <w:sz w:val="28"/>
          <w:szCs w:val="28"/>
        </w:rPr>
      </w:pPr>
      <w:r w:rsidRPr="008077D2">
        <w:rPr>
          <w:rFonts w:cstheme="minorHAnsi"/>
          <w:b/>
          <w:bCs/>
          <w:sz w:val="28"/>
          <w:szCs w:val="28"/>
        </w:rPr>
        <w:t xml:space="preserve">A. </w:t>
      </w:r>
      <w:r w:rsidRPr="008077D2">
        <w:rPr>
          <w:rFonts w:cstheme="minorHAnsi"/>
          <w:sz w:val="28"/>
          <w:szCs w:val="28"/>
        </w:rPr>
        <w:t xml:space="preserve">Applicants may contact the </w:t>
      </w:r>
      <w:proofErr w:type="spellStart"/>
      <w:r w:rsidRPr="008077D2">
        <w:rPr>
          <w:rFonts w:cstheme="minorHAnsi"/>
          <w:sz w:val="28"/>
          <w:szCs w:val="28"/>
        </w:rPr>
        <w:t>FFIS</w:t>
      </w:r>
      <w:proofErr w:type="spellEnd"/>
      <w:r w:rsidRPr="008077D2">
        <w:rPr>
          <w:rFonts w:cstheme="minorHAnsi"/>
          <w:sz w:val="28"/>
          <w:szCs w:val="28"/>
        </w:rPr>
        <w:t xml:space="preserve"> team for a high-level explanation of how the published scheme rules and assessment framework were applied to their application. Individual applications will not be rescored, and funding decisions are not revisited once the assessment process has concluded.</w:t>
      </w:r>
    </w:p>
    <w:p w14:paraId="2FAEE015" w14:textId="77777777" w:rsidR="002C384F" w:rsidRPr="008077D2" w:rsidRDefault="002C384F" w:rsidP="008077D2">
      <w:pPr>
        <w:rPr>
          <w:rFonts w:cstheme="minorHAnsi"/>
          <w:sz w:val="28"/>
          <w:szCs w:val="28"/>
        </w:rPr>
      </w:pPr>
    </w:p>
    <w:sectPr w:rsidR="002C384F" w:rsidRPr="008077D2" w:rsidSect="00B561C0">
      <w:headerReference w:type="even" r:id="rId22"/>
      <w:headerReference w:type="default" r:id="rId23"/>
      <w:footerReference w:type="default" r:id="rId24"/>
      <w:headerReference w:type="first" r:id="rId25"/>
      <w:pgSz w:w="11906" w:h="16838" w:code="9"/>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09F539" w14:textId="77777777" w:rsidR="009F1BCD" w:rsidRDefault="009F1BCD" w:rsidP="00BA40D6">
      <w:r>
        <w:separator/>
      </w:r>
    </w:p>
  </w:endnote>
  <w:endnote w:type="continuationSeparator" w:id="0">
    <w:p w14:paraId="66121F44" w14:textId="77777777" w:rsidR="009F1BCD" w:rsidRDefault="009F1BCD" w:rsidP="00BA40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1942001"/>
      <w:docPartObj>
        <w:docPartGallery w:val="Page Numbers (Bottom of Page)"/>
        <w:docPartUnique/>
      </w:docPartObj>
    </w:sdtPr>
    <w:sdtEndPr/>
    <w:sdtContent>
      <w:sdt>
        <w:sdtPr>
          <w:id w:val="-1769616900"/>
          <w:docPartObj>
            <w:docPartGallery w:val="Page Numbers (Top of Page)"/>
            <w:docPartUnique/>
          </w:docPartObj>
        </w:sdtPr>
        <w:sdtEndPr/>
        <w:sdtContent>
          <w:p w14:paraId="3876CDE2" w14:textId="1FD02701" w:rsidR="00157D51" w:rsidRDefault="00157D51">
            <w:pPr>
              <w:pStyle w:val="Footer"/>
              <w:jc w:val="right"/>
            </w:pPr>
            <w:r>
              <w:t xml:space="preserve">Page </w:t>
            </w:r>
            <w:r>
              <w:rPr>
                <w:b/>
                <w:bCs/>
                <w:szCs w:val="24"/>
              </w:rPr>
              <w:fldChar w:fldCharType="begin"/>
            </w:r>
            <w:r>
              <w:rPr>
                <w:b/>
                <w:bCs/>
              </w:rPr>
              <w:instrText>PAGE</w:instrText>
            </w:r>
            <w:r>
              <w:rPr>
                <w:b/>
                <w:bCs/>
                <w:szCs w:val="24"/>
              </w:rPr>
              <w:fldChar w:fldCharType="separate"/>
            </w:r>
            <w:r>
              <w:rPr>
                <w:b/>
                <w:bCs/>
              </w:rPr>
              <w:t>2</w:t>
            </w:r>
            <w:r>
              <w:rPr>
                <w:b/>
                <w:bCs/>
                <w:szCs w:val="24"/>
              </w:rPr>
              <w:fldChar w:fldCharType="end"/>
            </w:r>
            <w:r>
              <w:t xml:space="preserve"> of </w:t>
            </w:r>
            <w:r>
              <w:rPr>
                <w:b/>
                <w:bCs/>
                <w:szCs w:val="24"/>
              </w:rPr>
              <w:fldChar w:fldCharType="begin"/>
            </w:r>
            <w:r>
              <w:rPr>
                <w:b/>
                <w:bCs/>
              </w:rPr>
              <w:instrText>NUMPAGES</w:instrText>
            </w:r>
            <w:r>
              <w:rPr>
                <w:b/>
                <w:bCs/>
                <w:szCs w:val="24"/>
              </w:rPr>
              <w:fldChar w:fldCharType="separate"/>
            </w:r>
            <w:r>
              <w:rPr>
                <w:b/>
                <w:bCs/>
              </w:rPr>
              <w:t>2</w:t>
            </w:r>
            <w:r>
              <w:rPr>
                <w:b/>
                <w:bCs/>
                <w:szCs w:val="24"/>
              </w:rPr>
              <w:fldChar w:fldCharType="end"/>
            </w:r>
          </w:p>
        </w:sdtContent>
      </w:sdt>
    </w:sdtContent>
  </w:sdt>
  <w:p w14:paraId="32A26037" w14:textId="77777777" w:rsidR="00157D51" w:rsidRDefault="00157D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5B7C98" w14:textId="77777777" w:rsidR="009F1BCD" w:rsidRDefault="009F1BCD" w:rsidP="00BA40D6">
      <w:r>
        <w:separator/>
      </w:r>
    </w:p>
  </w:footnote>
  <w:footnote w:type="continuationSeparator" w:id="0">
    <w:p w14:paraId="1EC052BB" w14:textId="77777777" w:rsidR="009F1BCD" w:rsidRDefault="009F1BCD" w:rsidP="00BA40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05CF3" w14:textId="18F2B8C0" w:rsidR="00BA6A1E" w:rsidRDefault="00A202BF">
    <w:pPr>
      <w:pStyle w:val="Header"/>
    </w:pPr>
    <w:r>
      <w:rPr>
        <w:noProof/>
      </w:rPr>
      <w:pict w14:anchorId="251E5D6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5205485" o:spid="_x0000_s1028" type="#_x0000_t136" style="position:absolute;margin-left:0;margin-top:0;width:877pt;height:68pt;rotation:315;z-index:-251658239;mso-position-horizontal:center;mso-position-horizontal-relative:margin;mso-position-vertical:center;mso-position-vertical-relative:margin" o:allowincell="f" fillcolor="#d8d8d8 [2732]" stroked="f">
          <v:fill opacity=".5"/>
          <v:textpath style="font-family:&quot;Arial Black&quot;;font-size:48pt" string="LAST UPDATED 07 AUGUST 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2BB98" w14:textId="0E319E8B" w:rsidR="00FE69C7" w:rsidRDefault="00A202BF">
    <w:pPr>
      <w:pStyle w:val="Header"/>
    </w:pPr>
    <w:r>
      <w:rPr>
        <w:noProof/>
      </w:rPr>
      <w:pict w14:anchorId="2AF482B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5205486" o:spid="_x0000_s1029" type="#_x0000_t136" style="position:absolute;margin-left:0;margin-top:0;width:877pt;height:68pt;rotation:315;z-index:-251658238;mso-position-horizontal:center;mso-position-horizontal-relative:margin;mso-position-vertical:center;mso-position-vertical-relative:margin" o:allowincell="f" fillcolor="#d8d8d8 [2732]" stroked="f">
          <v:fill opacity=".5"/>
          <v:textpath style="font-family:&quot;Arial Black&quot;;font-size:48pt" string="LAST UPDATED 07 AUGUST 2025"/>
          <w10:wrap anchorx="margin" anchory="margin"/>
        </v:shape>
      </w:pict>
    </w:r>
    <w:r w:rsidR="00FE69C7">
      <w:t xml:space="preserve">LAST UPDATE </w:t>
    </w:r>
    <w:r w:rsidR="009D2BD4">
      <w:t>19 December 2025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6F920" w14:textId="145D937D" w:rsidR="00BA6A1E" w:rsidRDefault="00A202BF">
    <w:pPr>
      <w:pStyle w:val="Header"/>
    </w:pPr>
    <w:r>
      <w:rPr>
        <w:noProof/>
      </w:rPr>
      <w:pict w14:anchorId="4E90641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5205484" o:spid="_x0000_s1030" type="#_x0000_t136" style="position:absolute;margin-left:0;margin-top:0;width:877pt;height:68pt;rotation:315;z-index:-251658240;mso-position-horizontal:center;mso-position-horizontal-relative:margin;mso-position-vertical:center;mso-position-vertical-relative:margin" o:allowincell="f" fillcolor="#d8d8d8 [2732]" stroked="f">
          <v:fill opacity=".5"/>
          <v:textpath style="font-family:&quot;Arial Black&quot;;font-size:48pt" string="LAST UPDATED 07 AUGUST 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450BB"/>
    <w:multiLevelType w:val="multilevel"/>
    <w:tmpl w:val="D708E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7B093B"/>
    <w:multiLevelType w:val="multilevel"/>
    <w:tmpl w:val="B4AA5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06752E"/>
    <w:multiLevelType w:val="multilevel"/>
    <w:tmpl w:val="526A2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E23986"/>
    <w:multiLevelType w:val="multilevel"/>
    <w:tmpl w:val="2FA409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77E2C70"/>
    <w:multiLevelType w:val="multilevel"/>
    <w:tmpl w:val="444EE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7D93D67"/>
    <w:multiLevelType w:val="multilevel"/>
    <w:tmpl w:val="D18A3C5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8D6212C"/>
    <w:multiLevelType w:val="multilevel"/>
    <w:tmpl w:val="B34AB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B351B97"/>
    <w:multiLevelType w:val="multilevel"/>
    <w:tmpl w:val="45982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CB64D64"/>
    <w:multiLevelType w:val="hybridMultilevel"/>
    <w:tmpl w:val="6C463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E8F2F7B"/>
    <w:multiLevelType w:val="multilevel"/>
    <w:tmpl w:val="8BACC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17D11E0"/>
    <w:multiLevelType w:val="multilevel"/>
    <w:tmpl w:val="444EE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24464A1"/>
    <w:multiLevelType w:val="multilevel"/>
    <w:tmpl w:val="84B82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5371D38"/>
    <w:multiLevelType w:val="multilevel"/>
    <w:tmpl w:val="51F23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83F693A"/>
    <w:multiLevelType w:val="multilevel"/>
    <w:tmpl w:val="444EE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8663C11"/>
    <w:multiLevelType w:val="multilevel"/>
    <w:tmpl w:val="2E5E4A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8D4424C"/>
    <w:multiLevelType w:val="multilevel"/>
    <w:tmpl w:val="4FB07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9A74234"/>
    <w:multiLevelType w:val="multilevel"/>
    <w:tmpl w:val="FF924A4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E1254A6"/>
    <w:multiLevelType w:val="hybridMultilevel"/>
    <w:tmpl w:val="B8D2FA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F466BC6"/>
    <w:multiLevelType w:val="hybridMultilevel"/>
    <w:tmpl w:val="ABCAF6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F7B6735"/>
    <w:multiLevelType w:val="multilevel"/>
    <w:tmpl w:val="38EAE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0DD02DA"/>
    <w:multiLevelType w:val="hybridMultilevel"/>
    <w:tmpl w:val="6712B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1E87391"/>
    <w:multiLevelType w:val="hybridMultilevel"/>
    <w:tmpl w:val="740682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291558D"/>
    <w:multiLevelType w:val="multilevel"/>
    <w:tmpl w:val="A6BAA62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2EA16C5"/>
    <w:multiLevelType w:val="multilevel"/>
    <w:tmpl w:val="76644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30952A0"/>
    <w:multiLevelType w:val="multilevel"/>
    <w:tmpl w:val="F836D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231B7BE9"/>
    <w:multiLevelType w:val="multilevel"/>
    <w:tmpl w:val="DE5274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233429C2"/>
    <w:multiLevelType w:val="multilevel"/>
    <w:tmpl w:val="46268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24114F6C"/>
    <w:multiLevelType w:val="multilevel"/>
    <w:tmpl w:val="70CCB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24DE0D5F"/>
    <w:multiLevelType w:val="hybridMultilevel"/>
    <w:tmpl w:val="ADECBE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6890379"/>
    <w:multiLevelType w:val="multilevel"/>
    <w:tmpl w:val="B6A0B08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26A000E1"/>
    <w:multiLevelType w:val="hybridMultilevel"/>
    <w:tmpl w:val="DD36DB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6FC3916"/>
    <w:multiLevelType w:val="multilevel"/>
    <w:tmpl w:val="91444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273731EE"/>
    <w:multiLevelType w:val="multilevel"/>
    <w:tmpl w:val="5D82C8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27A04C46"/>
    <w:multiLevelType w:val="multilevel"/>
    <w:tmpl w:val="E2348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11409FE"/>
    <w:multiLevelType w:val="multilevel"/>
    <w:tmpl w:val="1A92A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3B7120F8"/>
    <w:multiLevelType w:val="multilevel"/>
    <w:tmpl w:val="F75C3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C7F19D3"/>
    <w:multiLevelType w:val="multilevel"/>
    <w:tmpl w:val="B88C4D1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0D55FD3"/>
    <w:multiLevelType w:val="multilevel"/>
    <w:tmpl w:val="F5BCD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7AD0B5F"/>
    <w:multiLevelType w:val="multilevel"/>
    <w:tmpl w:val="FE86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7E854E3"/>
    <w:multiLevelType w:val="hybridMultilevel"/>
    <w:tmpl w:val="9E8CF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A7371E4"/>
    <w:multiLevelType w:val="multilevel"/>
    <w:tmpl w:val="F2869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4A8502BA"/>
    <w:multiLevelType w:val="multilevel"/>
    <w:tmpl w:val="9B881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4AE15DF9"/>
    <w:multiLevelType w:val="multilevel"/>
    <w:tmpl w:val="A1ACC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C1918CB"/>
    <w:multiLevelType w:val="hybridMultilevel"/>
    <w:tmpl w:val="D632E0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DD527A6"/>
    <w:multiLevelType w:val="multilevel"/>
    <w:tmpl w:val="7F824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DFB5A23"/>
    <w:multiLevelType w:val="multilevel"/>
    <w:tmpl w:val="8E7CCD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4E154A05"/>
    <w:multiLevelType w:val="multilevel"/>
    <w:tmpl w:val="C26C5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F926D45"/>
    <w:multiLevelType w:val="multilevel"/>
    <w:tmpl w:val="72A0C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506C743E"/>
    <w:multiLevelType w:val="multilevel"/>
    <w:tmpl w:val="1A92A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52B644F1"/>
    <w:multiLevelType w:val="multilevel"/>
    <w:tmpl w:val="444EED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4B56D68"/>
    <w:multiLevelType w:val="multilevel"/>
    <w:tmpl w:val="DB4212C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559215E1"/>
    <w:multiLevelType w:val="multilevel"/>
    <w:tmpl w:val="1436D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566C2AD0"/>
    <w:multiLevelType w:val="multilevel"/>
    <w:tmpl w:val="34FAC9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71922E8"/>
    <w:multiLevelType w:val="multilevel"/>
    <w:tmpl w:val="9BE2A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596D7705"/>
    <w:multiLevelType w:val="hybridMultilevel"/>
    <w:tmpl w:val="C3008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B5815F8"/>
    <w:multiLevelType w:val="hybridMultilevel"/>
    <w:tmpl w:val="7CAC4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C574EB0"/>
    <w:multiLevelType w:val="multilevel"/>
    <w:tmpl w:val="134C8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5C655AA4"/>
    <w:multiLevelType w:val="multilevel"/>
    <w:tmpl w:val="303A7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5CC82C84"/>
    <w:multiLevelType w:val="multilevel"/>
    <w:tmpl w:val="DD5A49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5DB231A8"/>
    <w:multiLevelType w:val="multilevel"/>
    <w:tmpl w:val="91FA86B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5E1E748C"/>
    <w:multiLevelType w:val="multilevel"/>
    <w:tmpl w:val="01B86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5E4546A6"/>
    <w:multiLevelType w:val="multilevel"/>
    <w:tmpl w:val="2F762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5EF825AA"/>
    <w:multiLevelType w:val="multilevel"/>
    <w:tmpl w:val="2A4E7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5FB02638"/>
    <w:multiLevelType w:val="hybridMultilevel"/>
    <w:tmpl w:val="731C88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605C6ADC"/>
    <w:multiLevelType w:val="hybridMultilevel"/>
    <w:tmpl w:val="A10CEF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619566A6"/>
    <w:multiLevelType w:val="hybridMultilevel"/>
    <w:tmpl w:val="D068B3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646C5E0B"/>
    <w:multiLevelType w:val="multilevel"/>
    <w:tmpl w:val="438E1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65246459"/>
    <w:multiLevelType w:val="multilevel"/>
    <w:tmpl w:val="B208945A"/>
    <w:lvl w:ilvl="0">
      <w:start w:val="1"/>
      <w:numFmt w:val="decimal"/>
      <w:lvlText w:val="%1."/>
      <w:lvlJc w:val="left"/>
      <w:pPr>
        <w:tabs>
          <w:tab w:val="num" w:pos="720"/>
        </w:tabs>
        <w:ind w:left="720" w:hanging="360"/>
      </w:pPr>
      <w:rPr>
        <w:b w:val="0"/>
        <w:b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652C1161"/>
    <w:multiLevelType w:val="singleLevel"/>
    <w:tmpl w:val="F80453F2"/>
    <w:lvl w:ilvl="0">
      <w:start w:val="1"/>
      <w:numFmt w:val="bullet"/>
      <w:pStyle w:val="Bulletted"/>
      <w:lvlText w:val=""/>
      <w:lvlJc w:val="left"/>
      <w:pPr>
        <w:tabs>
          <w:tab w:val="num" w:pos="360"/>
        </w:tabs>
        <w:ind w:left="360" w:hanging="360"/>
      </w:pPr>
      <w:rPr>
        <w:rFonts w:ascii="Symbol" w:hAnsi="Symbol" w:hint="default"/>
      </w:rPr>
    </w:lvl>
  </w:abstractNum>
  <w:abstractNum w:abstractNumId="69" w15:restartNumberingAfterBreak="0">
    <w:nsid w:val="65F662E7"/>
    <w:multiLevelType w:val="multilevel"/>
    <w:tmpl w:val="04BE6E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69BE6169"/>
    <w:multiLevelType w:val="multilevel"/>
    <w:tmpl w:val="9C061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A057F0F"/>
    <w:multiLevelType w:val="multilevel"/>
    <w:tmpl w:val="62A60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6A977323"/>
    <w:multiLevelType w:val="multilevel"/>
    <w:tmpl w:val="BCB64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6B946052"/>
    <w:multiLevelType w:val="hybridMultilevel"/>
    <w:tmpl w:val="0C567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BA607DA"/>
    <w:multiLevelType w:val="multilevel"/>
    <w:tmpl w:val="E71E1E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6C9A1486"/>
    <w:multiLevelType w:val="multilevel"/>
    <w:tmpl w:val="FEEC6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6" w15:restartNumberingAfterBreak="0">
    <w:nsid w:val="6D343926"/>
    <w:multiLevelType w:val="multilevel"/>
    <w:tmpl w:val="274622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6DB03F6E"/>
    <w:multiLevelType w:val="multilevel"/>
    <w:tmpl w:val="47F26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70925EBD"/>
    <w:multiLevelType w:val="hybridMultilevel"/>
    <w:tmpl w:val="3320B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72366387"/>
    <w:multiLevelType w:val="multilevel"/>
    <w:tmpl w:val="DDDE4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72FB4D44"/>
    <w:multiLevelType w:val="multilevel"/>
    <w:tmpl w:val="E69C8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756C02C3"/>
    <w:multiLevelType w:val="multilevel"/>
    <w:tmpl w:val="46801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15:restartNumberingAfterBreak="0">
    <w:nsid w:val="757A186B"/>
    <w:multiLevelType w:val="multilevel"/>
    <w:tmpl w:val="E7C61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761D07EE"/>
    <w:multiLevelType w:val="multilevel"/>
    <w:tmpl w:val="DB7CB0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765A1D06"/>
    <w:multiLevelType w:val="multilevel"/>
    <w:tmpl w:val="31E6C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768A5D3E"/>
    <w:multiLevelType w:val="multilevel"/>
    <w:tmpl w:val="1A92A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76BB363C"/>
    <w:multiLevelType w:val="multilevel"/>
    <w:tmpl w:val="D4926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79E4747F"/>
    <w:multiLevelType w:val="multilevel"/>
    <w:tmpl w:val="63809D5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ind w:left="2160" w:hanging="360"/>
      </w:pPr>
      <w:rPr>
        <w:rFonts w:ascii="Symbol" w:hAnsi="Symbol"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7A782BD8"/>
    <w:multiLevelType w:val="multilevel"/>
    <w:tmpl w:val="70FC0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7A7D4FDF"/>
    <w:multiLevelType w:val="multilevel"/>
    <w:tmpl w:val="AA6EE96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7BDF7FE6"/>
    <w:multiLevelType w:val="hybridMultilevel"/>
    <w:tmpl w:val="CCAC73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7FA53BC9"/>
    <w:multiLevelType w:val="multilevel"/>
    <w:tmpl w:val="9076A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2" w15:restartNumberingAfterBreak="0">
    <w:nsid w:val="7FF37322"/>
    <w:multiLevelType w:val="hybridMultilevel"/>
    <w:tmpl w:val="98989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41572965">
    <w:abstractNumId w:val="68"/>
  </w:num>
  <w:num w:numId="2" w16cid:durableId="1359816416">
    <w:abstractNumId w:val="17"/>
  </w:num>
  <w:num w:numId="3" w16cid:durableId="2095200450">
    <w:abstractNumId w:val="16"/>
  </w:num>
  <w:num w:numId="4" w16cid:durableId="2078088524">
    <w:abstractNumId w:val="25"/>
  </w:num>
  <w:num w:numId="5" w16cid:durableId="948199810">
    <w:abstractNumId w:val="12"/>
  </w:num>
  <w:num w:numId="6" w16cid:durableId="606815492">
    <w:abstractNumId w:val="84"/>
  </w:num>
  <w:num w:numId="7" w16cid:durableId="1879735998">
    <w:abstractNumId w:val="61"/>
  </w:num>
  <w:num w:numId="8" w16cid:durableId="528226083">
    <w:abstractNumId w:val="87"/>
  </w:num>
  <w:num w:numId="9" w16cid:durableId="1635676272">
    <w:abstractNumId w:val="37"/>
  </w:num>
  <w:num w:numId="10" w16cid:durableId="50465186">
    <w:abstractNumId w:val="46"/>
  </w:num>
  <w:num w:numId="11" w16cid:durableId="1973170079">
    <w:abstractNumId w:val="38"/>
  </w:num>
  <w:num w:numId="12" w16cid:durableId="1958946952">
    <w:abstractNumId w:val="24"/>
  </w:num>
  <w:num w:numId="13" w16cid:durableId="2127843698">
    <w:abstractNumId w:val="29"/>
  </w:num>
  <w:num w:numId="14" w16cid:durableId="1083916646">
    <w:abstractNumId w:val="27"/>
  </w:num>
  <w:num w:numId="15" w16cid:durableId="1343626384">
    <w:abstractNumId w:val="22"/>
  </w:num>
  <w:num w:numId="16" w16cid:durableId="70352645">
    <w:abstractNumId w:val="89"/>
  </w:num>
  <w:num w:numId="17" w16cid:durableId="1439565241">
    <w:abstractNumId w:val="5"/>
  </w:num>
  <w:num w:numId="18" w16cid:durableId="1602376615">
    <w:abstractNumId w:val="36"/>
  </w:num>
  <w:num w:numId="19" w16cid:durableId="1899170223">
    <w:abstractNumId w:val="0"/>
  </w:num>
  <w:num w:numId="20" w16cid:durableId="656878571">
    <w:abstractNumId w:val="71"/>
  </w:num>
  <w:num w:numId="21" w16cid:durableId="1172380546">
    <w:abstractNumId w:val="47"/>
  </w:num>
  <w:num w:numId="22" w16cid:durableId="1410224605">
    <w:abstractNumId w:val="56"/>
  </w:num>
  <w:num w:numId="23" w16cid:durableId="1255362514">
    <w:abstractNumId w:val="2"/>
  </w:num>
  <w:num w:numId="24" w16cid:durableId="1554463467">
    <w:abstractNumId w:val="19"/>
  </w:num>
  <w:num w:numId="25" w16cid:durableId="1726102527">
    <w:abstractNumId w:val="41"/>
  </w:num>
  <w:num w:numId="26" w16cid:durableId="174269330">
    <w:abstractNumId w:val="34"/>
  </w:num>
  <w:num w:numId="27" w16cid:durableId="1047995949">
    <w:abstractNumId w:val="49"/>
  </w:num>
  <w:num w:numId="28" w16cid:durableId="1294868247">
    <w:abstractNumId w:val="62"/>
  </w:num>
  <w:num w:numId="29" w16cid:durableId="304287332">
    <w:abstractNumId w:val="53"/>
  </w:num>
  <w:num w:numId="30" w16cid:durableId="1359237860">
    <w:abstractNumId w:val="60"/>
  </w:num>
  <w:num w:numId="31" w16cid:durableId="1740444518">
    <w:abstractNumId w:val="91"/>
  </w:num>
  <w:num w:numId="32" w16cid:durableId="344668899">
    <w:abstractNumId w:val="52"/>
  </w:num>
  <w:num w:numId="33" w16cid:durableId="1301691058">
    <w:abstractNumId w:val="9"/>
  </w:num>
  <w:num w:numId="34" w16cid:durableId="2115050678">
    <w:abstractNumId w:val="1"/>
  </w:num>
  <w:num w:numId="35" w16cid:durableId="653607864">
    <w:abstractNumId w:val="23"/>
  </w:num>
  <w:num w:numId="36" w16cid:durableId="744884898">
    <w:abstractNumId w:val="51"/>
  </w:num>
  <w:num w:numId="37" w16cid:durableId="2090225293">
    <w:abstractNumId w:val="75"/>
  </w:num>
  <w:num w:numId="38" w16cid:durableId="2123646220">
    <w:abstractNumId w:val="79"/>
  </w:num>
  <w:num w:numId="39" w16cid:durableId="128018729">
    <w:abstractNumId w:val="88"/>
  </w:num>
  <w:num w:numId="40" w16cid:durableId="1458405101">
    <w:abstractNumId w:val="44"/>
  </w:num>
  <w:num w:numId="41" w16cid:durableId="959339804">
    <w:abstractNumId w:val="33"/>
  </w:num>
  <w:num w:numId="42" w16cid:durableId="201291341">
    <w:abstractNumId w:val="74"/>
  </w:num>
  <w:num w:numId="43" w16cid:durableId="1156071697">
    <w:abstractNumId w:val="7"/>
  </w:num>
  <w:num w:numId="44" w16cid:durableId="410274809">
    <w:abstractNumId w:val="81"/>
  </w:num>
  <w:num w:numId="45" w16cid:durableId="89008864">
    <w:abstractNumId w:val="15"/>
  </w:num>
  <w:num w:numId="46" w16cid:durableId="222638141">
    <w:abstractNumId w:val="69"/>
  </w:num>
  <w:num w:numId="47" w16cid:durableId="1458798026">
    <w:abstractNumId w:val="67"/>
  </w:num>
  <w:num w:numId="48" w16cid:durableId="2114586718">
    <w:abstractNumId w:val="31"/>
  </w:num>
  <w:num w:numId="49" w16cid:durableId="1551380000">
    <w:abstractNumId w:val="50"/>
  </w:num>
  <w:num w:numId="50" w16cid:durableId="1286430692">
    <w:abstractNumId w:val="35"/>
  </w:num>
  <w:num w:numId="51" w16cid:durableId="1638338904">
    <w:abstractNumId w:val="76"/>
  </w:num>
  <w:num w:numId="52" w16cid:durableId="2113279551">
    <w:abstractNumId w:val="3"/>
  </w:num>
  <w:num w:numId="53" w16cid:durableId="982735416">
    <w:abstractNumId w:val="40"/>
  </w:num>
  <w:num w:numId="54" w16cid:durableId="2026713200">
    <w:abstractNumId w:val="82"/>
  </w:num>
  <w:num w:numId="55" w16cid:durableId="1853186050">
    <w:abstractNumId w:val="59"/>
  </w:num>
  <w:num w:numId="56" w16cid:durableId="1472602768">
    <w:abstractNumId w:val="32"/>
  </w:num>
  <w:num w:numId="57" w16cid:durableId="879127471">
    <w:abstractNumId w:val="6"/>
  </w:num>
  <w:num w:numId="58" w16cid:durableId="1619989376">
    <w:abstractNumId w:val="57"/>
  </w:num>
  <w:num w:numId="59" w16cid:durableId="2103842497">
    <w:abstractNumId w:val="86"/>
  </w:num>
  <w:num w:numId="60" w16cid:durableId="1380279854">
    <w:abstractNumId w:val="58"/>
  </w:num>
  <w:num w:numId="61" w16cid:durableId="523248822">
    <w:abstractNumId w:val="83"/>
  </w:num>
  <w:num w:numId="62" w16cid:durableId="720979909">
    <w:abstractNumId w:val="26"/>
  </w:num>
  <w:num w:numId="63" w16cid:durableId="562984284">
    <w:abstractNumId w:val="77"/>
  </w:num>
  <w:num w:numId="64" w16cid:durableId="660543458">
    <w:abstractNumId w:val="66"/>
  </w:num>
  <w:num w:numId="65" w16cid:durableId="1721974792">
    <w:abstractNumId w:val="14"/>
  </w:num>
  <w:num w:numId="66" w16cid:durableId="290130838">
    <w:abstractNumId w:val="70"/>
  </w:num>
  <w:num w:numId="67" w16cid:durableId="1834105171">
    <w:abstractNumId w:val="11"/>
  </w:num>
  <w:num w:numId="68" w16cid:durableId="1196164324">
    <w:abstractNumId w:val="80"/>
  </w:num>
  <w:num w:numId="69" w16cid:durableId="1198615669">
    <w:abstractNumId w:val="45"/>
  </w:num>
  <w:num w:numId="70" w16cid:durableId="1075470286">
    <w:abstractNumId w:val="42"/>
  </w:num>
  <w:num w:numId="71" w16cid:durableId="59864472">
    <w:abstractNumId w:val="20"/>
  </w:num>
  <w:num w:numId="72" w16cid:durableId="1195734755">
    <w:abstractNumId w:val="21"/>
  </w:num>
  <w:num w:numId="73" w16cid:durableId="686060822">
    <w:abstractNumId w:val="72"/>
  </w:num>
  <w:num w:numId="74" w16cid:durableId="1529179161">
    <w:abstractNumId w:val="48"/>
  </w:num>
  <w:num w:numId="75" w16cid:durableId="1586642857">
    <w:abstractNumId w:val="85"/>
  </w:num>
  <w:num w:numId="76" w16cid:durableId="593632227">
    <w:abstractNumId w:val="4"/>
  </w:num>
  <w:num w:numId="77" w16cid:durableId="131483896">
    <w:abstractNumId w:val="13"/>
  </w:num>
  <w:num w:numId="78" w16cid:durableId="1712456403">
    <w:abstractNumId w:val="10"/>
  </w:num>
  <w:num w:numId="79" w16cid:durableId="1910921426">
    <w:abstractNumId w:val="39"/>
  </w:num>
  <w:num w:numId="80" w16cid:durableId="841549724">
    <w:abstractNumId w:val="18"/>
  </w:num>
  <w:num w:numId="81" w16cid:durableId="1851796352">
    <w:abstractNumId w:val="92"/>
  </w:num>
  <w:num w:numId="82" w16cid:durableId="1972831220">
    <w:abstractNumId w:val="64"/>
  </w:num>
  <w:num w:numId="83" w16cid:durableId="2015065272">
    <w:abstractNumId w:val="90"/>
  </w:num>
  <w:num w:numId="84" w16cid:durableId="1389185549">
    <w:abstractNumId w:val="30"/>
  </w:num>
  <w:num w:numId="85" w16cid:durableId="1532499023">
    <w:abstractNumId w:val="63"/>
  </w:num>
  <w:num w:numId="86" w16cid:durableId="1030035709">
    <w:abstractNumId w:val="55"/>
  </w:num>
  <w:num w:numId="87" w16cid:durableId="1292244788">
    <w:abstractNumId w:val="43"/>
  </w:num>
  <w:num w:numId="88" w16cid:durableId="1695644348">
    <w:abstractNumId w:val="54"/>
  </w:num>
  <w:num w:numId="89" w16cid:durableId="484123923">
    <w:abstractNumId w:val="8"/>
  </w:num>
  <w:num w:numId="90" w16cid:durableId="1439716717">
    <w:abstractNumId w:val="73"/>
  </w:num>
  <w:num w:numId="91" w16cid:durableId="2076078527">
    <w:abstractNumId w:val="78"/>
  </w:num>
  <w:num w:numId="92" w16cid:durableId="168255962">
    <w:abstractNumId w:val="28"/>
  </w:num>
  <w:num w:numId="93" w16cid:durableId="1027487532">
    <w:abstractNumId w:val="65"/>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365"/>
    <w:rsid w:val="0000038D"/>
    <w:rsid w:val="0000115F"/>
    <w:rsid w:val="000012C3"/>
    <w:rsid w:val="0000308A"/>
    <w:rsid w:val="00004C04"/>
    <w:rsid w:val="000056FD"/>
    <w:rsid w:val="000067DE"/>
    <w:rsid w:val="00006926"/>
    <w:rsid w:val="00012E68"/>
    <w:rsid w:val="00012F3B"/>
    <w:rsid w:val="00014D9F"/>
    <w:rsid w:val="00015918"/>
    <w:rsid w:val="000162F0"/>
    <w:rsid w:val="0001701D"/>
    <w:rsid w:val="0002006D"/>
    <w:rsid w:val="00020D3A"/>
    <w:rsid w:val="00021C46"/>
    <w:rsid w:val="00022A9C"/>
    <w:rsid w:val="00024262"/>
    <w:rsid w:val="00025313"/>
    <w:rsid w:val="0002589E"/>
    <w:rsid w:val="00026E56"/>
    <w:rsid w:val="000275CE"/>
    <w:rsid w:val="00027C27"/>
    <w:rsid w:val="0003148D"/>
    <w:rsid w:val="000324A9"/>
    <w:rsid w:val="00034A86"/>
    <w:rsid w:val="00035777"/>
    <w:rsid w:val="00036F18"/>
    <w:rsid w:val="00040983"/>
    <w:rsid w:val="00043001"/>
    <w:rsid w:val="0004511C"/>
    <w:rsid w:val="00046D31"/>
    <w:rsid w:val="00046EC7"/>
    <w:rsid w:val="000471A0"/>
    <w:rsid w:val="000474AF"/>
    <w:rsid w:val="00047BCC"/>
    <w:rsid w:val="00047E32"/>
    <w:rsid w:val="00047F27"/>
    <w:rsid w:val="00050B06"/>
    <w:rsid w:val="0005263A"/>
    <w:rsid w:val="00052932"/>
    <w:rsid w:val="00055024"/>
    <w:rsid w:val="000556EF"/>
    <w:rsid w:val="0005584B"/>
    <w:rsid w:val="00055A2E"/>
    <w:rsid w:val="00056D41"/>
    <w:rsid w:val="00057FB7"/>
    <w:rsid w:val="00060E8D"/>
    <w:rsid w:val="00062B39"/>
    <w:rsid w:val="00062EF7"/>
    <w:rsid w:val="00063645"/>
    <w:rsid w:val="000658DF"/>
    <w:rsid w:val="00065F1F"/>
    <w:rsid w:val="0007286F"/>
    <w:rsid w:val="00073245"/>
    <w:rsid w:val="00074100"/>
    <w:rsid w:val="000746FF"/>
    <w:rsid w:val="000749D8"/>
    <w:rsid w:val="00074E43"/>
    <w:rsid w:val="0007538A"/>
    <w:rsid w:val="00075A54"/>
    <w:rsid w:val="00075EA0"/>
    <w:rsid w:val="000762B8"/>
    <w:rsid w:val="0007754F"/>
    <w:rsid w:val="00080B0E"/>
    <w:rsid w:val="00083F79"/>
    <w:rsid w:val="000878AE"/>
    <w:rsid w:val="00090D3E"/>
    <w:rsid w:val="000911F0"/>
    <w:rsid w:val="00092939"/>
    <w:rsid w:val="00094CBF"/>
    <w:rsid w:val="0009526F"/>
    <w:rsid w:val="00095413"/>
    <w:rsid w:val="000965C0"/>
    <w:rsid w:val="00096D04"/>
    <w:rsid w:val="00097587"/>
    <w:rsid w:val="000A0E49"/>
    <w:rsid w:val="000A1434"/>
    <w:rsid w:val="000A144F"/>
    <w:rsid w:val="000A1B10"/>
    <w:rsid w:val="000A2862"/>
    <w:rsid w:val="000A2C5B"/>
    <w:rsid w:val="000A367B"/>
    <w:rsid w:val="000A3CD4"/>
    <w:rsid w:val="000A4016"/>
    <w:rsid w:val="000A54A3"/>
    <w:rsid w:val="000A57ED"/>
    <w:rsid w:val="000A6A34"/>
    <w:rsid w:val="000A7A60"/>
    <w:rsid w:val="000A7D97"/>
    <w:rsid w:val="000A7F7E"/>
    <w:rsid w:val="000B0ADB"/>
    <w:rsid w:val="000B119E"/>
    <w:rsid w:val="000B1A58"/>
    <w:rsid w:val="000B3AC1"/>
    <w:rsid w:val="000B3AF5"/>
    <w:rsid w:val="000B5BAB"/>
    <w:rsid w:val="000B685E"/>
    <w:rsid w:val="000B6D34"/>
    <w:rsid w:val="000B74C7"/>
    <w:rsid w:val="000C03DA"/>
    <w:rsid w:val="000C0CF4"/>
    <w:rsid w:val="000C385B"/>
    <w:rsid w:val="000C3D8A"/>
    <w:rsid w:val="000C441E"/>
    <w:rsid w:val="000C50C0"/>
    <w:rsid w:val="000C5D5E"/>
    <w:rsid w:val="000C5FF6"/>
    <w:rsid w:val="000C7002"/>
    <w:rsid w:val="000C7D05"/>
    <w:rsid w:val="000D1263"/>
    <w:rsid w:val="000D1E23"/>
    <w:rsid w:val="000D2B35"/>
    <w:rsid w:val="000D5036"/>
    <w:rsid w:val="000D75C7"/>
    <w:rsid w:val="000E0CB8"/>
    <w:rsid w:val="000E0FD7"/>
    <w:rsid w:val="000E185D"/>
    <w:rsid w:val="000E1E4D"/>
    <w:rsid w:val="000E23F0"/>
    <w:rsid w:val="000E7541"/>
    <w:rsid w:val="000F0226"/>
    <w:rsid w:val="000F1762"/>
    <w:rsid w:val="000F23BC"/>
    <w:rsid w:val="000F43E5"/>
    <w:rsid w:val="000F461A"/>
    <w:rsid w:val="000F6399"/>
    <w:rsid w:val="000F68D2"/>
    <w:rsid w:val="00100A3B"/>
    <w:rsid w:val="0010157D"/>
    <w:rsid w:val="00102BF2"/>
    <w:rsid w:val="00102C46"/>
    <w:rsid w:val="00103331"/>
    <w:rsid w:val="00103EAD"/>
    <w:rsid w:val="00104010"/>
    <w:rsid w:val="001051FE"/>
    <w:rsid w:val="00107143"/>
    <w:rsid w:val="0010753D"/>
    <w:rsid w:val="00107568"/>
    <w:rsid w:val="001103B0"/>
    <w:rsid w:val="001105F3"/>
    <w:rsid w:val="00111E2C"/>
    <w:rsid w:val="00112010"/>
    <w:rsid w:val="00112B70"/>
    <w:rsid w:val="0011306A"/>
    <w:rsid w:val="00113EEB"/>
    <w:rsid w:val="0011761B"/>
    <w:rsid w:val="00120245"/>
    <w:rsid w:val="00123B26"/>
    <w:rsid w:val="0012732A"/>
    <w:rsid w:val="00127934"/>
    <w:rsid w:val="0013059E"/>
    <w:rsid w:val="0013154F"/>
    <w:rsid w:val="0013183B"/>
    <w:rsid w:val="00133A62"/>
    <w:rsid w:val="00137341"/>
    <w:rsid w:val="00142876"/>
    <w:rsid w:val="00143433"/>
    <w:rsid w:val="001435D5"/>
    <w:rsid w:val="00143C80"/>
    <w:rsid w:val="00143D77"/>
    <w:rsid w:val="0014644F"/>
    <w:rsid w:val="0014654D"/>
    <w:rsid w:val="001472A5"/>
    <w:rsid w:val="00147509"/>
    <w:rsid w:val="00147E81"/>
    <w:rsid w:val="0015278C"/>
    <w:rsid w:val="0015313A"/>
    <w:rsid w:val="00153542"/>
    <w:rsid w:val="001536C1"/>
    <w:rsid w:val="00153806"/>
    <w:rsid w:val="0015381D"/>
    <w:rsid w:val="00154EC6"/>
    <w:rsid w:val="0015540C"/>
    <w:rsid w:val="0015567B"/>
    <w:rsid w:val="00155F2B"/>
    <w:rsid w:val="00156995"/>
    <w:rsid w:val="00157BAE"/>
    <w:rsid w:val="00157D51"/>
    <w:rsid w:val="0016177C"/>
    <w:rsid w:val="00162082"/>
    <w:rsid w:val="00163FE0"/>
    <w:rsid w:val="0016438C"/>
    <w:rsid w:val="00166385"/>
    <w:rsid w:val="00166841"/>
    <w:rsid w:val="00167AA4"/>
    <w:rsid w:val="00167EBA"/>
    <w:rsid w:val="00170DB7"/>
    <w:rsid w:val="00172330"/>
    <w:rsid w:val="0017460A"/>
    <w:rsid w:val="00176332"/>
    <w:rsid w:val="0017682D"/>
    <w:rsid w:val="00176C69"/>
    <w:rsid w:val="00177981"/>
    <w:rsid w:val="0018002E"/>
    <w:rsid w:val="001831B1"/>
    <w:rsid w:val="00183503"/>
    <w:rsid w:val="00183A4D"/>
    <w:rsid w:val="00183C49"/>
    <w:rsid w:val="00184774"/>
    <w:rsid w:val="00184CFC"/>
    <w:rsid w:val="001851F6"/>
    <w:rsid w:val="001854D6"/>
    <w:rsid w:val="00191AF4"/>
    <w:rsid w:val="00192EE8"/>
    <w:rsid w:val="0019580C"/>
    <w:rsid w:val="00197454"/>
    <w:rsid w:val="001978F9"/>
    <w:rsid w:val="001979FE"/>
    <w:rsid w:val="001A0935"/>
    <w:rsid w:val="001A1335"/>
    <w:rsid w:val="001A2776"/>
    <w:rsid w:val="001A3695"/>
    <w:rsid w:val="001A379A"/>
    <w:rsid w:val="001A54EF"/>
    <w:rsid w:val="001A5910"/>
    <w:rsid w:val="001A6688"/>
    <w:rsid w:val="001A75E6"/>
    <w:rsid w:val="001B0408"/>
    <w:rsid w:val="001B093B"/>
    <w:rsid w:val="001B0CB9"/>
    <w:rsid w:val="001B1191"/>
    <w:rsid w:val="001B3437"/>
    <w:rsid w:val="001B457F"/>
    <w:rsid w:val="001B6D3E"/>
    <w:rsid w:val="001B7E9F"/>
    <w:rsid w:val="001C18D8"/>
    <w:rsid w:val="001C324B"/>
    <w:rsid w:val="001C4382"/>
    <w:rsid w:val="001C65CA"/>
    <w:rsid w:val="001D0FC4"/>
    <w:rsid w:val="001D253B"/>
    <w:rsid w:val="001D26A9"/>
    <w:rsid w:val="001D3506"/>
    <w:rsid w:val="001D51AF"/>
    <w:rsid w:val="001D74F2"/>
    <w:rsid w:val="001E02B1"/>
    <w:rsid w:val="001E07D6"/>
    <w:rsid w:val="001E161A"/>
    <w:rsid w:val="001E194F"/>
    <w:rsid w:val="001E3127"/>
    <w:rsid w:val="001E3E1F"/>
    <w:rsid w:val="001E4200"/>
    <w:rsid w:val="001E5D2A"/>
    <w:rsid w:val="001E618E"/>
    <w:rsid w:val="001F0C30"/>
    <w:rsid w:val="001F3B21"/>
    <w:rsid w:val="001F53AD"/>
    <w:rsid w:val="001F6F20"/>
    <w:rsid w:val="001F7365"/>
    <w:rsid w:val="001F7F76"/>
    <w:rsid w:val="002053C3"/>
    <w:rsid w:val="00206FCA"/>
    <w:rsid w:val="00207DFB"/>
    <w:rsid w:val="00210641"/>
    <w:rsid w:val="00210DE2"/>
    <w:rsid w:val="002119AF"/>
    <w:rsid w:val="0021363D"/>
    <w:rsid w:val="00213F75"/>
    <w:rsid w:val="002152C1"/>
    <w:rsid w:val="00215F4D"/>
    <w:rsid w:val="002174A4"/>
    <w:rsid w:val="002208D4"/>
    <w:rsid w:val="002229B6"/>
    <w:rsid w:val="00223286"/>
    <w:rsid w:val="00223682"/>
    <w:rsid w:val="00223F28"/>
    <w:rsid w:val="00224328"/>
    <w:rsid w:val="00227ECB"/>
    <w:rsid w:val="0023171E"/>
    <w:rsid w:val="002317BF"/>
    <w:rsid w:val="00232329"/>
    <w:rsid w:val="00232BC4"/>
    <w:rsid w:val="00232BE3"/>
    <w:rsid w:val="00232EE3"/>
    <w:rsid w:val="00233793"/>
    <w:rsid w:val="0023472C"/>
    <w:rsid w:val="002349C8"/>
    <w:rsid w:val="00234D12"/>
    <w:rsid w:val="00234F6D"/>
    <w:rsid w:val="002376E4"/>
    <w:rsid w:val="00237D32"/>
    <w:rsid w:val="00240EB6"/>
    <w:rsid w:val="0024461F"/>
    <w:rsid w:val="00245041"/>
    <w:rsid w:val="002455E9"/>
    <w:rsid w:val="002471E8"/>
    <w:rsid w:val="00250C79"/>
    <w:rsid w:val="00251307"/>
    <w:rsid w:val="00251484"/>
    <w:rsid w:val="00252905"/>
    <w:rsid w:val="00254E1E"/>
    <w:rsid w:val="002555A9"/>
    <w:rsid w:val="00256494"/>
    <w:rsid w:val="00261ECA"/>
    <w:rsid w:val="00262CE5"/>
    <w:rsid w:val="0026342B"/>
    <w:rsid w:val="002646F5"/>
    <w:rsid w:val="002652C4"/>
    <w:rsid w:val="00267E61"/>
    <w:rsid w:val="002710EB"/>
    <w:rsid w:val="002714CB"/>
    <w:rsid w:val="0027189D"/>
    <w:rsid w:val="002735D5"/>
    <w:rsid w:val="00274ADC"/>
    <w:rsid w:val="002756CA"/>
    <w:rsid w:val="00275A09"/>
    <w:rsid w:val="002776D1"/>
    <w:rsid w:val="00280538"/>
    <w:rsid w:val="002806EB"/>
    <w:rsid w:val="00281579"/>
    <w:rsid w:val="00283E1D"/>
    <w:rsid w:val="00285056"/>
    <w:rsid w:val="00287750"/>
    <w:rsid w:val="0029021B"/>
    <w:rsid w:val="00291311"/>
    <w:rsid w:val="00292377"/>
    <w:rsid w:val="00293ABB"/>
    <w:rsid w:val="002965E3"/>
    <w:rsid w:val="00297F1D"/>
    <w:rsid w:val="002A24B5"/>
    <w:rsid w:val="002A386C"/>
    <w:rsid w:val="002A4E95"/>
    <w:rsid w:val="002A4EEA"/>
    <w:rsid w:val="002A5357"/>
    <w:rsid w:val="002A72AF"/>
    <w:rsid w:val="002A7E7C"/>
    <w:rsid w:val="002B1A03"/>
    <w:rsid w:val="002B1F46"/>
    <w:rsid w:val="002B4A2F"/>
    <w:rsid w:val="002B522B"/>
    <w:rsid w:val="002B55EA"/>
    <w:rsid w:val="002B58F3"/>
    <w:rsid w:val="002B5927"/>
    <w:rsid w:val="002B622D"/>
    <w:rsid w:val="002B71EB"/>
    <w:rsid w:val="002C0C21"/>
    <w:rsid w:val="002C0F20"/>
    <w:rsid w:val="002C130B"/>
    <w:rsid w:val="002C171E"/>
    <w:rsid w:val="002C1F8F"/>
    <w:rsid w:val="002C2DBB"/>
    <w:rsid w:val="002C32B0"/>
    <w:rsid w:val="002C384F"/>
    <w:rsid w:val="002C4AFB"/>
    <w:rsid w:val="002C7A7D"/>
    <w:rsid w:val="002D050C"/>
    <w:rsid w:val="002D0922"/>
    <w:rsid w:val="002D2743"/>
    <w:rsid w:val="002D3A90"/>
    <w:rsid w:val="002D48E9"/>
    <w:rsid w:val="002D4D89"/>
    <w:rsid w:val="002D6AE4"/>
    <w:rsid w:val="002D71A8"/>
    <w:rsid w:val="002E151D"/>
    <w:rsid w:val="002E4D4B"/>
    <w:rsid w:val="002E543B"/>
    <w:rsid w:val="002E57DE"/>
    <w:rsid w:val="002E6949"/>
    <w:rsid w:val="002E7CD0"/>
    <w:rsid w:val="002F0760"/>
    <w:rsid w:val="002F158D"/>
    <w:rsid w:val="002F1B13"/>
    <w:rsid w:val="002F2047"/>
    <w:rsid w:val="002F35B6"/>
    <w:rsid w:val="002F580D"/>
    <w:rsid w:val="002F7E6E"/>
    <w:rsid w:val="003006F1"/>
    <w:rsid w:val="00302EE8"/>
    <w:rsid w:val="0030349E"/>
    <w:rsid w:val="0030464B"/>
    <w:rsid w:val="00304CE4"/>
    <w:rsid w:val="00304F30"/>
    <w:rsid w:val="003054F3"/>
    <w:rsid w:val="00305BB6"/>
    <w:rsid w:val="00306C61"/>
    <w:rsid w:val="0031084A"/>
    <w:rsid w:val="00311304"/>
    <w:rsid w:val="0031357F"/>
    <w:rsid w:val="00316DEF"/>
    <w:rsid w:val="00320ECF"/>
    <w:rsid w:val="00321336"/>
    <w:rsid w:val="00324F40"/>
    <w:rsid w:val="00325879"/>
    <w:rsid w:val="00326892"/>
    <w:rsid w:val="0032702F"/>
    <w:rsid w:val="003277B3"/>
    <w:rsid w:val="00330519"/>
    <w:rsid w:val="00331674"/>
    <w:rsid w:val="003337A6"/>
    <w:rsid w:val="00336BED"/>
    <w:rsid w:val="00340048"/>
    <w:rsid w:val="00343987"/>
    <w:rsid w:val="00346AD7"/>
    <w:rsid w:val="00347B9F"/>
    <w:rsid w:val="003504CD"/>
    <w:rsid w:val="0035224D"/>
    <w:rsid w:val="00353C01"/>
    <w:rsid w:val="0035546A"/>
    <w:rsid w:val="00357164"/>
    <w:rsid w:val="00357E03"/>
    <w:rsid w:val="00360761"/>
    <w:rsid w:val="00363762"/>
    <w:rsid w:val="00364975"/>
    <w:rsid w:val="00365484"/>
    <w:rsid w:val="00365F52"/>
    <w:rsid w:val="00367CFF"/>
    <w:rsid w:val="00373784"/>
    <w:rsid w:val="00373A94"/>
    <w:rsid w:val="00373DFA"/>
    <w:rsid w:val="0037557A"/>
    <w:rsid w:val="0037582B"/>
    <w:rsid w:val="00375E0B"/>
    <w:rsid w:val="00375E71"/>
    <w:rsid w:val="00380080"/>
    <w:rsid w:val="00384422"/>
    <w:rsid w:val="00385016"/>
    <w:rsid w:val="0038590E"/>
    <w:rsid w:val="00386AC7"/>
    <w:rsid w:val="00387F7E"/>
    <w:rsid w:val="00390271"/>
    <w:rsid w:val="0039168A"/>
    <w:rsid w:val="003928C4"/>
    <w:rsid w:val="003928EE"/>
    <w:rsid w:val="00392B87"/>
    <w:rsid w:val="00392FE9"/>
    <w:rsid w:val="0039300A"/>
    <w:rsid w:val="0039572D"/>
    <w:rsid w:val="003965D2"/>
    <w:rsid w:val="003970F5"/>
    <w:rsid w:val="003975FF"/>
    <w:rsid w:val="0039769E"/>
    <w:rsid w:val="00397E21"/>
    <w:rsid w:val="003A022B"/>
    <w:rsid w:val="003A0D6D"/>
    <w:rsid w:val="003A22EA"/>
    <w:rsid w:val="003A28D2"/>
    <w:rsid w:val="003A3E1B"/>
    <w:rsid w:val="003A5BF0"/>
    <w:rsid w:val="003A64B6"/>
    <w:rsid w:val="003A776A"/>
    <w:rsid w:val="003A7ECE"/>
    <w:rsid w:val="003B0118"/>
    <w:rsid w:val="003B05E5"/>
    <w:rsid w:val="003B15A5"/>
    <w:rsid w:val="003B4513"/>
    <w:rsid w:val="003B4884"/>
    <w:rsid w:val="003B54F3"/>
    <w:rsid w:val="003B7724"/>
    <w:rsid w:val="003B7AFD"/>
    <w:rsid w:val="003B7C25"/>
    <w:rsid w:val="003C151B"/>
    <w:rsid w:val="003C26FB"/>
    <w:rsid w:val="003C4991"/>
    <w:rsid w:val="003C4A3F"/>
    <w:rsid w:val="003C602B"/>
    <w:rsid w:val="003C6568"/>
    <w:rsid w:val="003C6EB1"/>
    <w:rsid w:val="003D014A"/>
    <w:rsid w:val="003D1BF9"/>
    <w:rsid w:val="003D2CDB"/>
    <w:rsid w:val="003D3198"/>
    <w:rsid w:val="003D47F4"/>
    <w:rsid w:val="003D60C9"/>
    <w:rsid w:val="003D620E"/>
    <w:rsid w:val="003D6D3A"/>
    <w:rsid w:val="003D7CDB"/>
    <w:rsid w:val="003E0109"/>
    <w:rsid w:val="003E2C72"/>
    <w:rsid w:val="003E32C1"/>
    <w:rsid w:val="003E390D"/>
    <w:rsid w:val="003E4673"/>
    <w:rsid w:val="003E684E"/>
    <w:rsid w:val="003F0246"/>
    <w:rsid w:val="003F3C37"/>
    <w:rsid w:val="003F458F"/>
    <w:rsid w:val="003F53BC"/>
    <w:rsid w:val="003F594E"/>
    <w:rsid w:val="003F5FCA"/>
    <w:rsid w:val="003F7086"/>
    <w:rsid w:val="003F7413"/>
    <w:rsid w:val="003F7ABC"/>
    <w:rsid w:val="00402796"/>
    <w:rsid w:val="00402982"/>
    <w:rsid w:val="00405D7D"/>
    <w:rsid w:val="00406055"/>
    <w:rsid w:val="00410048"/>
    <w:rsid w:val="00410BE2"/>
    <w:rsid w:val="004110DD"/>
    <w:rsid w:val="004116C3"/>
    <w:rsid w:val="00411B9A"/>
    <w:rsid w:val="00412266"/>
    <w:rsid w:val="004135A9"/>
    <w:rsid w:val="004168E4"/>
    <w:rsid w:val="004178C0"/>
    <w:rsid w:val="00417BB5"/>
    <w:rsid w:val="00420DD3"/>
    <w:rsid w:val="0042334F"/>
    <w:rsid w:val="00424274"/>
    <w:rsid w:val="00424CF0"/>
    <w:rsid w:val="004257C9"/>
    <w:rsid w:val="004266EF"/>
    <w:rsid w:val="0042672D"/>
    <w:rsid w:val="0042700D"/>
    <w:rsid w:val="0043046F"/>
    <w:rsid w:val="00433283"/>
    <w:rsid w:val="004338F2"/>
    <w:rsid w:val="00434C87"/>
    <w:rsid w:val="00434FCA"/>
    <w:rsid w:val="0043508F"/>
    <w:rsid w:val="00435FE2"/>
    <w:rsid w:val="00436871"/>
    <w:rsid w:val="00441AB4"/>
    <w:rsid w:val="00444509"/>
    <w:rsid w:val="00444AB7"/>
    <w:rsid w:val="00446C93"/>
    <w:rsid w:val="004504E0"/>
    <w:rsid w:val="00450545"/>
    <w:rsid w:val="00450623"/>
    <w:rsid w:val="00450C5E"/>
    <w:rsid w:val="0045141E"/>
    <w:rsid w:val="004528A5"/>
    <w:rsid w:val="00454153"/>
    <w:rsid w:val="0045488E"/>
    <w:rsid w:val="00455E4F"/>
    <w:rsid w:val="00456C32"/>
    <w:rsid w:val="00456EAA"/>
    <w:rsid w:val="004575ED"/>
    <w:rsid w:val="00460700"/>
    <w:rsid w:val="00462BFD"/>
    <w:rsid w:val="004630A3"/>
    <w:rsid w:val="00463277"/>
    <w:rsid w:val="004635CA"/>
    <w:rsid w:val="004656E5"/>
    <w:rsid w:val="00465808"/>
    <w:rsid w:val="004675AF"/>
    <w:rsid w:val="004705BA"/>
    <w:rsid w:val="00470B1C"/>
    <w:rsid w:val="00471D34"/>
    <w:rsid w:val="004729D7"/>
    <w:rsid w:val="00475413"/>
    <w:rsid w:val="00476136"/>
    <w:rsid w:val="00477343"/>
    <w:rsid w:val="004826C6"/>
    <w:rsid w:val="00482A04"/>
    <w:rsid w:val="00482A45"/>
    <w:rsid w:val="00482B27"/>
    <w:rsid w:val="00484899"/>
    <w:rsid w:val="00484E59"/>
    <w:rsid w:val="00486C9E"/>
    <w:rsid w:val="004874FD"/>
    <w:rsid w:val="00490A5F"/>
    <w:rsid w:val="00491B50"/>
    <w:rsid w:val="004922ED"/>
    <w:rsid w:val="0049351C"/>
    <w:rsid w:val="00495020"/>
    <w:rsid w:val="004A0D41"/>
    <w:rsid w:val="004A19DB"/>
    <w:rsid w:val="004A2A7A"/>
    <w:rsid w:val="004A2F68"/>
    <w:rsid w:val="004A4850"/>
    <w:rsid w:val="004A4B17"/>
    <w:rsid w:val="004A5809"/>
    <w:rsid w:val="004A6824"/>
    <w:rsid w:val="004A733D"/>
    <w:rsid w:val="004A75D0"/>
    <w:rsid w:val="004A7A2E"/>
    <w:rsid w:val="004B16F0"/>
    <w:rsid w:val="004B2CCE"/>
    <w:rsid w:val="004B49CA"/>
    <w:rsid w:val="004B5FDA"/>
    <w:rsid w:val="004B6913"/>
    <w:rsid w:val="004C2102"/>
    <w:rsid w:val="004C2489"/>
    <w:rsid w:val="004C3066"/>
    <w:rsid w:val="004C3AB6"/>
    <w:rsid w:val="004C47EB"/>
    <w:rsid w:val="004D29C0"/>
    <w:rsid w:val="004D452A"/>
    <w:rsid w:val="004D4936"/>
    <w:rsid w:val="004D4E38"/>
    <w:rsid w:val="004D4E57"/>
    <w:rsid w:val="004D506F"/>
    <w:rsid w:val="004D5CBD"/>
    <w:rsid w:val="004D755C"/>
    <w:rsid w:val="004E120E"/>
    <w:rsid w:val="004E1560"/>
    <w:rsid w:val="004E3DB9"/>
    <w:rsid w:val="004E47D7"/>
    <w:rsid w:val="004E7533"/>
    <w:rsid w:val="004F04EB"/>
    <w:rsid w:val="004F08E9"/>
    <w:rsid w:val="004F0D57"/>
    <w:rsid w:val="004F1815"/>
    <w:rsid w:val="004F2325"/>
    <w:rsid w:val="004F31CC"/>
    <w:rsid w:val="004F3FFD"/>
    <w:rsid w:val="004F41E8"/>
    <w:rsid w:val="004F7293"/>
    <w:rsid w:val="004F767F"/>
    <w:rsid w:val="004F7C22"/>
    <w:rsid w:val="005005E7"/>
    <w:rsid w:val="00502A13"/>
    <w:rsid w:val="00502BCF"/>
    <w:rsid w:val="005043CD"/>
    <w:rsid w:val="0050522D"/>
    <w:rsid w:val="00505F19"/>
    <w:rsid w:val="00506E31"/>
    <w:rsid w:val="00511B76"/>
    <w:rsid w:val="00513EC4"/>
    <w:rsid w:val="005143AB"/>
    <w:rsid w:val="005147C5"/>
    <w:rsid w:val="0051697F"/>
    <w:rsid w:val="005173DC"/>
    <w:rsid w:val="00521009"/>
    <w:rsid w:val="00523DFD"/>
    <w:rsid w:val="005261C3"/>
    <w:rsid w:val="00526BF9"/>
    <w:rsid w:val="00527269"/>
    <w:rsid w:val="0053090D"/>
    <w:rsid w:val="00530E1F"/>
    <w:rsid w:val="00531994"/>
    <w:rsid w:val="00532035"/>
    <w:rsid w:val="005323F5"/>
    <w:rsid w:val="0053250D"/>
    <w:rsid w:val="005335B6"/>
    <w:rsid w:val="00533960"/>
    <w:rsid w:val="005366E8"/>
    <w:rsid w:val="00536ED5"/>
    <w:rsid w:val="005412F8"/>
    <w:rsid w:val="00541451"/>
    <w:rsid w:val="0054424E"/>
    <w:rsid w:val="0054435E"/>
    <w:rsid w:val="00544784"/>
    <w:rsid w:val="00544D89"/>
    <w:rsid w:val="0054724F"/>
    <w:rsid w:val="00552466"/>
    <w:rsid w:val="00552860"/>
    <w:rsid w:val="00552DC8"/>
    <w:rsid w:val="00553FFA"/>
    <w:rsid w:val="00554B72"/>
    <w:rsid w:val="00555EC8"/>
    <w:rsid w:val="00557CEA"/>
    <w:rsid w:val="00560AFE"/>
    <w:rsid w:val="00560BA8"/>
    <w:rsid w:val="00561901"/>
    <w:rsid w:val="00561B72"/>
    <w:rsid w:val="00561E1B"/>
    <w:rsid w:val="00563F20"/>
    <w:rsid w:val="00565D70"/>
    <w:rsid w:val="00565EC4"/>
    <w:rsid w:val="00565F8A"/>
    <w:rsid w:val="005671E8"/>
    <w:rsid w:val="005674A1"/>
    <w:rsid w:val="005676A5"/>
    <w:rsid w:val="00570291"/>
    <w:rsid w:val="005723CD"/>
    <w:rsid w:val="005731F4"/>
    <w:rsid w:val="00573931"/>
    <w:rsid w:val="00573B56"/>
    <w:rsid w:val="00574367"/>
    <w:rsid w:val="00574989"/>
    <w:rsid w:val="0057567D"/>
    <w:rsid w:val="00575999"/>
    <w:rsid w:val="00576B41"/>
    <w:rsid w:val="00576FA1"/>
    <w:rsid w:val="00583128"/>
    <w:rsid w:val="005838CE"/>
    <w:rsid w:val="005848F7"/>
    <w:rsid w:val="00585BC5"/>
    <w:rsid w:val="00586549"/>
    <w:rsid w:val="00590648"/>
    <w:rsid w:val="0059169B"/>
    <w:rsid w:val="00592E56"/>
    <w:rsid w:val="0059394D"/>
    <w:rsid w:val="00594DBD"/>
    <w:rsid w:val="005956FE"/>
    <w:rsid w:val="00597134"/>
    <w:rsid w:val="00597C00"/>
    <w:rsid w:val="005A0413"/>
    <w:rsid w:val="005A2F45"/>
    <w:rsid w:val="005A307F"/>
    <w:rsid w:val="005A37AA"/>
    <w:rsid w:val="005A3B2A"/>
    <w:rsid w:val="005A531D"/>
    <w:rsid w:val="005A566B"/>
    <w:rsid w:val="005A6C21"/>
    <w:rsid w:val="005A7476"/>
    <w:rsid w:val="005A7AE2"/>
    <w:rsid w:val="005B0AD9"/>
    <w:rsid w:val="005B52AB"/>
    <w:rsid w:val="005B63D3"/>
    <w:rsid w:val="005B6547"/>
    <w:rsid w:val="005C1D90"/>
    <w:rsid w:val="005C2B02"/>
    <w:rsid w:val="005C3DBA"/>
    <w:rsid w:val="005C4058"/>
    <w:rsid w:val="005C4A45"/>
    <w:rsid w:val="005C5992"/>
    <w:rsid w:val="005C6911"/>
    <w:rsid w:val="005C6BB4"/>
    <w:rsid w:val="005C78EC"/>
    <w:rsid w:val="005D025C"/>
    <w:rsid w:val="005D0785"/>
    <w:rsid w:val="005D0997"/>
    <w:rsid w:val="005D0A9A"/>
    <w:rsid w:val="005D393E"/>
    <w:rsid w:val="005D6FC3"/>
    <w:rsid w:val="005D7BAC"/>
    <w:rsid w:val="005E1BBB"/>
    <w:rsid w:val="005E444A"/>
    <w:rsid w:val="005E714F"/>
    <w:rsid w:val="005E7520"/>
    <w:rsid w:val="005E7C0D"/>
    <w:rsid w:val="005F0541"/>
    <w:rsid w:val="005F0B38"/>
    <w:rsid w:val="005F1397"/>
    <w:rsid w:val="005F145E"/>
    <w:rsid w:val="005F3468"/>
    <w:rsid w:val="005F4480"/>
    <w:rsid w:val="005F6C96"/>
    <w:rsid w:val="005F71B9"/>
    <w:rsid w:val="005F729B"/>
    <w:rsid w:val="005F7CAD"/>
    <w:rsid w:val="00600F43"/>
    <w:rsid w:val="00600F68"/>
    <w:rsid w:val="00602F88"/>
    <w:rsid w:val="00605474"/>
    <w:rsid w:val="006056E4"/>
    <w:rsid w:val="00606086"/>
    <w:rsid w:val="00606544"/>
    <w:rsid w:val="00606F0F"/>
    <w:rsid w:val="00606F55"/>
    <w:rsid w:val="0060759C"/>
    <w:rsid w:val="00610592"/>
    <w:rsid w:val="00610E3E"/>
    <w:rsid w:val="00611784"/>
    <w:rsid w:val="00612ECA"/>
    <w:rsid w:val="00616644"/>
    <w:rsid w:val="00620710"/>
    <w:rsid w:val="006207E2"/>
    <w:rsid w:val="0062084F"/>
    <w:rsid w:val="00621381"/>
    <w:rsid w:val="00621FF7"/>
    <w:rsid w:val="006238D2"/>
    <w:rsid w:val="006259CD"/>
    <w:rsid w:val="006329BB"/>
    <w:rsid w:val="00633177"/>
    <w:rsid w:val="006332DE"/>
    <w:rsid w:val="006340CB"/>
    <w:rsid w:val="00634361"/>
    <w:rsid w:val="00636029"/>
    <w:rsid w:val="00636417"/>
    <w:rsid w:val="0063757B"/>
    <w:rsid w:val="006379DA"/>
    <w:rsid w:val="00637AB8"/>
    <w:rsid w:val="00640734"/>
    <w:rsid w:val="006421EE"/>
    <w:rsid w:val="00643812"/>
    <w:rsid w:val="00644048"/>
    <w:rsid w:val="006503D3"/>
    <w:rsid w:val="006515AA"/>
    <w:rsid w:val="006515FD"/>
    <w:rsid w:val="00651EC5"/>
    <w:rsid w:val="00653092"/>
    <w:rsid w:val="00653ED4"/>
    <w:rsid w:val="00655536"/>
    <w:rsid w:val="00655591"/>
    <w:rsid w:val="00655854"/>
    <w:rsid w:val="0065626D"/>
    <w:rsid w:val="0065634C"/>
    <w:rsid w:val="006567C6"/>
    <w:rsid w:val="00657B4E"/>
    <w:rsid w:val="00660009"/>
    <w:rsid w:val="00662750"/>
    <w:rsid w:val="00664E5F"/>
    <w:rsid w:val="0066682F"/>
    <w:rsid w:val="0066700F"/>
    <w:rsid w:val="00667C8F"/>
    <w:rsid w:val="00671237"/>
    <w:rsid w:val="006740FD"/>
    <w:rsid w:val="00677823"/>
    <w:rsid w:val="006850E7"/>
    <w:rsid w:val="006862DF"/>
    <w:rsid w:val="00686327"/>
    <w:rsid w:val="0069077C"/>
    <w:rsid w:val="00690D27"/>
    <w:rsid w:val="00691301"/>
    <w:rsid w:val="00691B62"/>
    <w:rsid w:val="00691D5A"/>
    <w:rsid w:val="00692586"/>
    <w:rsid w:val="00692E1F"/>
    <w:rsid w:val="006947DE"/>
    <w:rsid w:val="00695A63"/>
    <w:rsid w:val="00695BC0"/>
    <w:rsid w:val="00696384"/>
    <w:rsid w:val="006973DE"/>
    <w:rsid w:val="006A0467"/>
    <w:rsid w:val="006A0EC8"/>
    <w:rsid w:val="006A28AB"/>
    <w:rsid w:val="006A30B1"/>
    <w:rsid w:val="006A3AA2"/>
    <w:rsid w:val="006A69FF"/>
    <w:rsid w:val="006A6B61"/>
    <w:rsid w:val="006A7547"/>
    <w:rsid w:val="006B40AF"/>
    <w:rsid w:val="006B4808"/>
    <w:rsid w:val="006B515F"/>
    <w:rsid w:val="006B52C4"/>
    <w:rsid w:val="006B6F15"/>
    <w:rsid w:val="006B7EA3"/>
    <w:rsid w:val="006C02AF"/>
    <w:rsid w:val="006C040A"/>
    <w:rsid w:val="006C2345"/>
    <w:rsid w:val="006C2594"/>
    <w:rsid w:val="006C3134"/>
    <w:rsid w:val="006C35BA"/>
    <w:rsid w:val="006C4577"/>
    <w:rsid w:val="006C48B0"/>
    <w:rsid w:val="006C4A74"/>
    <w:rsid w:val="006C58BD"/>
    <w:rsid w:val="006C66FF"/>
    <w:rsid w:val="006C7C49"/>
    <w:rsid w:val="006D02C4"/>
    <w:rsid w:val="006D09B3"/>
    <w:rsid w:val="006D170E"/>
    <w:rsid w:val="006D5628"/>
    <w:rsid w:val="006D6684"/>
    <w:rsid w:val="006D77BA"/>
    <w:rsid w:val="006D7B30"/>
    <w:rsid w:val="006D7D74"/>
    <w:rsid w:val="006E02AC"/>
    <w:rsid w:val="006E3C29"/>
    <w:rsid w:val="006E448F"/>
    <w:rsid w:val="006E473A"/>
    <w:rsid w:val="006F07BB"/>
    <w:rsid w:val="006F2F60"/>
    <w:rsid w:val="006F387D"/>
    <w:rsid w:val="006F3C80"/>
    <w:rsid w:val="006F696B"/>
    <w:rsid w:val="0070001E"/>
    <w:rsid w:val="00700B1A"/>
    <w:rsid w:val="00702B35"/>
    <w:rsid w:val="00703E67"/>
    <w:rsid w:val="007041BF"/>
    <w:rsid w:val="007055BC"/>
    <w:rsid w:val="00707748"/>
    <w:rsid w:val="00711875"/>
    <w:rsid w:val="007118A3"/>
    <w:rsid w:val="00711917"/>
    <w:rsid w:val="00711B6C"/>
    <w:rsid w:val="0071271A"/>
    <w:rsid w:val="00713387"/>
    <w:rsid w:val="0071350E"/>
    <w:rsid w:val="00714BCE"/>
    <w:rsid w:val="007151D6"/>
    <w:rsid w:val="007168E1"/>
    <w:rsid w:val="00716B11"/>
    <w:rsid w:val="00716CB2"/>
    <w:rsid w:val="007175C4"/>
    <w:rsid w:val="00717EFD"/>
    <w:rsid w:val="00723A46"/>
    <w:rsid w:val="007253E3"/>
    <w:rsid w:val="007259C0"/>
    <w:rsid w:val="0072614B"/>
    <w:rsid w:val="00727172"/>
    <w:rsid w:val="00731AC8"/>
    <w:rsid w:val="0073210A"/>
    <w:rsid w:val="007322E7"/>
    <w:rsid w:val="00736007"/>
    <w:rsid w:val="007408CB"/>
    <w:rsid w:val="00740A7B"/>
    <w:rsid w:val="00740FCE"/>
    <w:rsid w:val="0074172F"/>
    <w:rsid w:val="00741D76"/>
    <w:rsid w:val="00742353"/>
    <w:rsid w:val="00747D2F"/>
    <w:rsid w:val="00751EE7"/>
    <w:rsid w:val="00754C64"/>
    <w:rsid w:val="00755CF9"/>
    <w:rsid w:val="007613B0"/>
    <w:rsid w:val="00761C41"/>
    <w:rsid w:val="00761D40"/>
    <w:rsid w:val="0076731B"/>
    <w:rsid w:val="00770D29"/>
    <w:rsid w:val="0077112A"/>
    <w:rsid w:val="007720F5"/>
    <w:rsid w:val="007726BE"/>
    <w:rsid w:val="00772926"/>
    <w:rsid w:val="007762EC"/>
    <w:rsid w:val="0077701F"/>
    <w:rsid w:val="00777883"/>
    <w:rsid w:val="00777F86"/>
    <w:rsid w:val="00777FA0"/>
    <w:rsid w:val="007818C9"/>
    <w:rsid w:val="00781960"/>
    <w:rsid w:val="0078254F"/>
    <w:rsid w:val="00787E9B"/>
    <w:rsid w:val="00790F41"/>
    <w:rsid w:val="00791418"/>
    <w:rsid w:val="0079179B"/>
    <w:rsid w:val="00793B39"/>
    <w:rsid w:val="00793B3D"/>
    <w:rsid w:val="0079614C"/>
    <w:rsid w:val="007966D5"/>
    <w:rsid w:val="007967E8"/>
    <w:rsid w:val="00797C6E"/>
    <w:rsid w:val="007A0E2B"/>
    <w:rsid w:val="007A2099"/>
    <w:rsid w:val="007A401B"/>
    <w:rsid w:val="007A4022"/>
    <w:rsid w:val="007A4113"/>
    <w:rsid w:val="007A4C69"/>
    <w:rsid w:val="007A552D"/>
    <w:rsid w:val="007A63CB"/>
    <w:rsid w:val="007A7115"/>
    <w:rsid w:val="007A7C61"/>
    <w:rsid w:val="007B0869"/>
    <w:rsid w:val="007B237B"/>
    <w:rsid w:val="007B365F"/>
    <w:rsid w:val="007B38CD"/>
    <w:rsid w:val="007B41F0"/>
    <w:rsid w:val="007B4A1D"/>
    <w:rsid w:val="007B4C66"/>
    <w:rsid w:val="007B5705"/>
    <w:rsid w:val="007B5ED1"/>
    <w:rsid w:val="007B5FEC"/>
    <w:rsid w:val="007C281F"/>
    <w:rsid w:val="007C363D"/>
    <w:rsid w:val="007C3D9C"/>
    <w:rsid w:val="007C7A0D"/>
    <w:rsid w:val="007D07BE"/>
    <w:rsid w:val="007D4023"/>
    <w:rsid w:val="007D4AD4"/>
    <w:rsid w:val="007D54BC"/>
    <w:rsid w:val="007D69D8"/>
    <w:rsid w:val="007E4373"/>
    <w:rsid w:val="007E449E"/>
    <w:rsid w:val="007E4DD2"/>
    <w:rsid w:val="007E5704"/>
    <w:rsid w:val="007E6D14"/>
    <w:rsid w:val="007E7253"/>
    <w:rsid w:val="007E76E8"/>
    <w:rsid w:val="007F0EFD"/>
    <w:rsid w:val="007F0FFD"/>
    <w:rsid w:val="007F1D41"/>
    <w:rsid w:val="007F2429"/>
    <w:rsid w:val="007F3BEB"/>
    <w:rsid w:val="007F5824"/>
    <w:rsid w:val="007F5D18"/>
    <w:rsid w:val="007F739D"/>
    <w:rsid w:val="007F78A0"/>
    <w:rsid w:val="00801667"/>
    <w:rsid w:val="00802A0C"/>
    <w:rsid w:val="008041AE"/>
    <w:rsid w:val="008057A1"/>
    <w:rsid w:val="0080626B"/>
    <w:rsid w:val="00806EB9"/>
    <w:rsid w:val="008077D2"/>
    <w:rsid w:val="008107AD"/>
    <w:rsid w:val="008118D2"/>
    <w:rsid w:val="008119B1"/>
    <w:rsid w:val="00813945"/>
    <w:rsid w:val="00813DDA"/>
    <w:rsid w:val="00816681"/>
    <w:rsid w:val="008168F8"/>
    <w:rsid w:val="00817155"/>
    <w:rsid w:val="00817BF1"/>
    <w:rsid w:val="00820277"/>
    <w:rsid w:val="0082179B"/>
    <w:rsid w:val="008221FC"/>
    <w:rsid w:val="00823703"/>
    <w:rsid w:val="00823D24"/>
    <w:rsid w:val="00825ADA"/>
    <w:rsid w:val="008339BC"/>
    <w:rsid w:val="00834531"/>
    <w:rsid w:val="00834EA5"/>
    <w:rsid w:val="00834F1B"/>
    <w:rsid w:val="00835C96"/>
    <w:rsid w:val="00836E16"/>
    <w:rsid w:val="00837D65"/>
    <w:rsid w:val="00841BDC"/>
    <w:rsid w:val="00842B77"/>
    <w:rsid w:val="00843B0F"/>
    <w:rsid w:val="0084409A"/>
    <w:rsid w:val="0084436B"/>
    <w:rsid w:val="0084647F"/>
    <w:rsid w:val="008507F1"/>
    <w:rsid w:val="008508AD"/>
    <w:rsid w:val="00854431"/>
    <w:rsid w:val="0085475D"/>
    <w:rsid w:val="00854B54"/>
    <w:rsid w:val="0085661D"/>
    <w:rsid w:val="0085702B"/>
    <w:rsid w:val="008572B2"/>
    <w:rsid w:val="00857548"/>
    <w:rsid w:val="00861786"/>
    <w:rsid w:val="00861C8E"/>
    <w:rsid w:val="0086327C"/>
    <w:rsid w:val="008647A3"/>
    <w:rsid w:val="008648C2"/>
    <w:rsid w:val="00866643"/>
    <w:rsid w:val="00870394"/>
    <w:rsid w:val="00871AB5"/>
    <w:rsid w:val="00871D1E"/>
    <w:rsid w:val="00872F14"/>
    <w:rsid w:val="00873F0B"/>
    <w:rsid w:val="0087561C"/>
    <w:rsid w:val="00876102"/>
    <w:rsid w:val="008775F3"/>
    <w:rsid w:val="00880366"/>
    <w:rsid w:val="00881032"/>
    <w:rsid w:val="0088251E"/>
    <w:rsid w:val="00883482"/>
    <w:rsid w:val="00885ABD"/>
    <w:rsid w:val="00886379"/>
    <w:rsid w:val="008867BE"/>
    <w:rsid w:val="00886F1A"/>
    <w:rsid w:val="00887551"/>
    <w:rsid w:val="00887BF4"/>
    <w:rsid w:val="0089471A"/>
    <w:rsid w:val="00896085"/>
    <w:rsid w:val="008A3F07"/>
    <w:rsid w:val="008A5596"/>
    <w:rsid w:val="008A593E"/>
    <w:rsid w:val="008B022E"/>
    <w:rsid w:val="008B07CC"/>
    <w:rsid w:val="008B092C"/>
    <w:rsid w:val="008B0BD5"/>
    <w:rsid w:val="008B3453"/>
    <w:rsid w:val="008B387D"/>
    <w:rsid w:val="008B3F1E"/>
    <w:rsid w:val="008B4316"/>
    <w:rsid w:val="008B4655"/>
    <w:rsid w:val="008B4690"/>
    <w:rsid w:val="008B4901"/>
    <w:rsid w:val="008B7181"/>
    <w:rsid w:val="008B7CDF"/>
    <w:rsid w:val="008C0E8D"/>
    <w:rsid w:val="008C56F5"/>
    <w:rsid w:val="008C73E0"/>
    <w:rsid w:val="008D0899"/>
    <w:rsid w:val="008D24FC"/>
    <w:rsid w:val="008D2A42"/>
    <w:rsid w:val="008D342A"/>
    <w:rsid w:val="008D4E9C"/>
    <w:rsid w:val="008D56CD"/>
    <w:rsid w:val="008D5CA5"/>
    <w:rsid w:val="008D79E2"/>
    <w:rsid w:val="008D7B36"/>
    <w:rsid w:val="008E0D4E"/>
    <w:rsid w:val="008E1BCE"/>
    <w:rsid w:val="008E1E89"/>
    <w:rsid w:val="008E219C"/>
    <w:rsid w:val="008E2E94"/>
    <w:rsid w:val="008E461A"/>
    <w:rsid w:val="008E4D65"/>
    <w:rsid w:val="008E7859"/>
    <w:rsid w:val="008E7997"/>
    <w:rsid w:val="008F04C7"/>
    <w:rsid w:val="008F2A46"/>
    <w:rsid w:val="008F3241"/>
    <w:rsid w:val="008F4719"/>
    <w:rsid w:val="008F4CB6"/>
    <w:rsid w:val="008F4E95"/>
    <w:rsid w:val="008F62B8"/>
    <w:rsid w:val="009009DE"/>
    <w:rsid w:val="00900C7B"/>
    <w:rsid w:val="00901438"/>
    <w:rsid w:val="00901600"/>
    <w:rsid w:val="00905929"/>
    <w:rsid w:val="009062B0"/>
    <w:rsid w:val="009108B7"/>
    <w:rsid w:val="00911FDC"/>
    <w:rsid w:val="00911FEE"/>
    <w:rsid w:val="00915A37"/>
    <w:rsid w:val="00920205"/>
    <w:rsid w:val="00920549"/>
    <w:rsid w:val="00920B3A"/>
    <w:rsid w:val="0092162F"/>
    <w:rsid w:val="00923763"/>
    <w:rsid w:val="00931B65"/>
    <w:rsid w:val="00932DB1"/>
    <w:rsid w:val="0093377D"/>
    <w:rsid w:val="009345E2"/>
    <w:rsid w:val="0093568D"/>
    <w:rsid w:val="0094042B"/>
    <w:rsid w:val="00940B76"/>
    <w:rsid w:val="009416CC"/>
    <w:rsid w:val="00941F5F"/>
    <w:rsid w:val="00943968"/>
    <w:rsid w:val="009440D8"/>
    <w:rsid w:val="00945413"/>
    <w:rsid w:val="0094641E"/>
    <w:rsid w:val="00946609"/>
    <w:rsid w:val="00952CC1"/>
    <w:rsid w:val="00953478"/>
    <w:rsid w:val="009535F2"/>
    <w:rsid w:val="00953F25"/>
    <w:rsid w:val="00954AD2"/>
    <w:rsid w:val="00954F99"/>
    <w:rsid w:val="00955A57"/>
    <w:rsid w:val="00957D05"/>
    <w:rsid w:val="00957D2B"/>
    <w:rsid w:val="00960FCB"/>
    <w:rsid w:val="00962D58"/>
    <w:rsid w:val="00966664"/>
    <w:rsid w:val="00966F11"/>
    <w:rsid w:val="00967E54"/>
    <w:rsid w:val="00970AE4"/>
    <w:rsid w:val="00970F25"/>
    <w:rsid w:val="00971A2F"/>
    <w:rsid w:val="00971BA8"/>
    <w:rsid w:val="009757E7"/>
    <w:rsid w:val="009760AE"/>
    <w:rsid w:val="009767C9"/>
    <w:rsid w:val="0098035A"/>
    <w:rsid w:val="00981F9E"/>
    <w:rsid w:val="00982DC2"/>
    <w:rsid w:val="00983275"/>
    <w:rsid w:val="00984BB8"/>
    <w:rsid w:val="009855E0"/>
    <w:rsid w:val="00985A0B"/>
    <w:rsid w:val="00987FA4"/>
    <w:rsid w:val="00991097"/>
    <w:rsid w:val="009911DD"/>
    <w:rsid w:val="0099189B"/>
    <w:rsid w:val="00992CEF"/>
    <w:rsid w:val="0099302A"/>
    <w:rsid w:val="00995C33"/>
    <w:rsid w:val="00995FC1"/>
    <w:rsid w:val="00996027"/>
    <w:rsid w:val="00996275"/>
    <w:rsid w:val="0099661D"/>
    <w:rsid w:val="0099697C"/>
    <w:rsid w:val="0099791E"/>
    <w:rsid w:val="00997923"/>
    <w:rsid w:val="009A18C0"/>
    <w:rsid w:val="009A1A0E"/>
    <w:rsid w:val="009A50B9"/>
    <w:rsid w:val="009A69E3"/>
    <w:rsid w:val="009A6FEC"/>
    <w:rsid w:val="009A7507"/>
    <w:rsid w:val="009A7A16"/>
    <w:rsid w:val="009B1E9D"/>
    <w:rsid w:val="009B3035"/>
    <w:rsid w:val="009B3BD0"/>
    <w:rsid w:val="009B4E3A"/>
    <w:rsid w:val="009B4F27"/>
    <w:rsid w:val="009B5868"/>
    <w:rsid w:val="009B7615"/>
    <w:rsid w:val="009B7DDB"/>
    <w:rsid w:val="009C3ED4"/>
    <w:rsid w:val="009C4007"/>
    <w:rsid w:val="009C5C1F"/>
    <w:rsid w:val="009C65F4"/>
    <w:rsid w:val="009D06B7"/>
    <w:rsid w:val="009D201C"/>
    <w:rsid w:val="009D2BD4"/>
    <w:rsid w:val="009D3094"/>
    <w:rsid w:val="009D366D"/>
    <w:rsid w:val="009D3ADB"/>
    <w:rsid w:val="009D3D50"/>
    <w:rsid w:val="009D447E"/>
    <w:rsid w:val="009D53AF"/>
    <w:rsid w:val="009D62C3"/>
    <w:rsid w:val="009D77C4"/>
    <w:rsid w:val="009E0C50"/>
    <w:rsid w:val="009E0D18"/>
    <w:rsid w:val="009E23AE"/>
    <w:rsid w:val="009E2D34"/>
    <w:rsid w:val="009E55BB"/>
    <w:rsid w:val="009E58EF"/>
    <w:rsid w:val="009E732F"/>
    <w:rsid w:val="009F0772"/>
    <w:rsid w:val="009F1BCD"/>
    <w:rsid w:val="009F239A"/>
    <w:rsid w:val="009F2E06"/>
    <w:rsid w:val="009F42B6"/>
    <w:rsid w:val="009F5FB3"/>
    <w:rsid w:val="009F62A5"/>
    <w:rsid w:val="00A01125"/>
    <w:rsid w:val="00A011A2"/>
    <w:rsid w:val="00A01D42"/>
    <w:rsid w:val="00A0489E"/>
    <w:rsid w:val="00A04D36"/>
    <w:rsid w:val="00A0597F"/>
    <w:rsid w:val="00A06570"/>
    <w:rsid w:val="00A11536"/>
    <w:rsid w:val="00A12318"/>
    <w:rsid w:val="00A12B44"/>
    <w:rsid w:val="00A12C13"/>
    <w:rsid w:val="00A12DE6"/>
    <w:rsid w:val="00A13774"/>
    <w:rsid w:val="00A13CF4"/>
    <w:rsid w:val="00A1548C"/>
    <w:rsid w:val="00A15699"/>
    <w:rsid w:val="00A1584C"/>
    <w:rsid w:val="00A16D18"/>
    <w:rsid w:val="00A202BF"/>
    <w:rsid w:val="00A21D3E"/>
    <w:rsid w:val="00A25DF3"/>
    <w:rsid w:val="00A274ED"/>
    <w:rsid w:val="00A301D3"/>
    <w:rsid w:val="00A318AA"/>
    <w:rsid w:val="00A32E49"/>
    <w:rsid w:val="00A3304A"/>
    <w:rsid w:val="00A348E7"/>
    <w:rsid w:val="00A35898"/>
    <w:rsid w:val="00A3596A"/>
    <w:rsid w:val="00A35ECD"/>
    <w:rsid w:val="00A36150"/>
    <w:rsid w:val="00A36691"/>
    <w:rsid w:val="00A367F5"/>
    <w:rsid w:val="00A43085"/>
    <w:rsid w:val="00A44037"/>
    <w:rsid w:val="00A440FE"/>
    <w:rsid w:val="00A4506A"/>
    <w:rsid w:val="00A458D6"/>
    <w:rsid w:val="00A5015A"/>
    <w:rsid w:val="00A51E5C"/>
    <w:rsid w:val="00A527A9"/>
    <w:rsid w:val="00A531C9"/>
    <w:rsid w:val="00A54001"/>
    <w:rsid w:val="00A56949"/>
    <w:rsid w:val="00A576D7"/>
    <w:rsid w:val="00A57E3B"/>
    <w:rsid w:val="00A60708"/>
    <w:rsid w:val="00A60B6F"/>
    <w:rsid w:val="00A60C06"/>
    <w:rsid w:val="00A64D26"/>
    <w:rsid w:val="00A654B2"/>
    <w:rsid w:val="00A66390"/>
    <w:rsid w:val="00A66523"/>
    <w:rsid w:val="00A6685B"/>
    <w:rsid w:val="00A7062C"/>
    <w:rsid w:val="00A72126"/>
    <w:rsid w:val="00A75B7B"/>
    <w:rsid w:val="00A75F0C"/>
    <w:rsid w:val="00A75FFA"/>
    <w:rsid w:val="00A778A5"/>
    <w:rsid w:val="00A807E2"/>
    <w:rsid w:val="00A81273"/>
    <w:rsid w:val="00A8161F"/>
    <w:rsid w:val="00A82643"/>
    <w:rsid w:val="00A85858"/>
    <w:rsid w:val="00A86902"/>
    <w:rsid w:val="00A87822"/>
    <w:rsid w:val="00A9325B"/>
    <w:rsid w:val="00A94CB0"/>
    <w:rsid w:val="00A94EA9"/>
    <w:rsid w:val="00A95171"/>
    <w:rsid w:val="00A9775F"/>
    <w:rsid w:val="00AA19A2"/>
    <w:rsid w:val="00AA23D4"/>
    <w:rsid w:val="00AA3A0B"/>
    <w:rsid w:val="00AA3B6E"/>
    <w:rsid w:val="00AA454A"/>
    <w:rsid w:val="00AA4FBD"/>
    <w:rsid w:val="00AA582D"/>
    <w:rsid w:val="00AA5953"/>
    <w:rsid w:val="00AA63D6"/>
    <w:rsid w:val="00AA640A"/>
    <w:rsid w:val="00AA7078"/>
    <w:rsid w:val="00AB06C4"/>
    <w:rsid w:val="00AB1103"/>
    <w:rsid w:val="00AB682E"/>
    <w:rsid w:val="00AB7F9C"/>
    <w:rsid w:val="00AC1528"/>
    <w:rsid w:val="00AC1623"/>
    <w:rsid w:val="00AC20A4"/>
    <w:rsid w:val="00AC3E62"/>
    <w:rsid w:val="00AC4BF2"/>
    <w:rsid w:val="00AC537A"/>
    <w:rsid w:val="00AC5B6E"/>
    <w:rsid w:val="00AC603B"/>
    <w:rsid w:val="00AC6154"/>
    <w:rsid w:val="00AC6DC5"/>
    <w:rsid w:val="00AC7B92"/>
    <w:rsid w:val="00AD0F41"/>
    <w:rsid w:val="00AD3050"/>
    <w:rsid w:val="00AD45C3"/>
    <w:rsid w:val="00AD45DD"/>
    <w:rsid w:val="00AD461E"/>
    <w:rsid w:val="00AD6ED6"/>
    <w:rsid w:val="00AE0EFD"/>
    <w:rsid w:val="00AE12D6"/>
    <w:rsid w:val="00AE2D63"/>
    <w:rsid w:val="00AE3293"/>
    <w:rsid w:val="00AE361E"/>
    <w:rsid w:val="00AE4101"/>
    <w:rsid w:val="00AE42B1"/>
    <w:rsid w:val="00AE42EF"/>
    <w:rsid w:val="00AE4929"/>
    <w:rsid w:val="00AE54B3"/>
    <w:rsid w:val="00AE75F6"/>
    <w:rsid w:val="00AF07B2"/>
    <w:rsid w:val="00AF5130"/>
    <w:rsid w:val="00AF55DF"/>
    <w:rsid w:val="00AF5DBF"/>
    <w:rsid w:val="00AF624F"/>
    <w:rsid w:val="00AF7891"/>
    <w:rsid w:val="00B0099F"/>
    <w:rsid w:val="00B02291"/>
    <w:rsid w:val="00B0342E"/>
    <w:rsid w:val="00B0553C"/>
    <w:rsid w:val="00B0570B"/>
    <w:rsid w:val="00B10B51"/>
    <w:rsid w:val="00B11668"/>
    <w:rsid w:val="00B117C9"/>
    <w:rsid w:val="00B12D7C"/>
    <w:rsid w:val="00B130AF"/>
    <w:rsid w:val="00B134C7"/>
    <w:rsid w:val="00B14FCC"/>
    <w:rsid w:val="00B16F6B"/>
    <w:rsid w:val="00B205C0"/>
    <w:rsid w:val="00B207CD"/>
    <w:rsid w:val="00B20EE0"/>
    <w:rsid w:val="00B223D9"/>
    <w:rsid w:val="00B245A2"/>
    <w:rsid w:val="00B25107"/>
    <w:rsid w:val="00B26C34"/>
    <w:rsid w:val="00B277BD"/>
    <w:rsid w:val="00B303F2"/>
    <w:rsid w:val="00B3144C"/>
    <w:rsid w:val="00B31881"/>
    <w:rsid w:val="00B324D5"/>
    <w:rsid w:val="00B33497"/>
    <w:rsid w:val="00B33822"/>
    <w:rsid w:val="00B344EA"/>
    <w:rsid w:val="00B349B2"/>
    <w:rsid w:val="00B34D23"/>
    <w:rsid w:val="00B373F9"/>
    <w:rsid w:val="00B401FA"/>
    <w:rsid w:val="00B4067E"/>
    <w:rsid w:val="00B4326B"/>
    <w:rsid w:val="00B43D4C"/>
    <w:rsid w:val="00B458E4"/>
    <w:rsid w:val="00B474DB"/>
    <w:rsid w:val="00B47679"/>
    <w:rsid w:val="00B478CF"/>
    <w:rsid w:val="00B517AB"/>
    <w:rsid w:val="00B51BDC"/>
    <w:rsid w:val="00B52564"/>
    <w:rsid w:val="00B54097"/>
    <w:rsid w:val="00B55699"/>
    <w:rsid w:val="00B561C0"/>
    <w:rsid w:val="00B603CE"/>
    <w:rsid w:val="00B63B71"/>
    <w:rsid w:val="00B64133"/>
    <w:rsid w:val="00B65006"/>
    <w:rsid w:val="00B651B8"/>
    <w:rsid w:val="00B65998"/>
    <w:rsid w:val="00B6719F"/>
    <w:rsid w:val="00B671A5"/>
    <w:rsid w:val="00B72044"/>
    <w:rsid w:val="00B724A3"/>
    <w:rsid w:val="00B72BCA"/>
    <w:rsid w:val="00B72C50"/>
    <w:rsid w:val="00B72E48"/>
    <w:rsid w:val="00B7333A"/>
    <w:rsid w:val="00B73976"/>
    <w:rsid w:val="00B76F2E"/>
    <w:rsid w:val="00B773CE"/>
    <w:rsid w:val="00B777D8"/>
    <w:rsid w:val="00B779B1"/>
    <w:rsid w:val="00B80811"/>
    <w:rsid w:val="00B8359D"/>
    <w:rsid w:val="00B8665C"/>
    <w:rsid w:val="00B86E46"/>
    <w:rsid w:val="00B8749F"/>
    <w:rsid w:val="00B9060C"/>
    <w:rsid w:val="00B912B3"/>
    <w:rsid w:val="00B91D28"/>
    <w:rsid w:val="00B929A9"/>
    <w:rsid w:val="00B93117"/>
    <w:rsid w:val="00B93150"/>
    <w:rsid w:val="00B93DC9"/>
    <w:rsid w:val="00B95DBF"/>
    <w:rsid w:val="00B97898"/>
    <w:rsid w:val="00BA1854"/>
    <w:rsid w:val="00BA29DE"/>
    <w:rsid w:val="00BA2BFE"/>
    <w:rsid w:val="00BA40D6"/>
    <w:rsid w:val="00BA4628"/>
    <w:rsid w:val="00BA603A"/>
    <w:rsid w:val="00BA68CC"/>
    <w:rsid w:val="00BA6A1E"/>
    <w:rsid w:val="00BA6FC6"/>
    <w:rsid w:val="00BB083A"/>
    <w:rsid w:val="00BB0940"/>
    <w:rsid w:val="00BB2A93"/>
    <w:rsid w:val="00BB4209"/>
    <w:rsid w:val="00BB446B"/>
    <w:rsid w:val="00BB6CF9"/>
    <w:rsid w:val="00BC0365"/>
    <w:rsid w:val="00BC0AC3"/>
    <w:rsid w:val="00BC162A"/>
    <w:rsid w:val="00BC3CCC"/>
    <w:rsid w:val="00BC4CF4"/>
    <w:rsid w:val="00BC5FAD"/>
    <w:rsid w:val="00BC626B"/>
    <w:rsid w:val="00BC72B4"/>
    <w:rsid w:val="00BC7BC4"/>
    <w:rsid w:val="00BC7C11"/>
    <w:rsid w:val="00BD10EB"/>
    <w:rsid w:val="00BD1469"/>
    <w:rsid w:val="00BE26AE"/>
    <w:rsid w:val="00BE297F"/>
    <w:rsid w:val="00BE5207"/>
    <w:rsid w:val="00BF2037"/>
    <w:rsid w:val="00BF20FC"/>
    <w:rsid w:val="00BF3AE1"/>
    <w:rsid w:val="00BF4EA8"/>
    <w:rsid w:val="00BF5B27"/>
    <w:rsid w:val="00BF71D9"/>
    <w:rsid w:val="00C02522"/>
    <w:rsid w:val="00C0286D"/>
    <w:rsid w:val="00C03E91"/>
    <w:rsid w:val="00C044D2"/>
    <w:rsid w:val="00C05E74"/>
    <w:rsid w:val="00C06817"/>
    <w:rsid w:val="00C07E60"/>
    <w:rsid w:val="00C1254A"/>
    <w:rsid w:val="00C127C4"/>
    <w:rsid w:val="00C14459"/>
    <w:rsid w:val="00C14A23"/>
    <w:rsid w:val="00C14AA2"/>
    <w:rsid w:val="00C14D80"/>
    <w:rsid w:val="00C17144"/>
    <w:rsid w:val="00C17976"/>
    <w:rsid w:val="00C17E8D"/>
    <w:rsid w:val="00C203AE"/>
    <w:rsid w:val="00C207AC"/>
    <w:rsid w:val="00C2232A"/>
    <w:rsid w:val="00C223A4"/>
    <w:rsid w:val="00C23369"/>
    <w:rsid w:val="00C24345"/>
    <w:rsid w:val="00C267F3"/>
    <w:rsid w:val="00C26C0C"/>
    <w:rsid w:val="00C26EA7"/>
    <w:rsid w:val="00C2766A"/>
    <w:rsid w:val="00C34E9D"/>
    <w:rsid w:val="00C350C4"/>
    <w:rsid w:val="00C35832"/>
    <w:rsid w:val="00C364A6"/>
    <w:rsid w:val="00C368F7"/>
    <w:rsid w:val="00C43FDC"/>
    <w:rsid w:val="00C44290"/>
    <w:rsid w:val="00C44908"/>
    <w:rsid w:val="00C4530D"/>
    <w:rsid w:val="00C46682"/>
    <w:rsid w:val="00C46733"/>
    <w:rsid w:val="00C46BCF"/>
    <w:rsid w:val="00C4740F"/>
    <w:rsid w:val="00C502E7"/>
    <w:rsid w:val="00C50BF8"/>
    <w:rsid w:val="00C513FA"/>
    <w:rsid w:val="00C51C92"/>
    <w:rsid w:val="00C5262B"/>
    <w:rsid w:val="00C52E24"/>
    <w:rsid w:val="00C543DA"/>
    <w:rsid w:val="00C544CA"/>
    <w:rsid w:val="00C567B1"/>
    <w:rsid w:val="00C56A64"/>
    <w:rsid w:val="00C5787D"/>
    <w:rsid w:val="00C60237"/>
    <w:rsid w:val="00C60ACC"/>
    <w:rsid w:val="00C62757"/>
    <w:rsid w:val="00C63350"/>
    <w:rsid w:val="00C6369F"/>
    <w:rsid w:val="00C63A39"/>
    <w:rsid w:val="00C64F4C"/>
    <w:rsid w:val="00C655B9"/>
    <w:rsid w:val="00C669C3"/>
    <w:rsid w:val="00C66AA5"/>
    <w:rsid w:val="00C717E7"/>
    <w:rsid w:val="00C725A7"/>
    <w:rsid w:val="00C741F1"/>
    <w:rsid w:val="00C74700"/>
    <w:rsid w:val="00C74837"/>
    <w:rsid w:val="00C75B4D"/>
    <w:rsid w:val="00C77604"/>
    <w:rsid w:val="00C776C9"/>
    <w:rsid w:val="00C80400"/>
    <w:rsid w:val="00C83584"/>
    <w:rsid w:val="00C8376B"/>
    <w:rsid w:val="00C85803"/>
    <w:rsid w:val="00C877ED"/>
    <w:rsid w:val="00C906AB"/>
    <w:rsid w:val="00C90A88"/>
    <w:rsid w:val="00C90C50"/>
    <w:rsid w:val="00C91311"/>
    <w:rsid w:val="00C91823"/>
    <w:rsid w:val="00C9192D"/>
    <w:rsid w:val="00C91B30"/>
    <w:rsid w:val="00C93612"/>
    <w:rsid w:val="00C950B7"/>
    <w:rsid w:val="00C95629"/>
    <w:rsid w:val="00CA3DD6"/>
    <w:rsid w:val="00CA51E9"/>
    <w:rsid w:val="00CA6C87"/>
    <w:rsid w:val="00CA721C"/>
    <w:rsid w:val="00CA7435"/>
    <w:rsid w:val="00CA7C1B"/>
    <w:rsid w:val="00CB1947"/>
    <w:rsid w:val="00CB46CA"/>
    <w:rsid w:val="00CB7C1D"/>
    <w:rsid w:val="00CC4243"/>
    <w:rsid w:val="00CC5ECB"/>
    <w:rsid w:val="00CC6DA3"/>
    <w:rsid w:val="00CC735A"/>
    <w:rsid w:val="00CD0EC8"/>
    <w:rsid w:val="00CD32FA"/>
    <w:rsid w:val="00CD36E3"/>
    <w:rsid w:val="00CD3BDD"/>
    <w:rsid w:val="00CD4E05"/>
    <w:rsid w:val="00CD60E0"/>
    <w:rsid w:val="00CE02A0"/>
    <w:rsid w:val="00CE07C8"/>
    <w:rsid w:val="00CE2DA9"/>
    <w:rsid w:val="00CE38AD"/>
    <w:rsid w:val="00CE3A4A"/>
    <w:rsid w:val="00CE4C28"/>
    <w:rsid w:val="00CE6E6F"/>
    <w:rsid w:val="00CF0690"/>
    <w:rsid w:val="00CF1DBA"/>
    <w:rsid w:val="00CF426E"/>
    <w:rsid w:val="00CF49C3"/>
    <w:rsid w:val="00CF5372"/>
    <w:rsid w:val="00CF682C"/>
    <w:rsid w:val="00D008AB"/>
    <w:rsid w:val="00D01444"/>
    <w:rsid w:val="00D02FC3"/>
    <w:rsid w:val="00D0426A"/>
    <w:rsid w:val="00D0450C"/>
    <w:rsid w:val="00D0467C"/>
    <w:rsid w:val="00D04954"/>
    <w:rsid w:val="00D04DAD"/>
    <w:rsid w:val="00D060B9"/>
    <w:rsid w:val="00D121E4"/>
    <w:rsid w:val="00D1228B"/>
    <w:rsid w:val="00D1469C"/>
    <w:rsid w:val="00D15CC5"/>
    <w:rsid w:val="00D208AA"/>
    <w:rsid w:val="00D2228C"/>
    <w:rsid w:val="00D228EE"/>
    <w:rsid w:val="00D236CD"/>
    <w:rsid w:val="00D27778"/>
    <w:rsid w:val="00D30E62"/>
    <w:rsid w:val="00D31D1F"/>
    <w:rsid w:val="00D35765"/>
    <w:rsid w:val="00D37AF0"/>
    <w:rsid w:val="00D40672"/>
    <w:rsid w:val="00D409CC"/>
    <w:rsid w:val="00D40BD4"/>
    <w:rsid w:val="00D42545"/>
    <w:rsid w:val="00D432BF"/>
    <w:rsid w:val="00D508BE"/>
    <w:rsid w:val="00D51DF8"/>
    <w:rsid w:val="00D53C24"/>
    <w:rsid w:val="00D53C57"/>
    <w:rsid w:val="00D5478B"/>
    <w:rsid w:val="00D552C1"/>
    <w:rsid w:val="00D606B0"/>
    <w:rsid w:val="00D61C41"/>
    <w:rsid w:val="00D61CED"/>
    <w:rsid w:val="00D64520"/>
    <w:rsid w:val="00D64955"/>
    <w:rsid w:val="00D65897"/>
    <w:rsid w:val="00D7017B"/>
    <w:rsid w:val="00D708DD"/>
    <w:rsid w:val="00D71905"/>
    <w:rsid w:val="00D744F1"/>
    <w:rsid w:val="00D74567"/>
    <w:rsid w:val="00D74943"/>
    <w:rsid w:val="00D76C5C"/>
    <w:rsid w:val="00D770E0"/>
    <w:rsid w:val="00D7794A"/>
    <w:rsid w:val="00D80F05"/>
    <w:rsid w:val="00D81189"/>
    <w:rsid w:val="00D81C7A"/>
    <w:rsid w:val="00D84A16"/>
    <w:rsid w:val="00D85503"/>
    <w:rsid w:val="00D857E4"/>
    <w:rsid w:val="00D85D41"/>
    <w:rsid w:val="00D868BE"/>
    <w:rsid w:val="00D86AC8"/>
    <w:rsid w:val="00D86BAD"/>
    <w:rsid w:val="00D87048"/>
    <w:rsid w:val="00D91078"/>
    <w:rsid w:val="00D91995"/>
    <w:rsid w:val="00D9410C"/>
    <w:rsid w:val="00D95714"/>
    <w:rsid w:val="00D95ECD"/>
    <w:rsid w:val="00D96732"/>
    <w:rsid w:val="00D969BD"/>
    <w:rsid w:val="00D96E41"/>
    <w:rsid w:val="00DA1A36"/>
    <w:rsid w:val="00DA1AA6"/>
    <w:rsid w:val="00DA1E90"/>
    <w:rsid w:val="00DA2301"/>
    <w:rsid w:val="00DA41E1"/>
    <w:rsid w:val="00DA67C1"/>
    <w:rsid w:val="00DA6A6C"/>
    <w:rsid w:val="00DB08F8"/>
    <w:rsid w:val="00DB3A9D"/>
    <w:rsid w:val="00DC00E0"/>
    <w:rsid w:val="00DC053C"/>
    <w:rsid w:val="00DC0939"/>
    <w:rsid w:val="00DC1918"/>
    <w:rsid w:val="00DC1EAB"/>
    <w:rsid w:val="00DC4714"/>
    <w:rsid w:val="00DC50EA"/>
    <w:rsid w:val="00DC58C1"/>
    <w:rsid w:val="00DC59EF"/>
    <w:rsid w:val="00DC5A2F"/>
    <w:rsid w:val="00DC69EE"/>
    <w:rsid w:val="00DC6F1D"/>
    <w:rsid w:val="00DC7AAB"/>
    <w:rsid w:val="00DC7C17"/>
    <w:rsid w:val="00DC7D99"/>
    <w:rsid w:val="00DC7DE5"/>
    <w:rsid w:val="00DD0FC4"/>
    <w:rsid w:val="00DD2AC6"/>
    <w:rsid w:val="00DD2EC2"/>
    <w:rsid w:val="00DD4869"/>
    <w:rsid w:val="00DD59B6"/>
    <w:rsid w:val="00DD61FC"/>
    <w:rsid w:val="00DD642F"/>
    <w:rsid w:val="00DE138F"/>
    <w:rsid w:val="00DE2C69"/>
    <w:rsid w:val="00DE3356"/>
    <w:rsid w:val="00DE55C5"/>
    <w:rsid w:val="00DE55EB"/>
    <w:rsid w:val="00DE5F11"/>
    <w:rsid w:val="00DE60C0"/>
    <w:rsid w:val="00DE6815"/>
    <w:rsid w:val="00DE7210"/>
    <w:rsid w:val="00DE799B"/>
    <w:rsid w:val="00DF0A4C"/>
    <w:rsid w:val="00DF0F9D"/>
    <w:rsid w:val="00DF12E3"/>
    <w:rsid w:val="00DF2AEE"/>
    <w:rsid w:val="00DF2FBE"/>
    <w:rsid w:val="00DF3F82"/>
    <w:rsid w:val="00DF5308"/>
    <w:rsid w:val="00DF6403"/>
    <w:rsid w:val="00DF68A2"/>
    <w:rsid w:val="00DF7200"/>
    <w:rsid w:val="00DF73E3"/>
    <w:rsid w:val="00E00017"/>
    <w:rsid w:val="00E017DC"/>
    <w:rsid w:val="00E02E92"/>
    <w:rsid w:val="00E02F36"/>
    <w:rsid w:val="00E03997"/>
    <w:rsid w:val="00E03A5A"/>
    <w:rsid w:val="00E04A86"/>
    <w:rsid w:val="00E05BF3"/>
    <w:rsid w:val="00E05F3E"/>
    <w:rsid w:val="00E06625"/>
    <w:rsid w:val="00E10853"/>
    <w:rsid w:val="00E10F30"/>
    <w:rsid w:val="00E1246A"/>
    <w:rsid w:val="00E124F5"/>
    <w:rsid w:val="00E12BA6"/>
    <w:rsid w:val="00E14480"/>
    <w:rsid w:val="00E16064"/>
    <w:rsid w:val="00E161DA"/>
    <w:rsid w:val="00E1711E"/>
    <w:rsid w:val="00E17743"/>
    <w:rsid w:val="00E21644"/>
    <w:rsid w:val="00E21754"/>
    <w:rsid w:val="00E21CDE"/>
    <w:rsid w:val="00E234A4"/>
    <w:rsid w:val="00E24591"/>
    <w:rsid w:val="00E26446"/>
    <w:rsid w:val="00E3007D"/>
    <w:rsid w:val="00E321BD"/>
    <w:rsid w:val="00E32DB8"/>
    <w:rsid w:val="00E32FF2"/>
    <w:rsid w:val="00E33DE2"/>
    <w:rsid w:val="00E42CF0"/>
    <w:rsid w:val="00E44349"/>
    <w:rsid w:val="00E44601"/>
    <w:rsid w:val="00E455C9"/>
    <w:rsid w:val="00E46E63"/>
    <w:rsid w:val="00E5066B"/>
    <w:rsid w:val="00E50765"/>
    <w:rsid w:val="00E50C9B"/>
    <w:rsid w:val="00E526CF"/>
    <w:rsid w:val="00E53F12"/>
    <w:rsid w:val="00E54B26"/>
    <w:rsid w:val="00E54F9B"/>
    <w:rsid w:val="00E56794"/>
    <w:rsid w:val="00E56806"/>
    <w:rsid w:val="00E57255"/>
    <w:rsid w:val="00E616A1"/>
    <w:rsid w:val="00E6203C"/>
    <w:rsid w:val="00E6221B"/>
    <w:rsid w:val="00E65CD7"/>
    <w:rsid w:val="00E6736D"/>
    <w:rsid w:val="00E709AD"/>
    <w:rsid w:val="00E7318F"/>
    <w:rsid w:val="00E7543C"/>
    <w:rsid w:val="00E761A8"/>
    <w:rsid w:val="00E779EE"/>
    <w:rsid w:val="00E77B39"/>
    <w:rsid w:val="00E85780"/>
    <w:rsid w:val="00E86EDF"/>
    <w:rsid w:val="00E875A4"/>
    <w:rsid w:val="00E90297"/>
    <w:rsid w:val="00E92906"/>
    <w:rsid w:val="00E93109"/>
    <w:rsid w:val="00E93411"/>
    <w:rsid w:val="00E95059"/>
    <w:rsid w:val="00E950A1"/>
    <w:rsid w:val="00E951FF"/>
    <w:rsid w:val="00E96F2E"/>
    <w:rsid w:val="00E9763D"/>
    <w:rsid w:val="00EA0856"/>
    <w:rsid w:val="00EA0E53"/>
    <w:rsid w:val="00EA13F8"/>
    <w:rsid w:val="00EA5097"/>
    <w:rsid w:val="00EA5614"/>
    <w:rsid w:val="00EA5F07"/>
    <w:rsid w:val="00EA619E"/>
    <w:rsid w:val="00EA6F45"/>
    <w:rsid w:val="00EA786E"/>
    <w:rsid w:val="00EB1A84"/>
    <w:rsid w:val="00EB2472"/>
    <w:rsid w:val="00EB3B53"/>
    <w:rsid w:val="00EB3BE7"/>
    <w:rsid w:val="00EB3FB2"/>
    <w:rsid w:val="00EB4177"/>
    <w:rsid w:val="00EB6D7D"/>
    <w:rsid w:val="00EC0990"/>
    <w:rsid w:val="00EC18B8"/>
    <w:rsid w:val="00EC267E"/>
    <w:rsid w:val="00EC51FA"/>
    <w:rsid w:val="00EC7B33"/>
    <w:rsid w:val="00EC7E0F"/>
    <w:rsid w:val="00ED15DA"/>
    <w:rsid w:val="00ED1FE9"/>
    <w:rsid w:val="00ED4FB2"/>
    <w:rsid w:val="00ED53F3"/>
    <w:rsid w:val="00ED5758"/>
    <w:rsid w:val="00ED5871"/>
    <w:rsid w:val="00ED5DA5"/>
    <w:rsid w:val="00EE1595"/>
    <w:rsid w:val="00EE16DF"/>
    <w:rsid w:val="00EE2123"/>
    <w:rsid w:val="00EE22DE"/>
    <w:rsid w:val="00EE45BC"/>
    <w:rsid w:val="00EE73EC"/>
    <w:rsid w:val="00EE7A5A"/>
    <w:rsid w:val="00EE7F03"/>
    <w:rsid w:val="00EF0142"/>
    <w:rsid w:val="00EF77ED"/>
    <w:rsid w:val="00EF7F76"/>
    <w:rsid w:val="00F010F2"/>
    <w:rsid w:val="00F01177"/>
    <w:rsid w:val="00F0313F"/>
    <w:rsid w:val="00F05CBC"/>
    <w:rsid w:val="00F05F9F"/>
    <w:rsid w:val="00F0782A"/>
    <w:rsid w:val="00F10420"/>
    <w:rsid w:val="00F11175"/>
    <w:rsid w:val="00F12435"/>
    <w:rsid w:val="00F12809"/>
    <w:rsid w:val="00F12DD5"/>
    <w:rsid w:val="00F12EC8"/>
    <w:rsid w:val="00F13318"/>
    <w:rsid w:val="00F157CE"/>
    <w:rsid w:val="00F1795E"/>
    <w:rsid w:val="00F207EA"/>
    <w:rsid w:val="00F21ADC"/>
    <w:rsid w:val="00F21C1E"/>
    <w:rsid w:val="00F21C63"/>
    <w:rsid w:val="00F244E7"/>
    <w:rsid w:val="00F251EA"/>
    <w:rsid w:val="00F2587B"/>
    <w:rsid w:val="00F2640E"/>
    <w:rsid w:val="00F270ED"/>
    <w:rsid w:val="00F27DAB"/>
    <w:rsid w:val="00F31961"/>
    <w:rsid w:val="00F323B1"/>
    <w:rsid w:val="00F3378F"/>
    <w:rsid w:val="00F34344"/>
    <w:rsid w:val="00F34682"/>
    <w:rsid w:val="00F34BA9"/>
    <w:rsid w:val="00F35FFF"/>
    <w:rsid w:val="00F3653E"/>
    <w:rsid w:val="00F365D2"/>
    <w:rsid w:val="00F3728D"/>
    <w:rsid w:val="00F40277"/>
    <w:rsid w:val="00F41B8C"/>
    <w:rsid w:val="00F424FF"/>
    <w:rsid w:val="00F442E9"/>
    <w:rsid w:val="00F44E74"/>
    <w:rsid w:val="00F45231"/>
    <w:rsid w:val="00F45BCA"/>
    <w:rsid w:val="00F45F27"/>
    <w:rsid w:val="00F45F2C"/>
    <w:rsid w:val="00F466C7"/>
    <w:rsid w:val="00F503B5"/>
    <w:rsid w:val="00F51D14"/>
    <w:rsid w:val="00F52F90"/>
    <w:rsid w:val="00F5328C"/>
    <w:rsid w:val="00F56C46"/>
    <w:rsid w:val="00F6073A"/>
    <w:rsid w:val="00F6140A"/>
    <w:rsid w:val="00F61C71"/>
    <w:rsid w:val="00F6326C"/>
    <w:rsid w:val="00F64ADA"/>
    <w:rsid w:val="00F6652F"/>
    <w:rsid w:val="00F66DE8"/>
    <w:rsid w:val="00F673FC"/>
    <w:rsid w:val="00F70585"/>
    <w:rsid w:val="00F731AA"/>
    <w:rsid w:val="00F752F7"/>
    <w:rsid w:val="00F762B4"/>
    <w:rsid w:val="00F80372"/>
    <w:rsid w:val="00F80A76"/>
    <w:rsid w:val="00F81C44"/>
    <w:rsid w:val="00F82485"/>
    <w:rsid w:val="00F83B66"/>
    <w:rsid w:val="00F83DC2"/>
    <w:rsid w:val="00F87007"/>
    <w:rsid w:val="00F8712E"/>
    <w:rsid w:val="00F87C7F"/>
    <w:rsid w:val="00F908A8"/>
    <w:rsid w:val="00F91371"/>
    <w:rsid w:val="00F91E5B"/>
    <w:rsid w:val="00F92758"/>
    <w:rsid w:val="00F94DED"/>
    <w:rsid w:val="00F94EB3"/>
    <w:rsid w:val="00F94FE0"/>
    <w:rsid w:val="00F95457"/>
    <w:rsid w:val="00F96FE4"/>
    <w:rsid w:val="00F979CC"/>
    <w:rsid w:val="00F97C94"/>
    <w:rsid w:val="00FA0141"/>
    <w:rsid w:val="00FA12DC"/>
    <w:rsid w:val="00FA196C"/>
    <w:rsid w:val="00FA4BC1"/>
    <w:rsid w:val="00FA4E1D"/>
    <w:rsid w:val="00FA53F1"/>
    <w:rsid w:val="00FA7297"/>
    <w:rsid w:val="00FB1857"/>
    <w:rsid w:val="00FB24C5"/>
    <w:rsid w:val="00FB3CF4"/>
    <w:rsid w:val="00FB430B"/>
    <w:rsid w:val="00FB5C3D"/>
    <w:rsid w:val="00FB7FF3"/>
    <w:rsid w:val="00FC1679"/>
    <w:rsid w:val="00FC4196"/>
    <w:rsid w:val="00FC496C"/>
    <w:rsid w:val="00FC49E5"/>
    <w:rsid w:val="00FC5291"/>
    <w:rsid w:val="00FC5509"/>
    <w:rsid w:val="00FC758B"/>
    <w:rsid w:val="00FC7683"/>
    <w:rsid w:val="00FC7E5B"/>
    <w:rsid w:val="00FD0948"/>
    <w:rsid w:val="00FD0B74"/>
    <w:rsid w:val="00FD3A7F"/>
    <w:rsid w:val="00FD4A68"/>
    <w:rsid w:val="00FD5463"/>
    <w:rsid w:val="00FD6D34"/>
    <w:rsid w:val="00FE2204"/>
    <w:rsid w:val="00FE23AB"/>
    <w:rsid w:val="00FE2921"/>
    <w:rsid w:val="00FE2A56"/>
    <w:rsid w:val="00FE419D"/>
    <w:rsid w:val="00FE5600"/>
    <w:rsid w:val="00FE69C7"/>
    <w:rsid w:val="00FE6B9F"/>
    <w:rsid w:val="00FE777F"/>
    <w:rsid w:val="00FF0779"/>
    <w:rsid w:val="00FF0FF3"/>
    <w:rsid w:val="00FF13C6"/>
    <w:rsid w:val="00FF1832"/>
    <w:rsid w:val="00FF312D"/>
    <w:rsid w:val="00FF3935"/>
    <w:rsid w:val="00FF3B62"/>
    <w:rsid w:val="00FF4CD7"/>
    <w:rsid w:val="00FF6428"/>
    <w:rsid w:val="00FF710F"/>
    <w:rsid w:val="00FF7647"/>
    <w:rsid w:val="00FF7B79"/>
    <w:rsid w:val="0BD3A916"/>
    <w:rsid w:val="24799BBE"/>
    <w:rsid w:val="265A961F"/>
    <w:rsid w:val="31A4D9E7"/>
    <w:rsid w:val="3FA059F0"/>
    <w:rsid w:val="51871ED5"/>
    <w:rsid w:val="571AEC1E"/>
    <w:rsid w:val="5BB43D11"/>
    <w:rsid w:val="6071648C"/>
    <w:rsid w:val="6123CBC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C2EDEF"/>
  <w15:chartTrackingRefBased/>
  <w15:docId w15:val="{7BF8EA40-54D3-44C8-9022-42E0DE7C4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GB" w:eastAsia="en-GB"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0EFD"/>
  </w:style>
  <w:style w:type="paragraph" w:styleId="Heading1">
    <w:name w:val="heading 1"/>
    <w:aliases w:val="Outline1"/>
    <w:basedOn w:val="Normal"/>
    <w:next w:val="Normal"/>
    <w:link w:val="Heading1Char"/>
    <w:uiPriority w:val="9"/>
    <w:qFormat/>
    <w:rsid w:val="009A18C0"/>
    <w:pPr>
      <w:keepNext/>
      <w:keepLines/>
      <w:spacing w:before="320" w:after="80" w:line="240" w:lineRule="auto"/>
      <w:jc w:val="center"/>
      <w:outlineLvl w:val="0"/>
    </w:pPr>
    <w:rPr>
      <w:rFonts w:asciiTheme="majorHAnsi" w:eastAsiaTheme="majorEastAsia" w:hAnsiTheme="majorHAnsi" w:cstheme="majorBidi"/>
      <w:color w:val="2F5496" w:themeColor="accent1" w:themeShade="BF"/>
      <w:sz w:val="40"/>
      <w:szCs w:val="40"/>
    </w:rPr>
  </w:style>
  <w:style w:type="paragraph" w:styleId="Heading2">
    <w:name w:val="heading 2"/>
    <w:aliases w:val="Outline2"/>
    <w:basedOn w:val="Normal"/>
    <w:next w:val="Normal"/>
    <w:link w:val="Heading2Char"/>
    <w:uiPriority w:val="9"/>
    <w:unhideWhenUsed/>
    <w:qFormat/>
    <w:rsid w:val="00FE2A56"/>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aliases w:val="Outline3"/>
    <w:basedOn w:val="Normal"/>
    <w:next w:val="Normal"/>
    <w:link w:val="Heading3Char"/>
    <w:uiPriority w:val="9"/>
    <w:unhideWhenUsed/>
    <w:qFormat/>
    <w:rsid w:val="009A18C0"/>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unhideWhenUsed/>
    <w:qFormat/>
    <w:rsid w:val="009A18C0"/>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unhideWhenUsed/>
    <w:qFormat/>
    <w:rsid w:val="009A18C0"/>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9A18C0"/>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9A18C0"/>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9A18C0"/>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9A18C0"/>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B773CE"/>
    <w:pPr>
      <w:numPr>
        <w:numId w:val="1"/>
      </w:numPr>
      <w:tabs>
        <w:tab w:val="left" w:pos="360"/>
        <w:tab w:val="left" w:pos="1080"/>
        <w:tab w:val="left" w:pos="1800"/>
        <w:tab w:val="left" w:pos="3240"/>
      </w:tabs>
    </w:pPr>
  </w:style>
  <w:style w:type="paragraph" w:styleId="Footer">
    <w:name w:val="footer"/>
    <w:basedOn w:val="Normal"/>
    <w:link w:val="FooterChar"/>
    <w:uiPriority w:val="99"/>
    <w:rsid w:val="00C91823"/>
    <w:pPr>
      <w:tabs>
        <w:tab w:val="center" w:pos="4153"/>
        <w:tab w:val="right" w:pos="8306"/>
      </w:tabs>
    </w:pPr>
  </w:style>
  <w:style w:type="character" w:customStyle="1" w:styleId="FooterChar">
    <w:name w:val="Footer Char"/>
    <w:basedOn w:val="DefaultParagraphFont"/>
    <w:link w:val="Footer"/>
    <w:uiPriority w:val="99"/>
    <w:rsid w:val="00C91823"/>
    <w:rPr>
      <w:rFonts w:ascii="Arial" w:eastAsia="Times New Roman" w:hAnsi="Arial" w:cs="Times New Roman"/>
      <w:sz w:val="24"/>
      <w:szCs w:val="20"/>
    </w:rPr>
  </w:style>
  <w:style w:type="paragraph" w:styleId="Header">
    <w:name w:val="header"/>
    <w:basedOn w:val="Normal"/>
    <w:link w:val="HeaderChar"/>
    <w:rsid w:val="00C91823"/>
    <w:pPr>
      <w:tabs>
        <w:tab w:val="center" w:pos="4153"/>
        <w:tab w:val="right" w:pos="8306"/>
      </w:tabs>
    </w:pPr>
  </w:style>
  <w:style w:type="character" w:customStyle="1" w:styleId="HeaderChar">
    <w:name w:val="Header Char"/>
    <w:basedOn w:val="DefaultParagraphFont"/>
    <w:link w:val="Header"/>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uiPriority w:val="9"/>
    <w:rsid w:val="009A18C0"/>
    <w:rPr>
      <w:rFonts w:asciiTheme="majorHAnsi" w:eastAsiaTheme="majorEastAsia" w:hAnsiTheme="majorHAnsi" w:cstheme="majorBidi"/>
      <w:color w:val="2F5496" w:themeColor="accent1" w:themeShade="BF"/>
      <w:sz w:val="40"/>
      <w:szCs w:val="40"/>
    </w:rPr>
  </w:style>
  <w:style w:type="character" w:customStyle="1" w:styleId="Heading2Char">
    <w:name w:val="Heading 2 Char"/>
    <w:aliases w:val="Outline2 Char"/>
    <w:basedOn w:val="DefaultParagraphFont"/>
    <w:link w:val="Heading2"/>
    <w:uiPriority w:val="9"/>
    <w:rsid w:val="00FE2A56"/>
    <w:rPr>
      <w:rFonts w:asciiTheme="majorHAnsi" w:eastAsiaTheme="majorEastAsia" w:hAnsiTheme="majorHAnsi" w:cstheme="majorBidi"/>
      <w:sz w:val="32"/>
      <w:szCs w:val="32"/>
    </w:rPr>
  </w:style>
  <w:style w:type="character" w:customStyle="1" w:styleId="Heading3Char">
    <w:name w:val="Heading 3 Char"/>
    <w:aliases w:val="Outline3 Char"/>
    <w:basedOn w:val="DefaultParagraphFont"/>
    <w:link w:val="Heading3"/>
    <w:uiPriority w:val="9"/>
    <w:rsid w:val="009A18C0"/>
    <w:rPr>
      <w:rFonts w:asciiTheme="majorHAnsi" w:eastAsiaTheme="majorEastAsia" w:hAnsiTheme="majorHAnsi" w:cstheme="majorBidi"/>
      <w:sz w:val="32"/>
      <w:szCs w:val="32"/>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pPr>
      <w:ind w:left="720"/>
    </w:pPr>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ind w:left="720"/>
    </w:pPr>
    <w:rPr>
      <w:kern w:val="24"/>
    </w:rPr>
  </w:style>
  <w:style w:type="paragraph" w:customStyle="1" w:styleId="paragraph">
    <w:name w:val="paragraph"/>
    <w:basedOn w:val="Normal"/>
    <w:rsid w:val="00BA40D6"/>
    <w:pPr>
      <w:spacing w:before="100" w:beforeAutospacing="1" w:after="100" w:afterAutospacing="1"/>
    </w:pPr>
    <w:rPr>
      <w:rFonts w:ascii="Times New Roman" w:hAnsi="Times New Roman"/>
      <w:szCs w:val="24"/>
    </w:rPr>
  </w:style>
  <w:style w:type="character" w:styleId="Hyperlink">
    <w:name w:val="Hyperlink"/>
    <w:basedOn w:val="DefaultParagraphFont"/>
    <w:uiPriority w:val="99"/>
    <w:unhideWhenUsed/>
    <w:rsid w:val="00BA40D6"/>
    <w:rPr>
      <w:color w:val="0563C1" w:themeColor="hyperlink"/>
      <w:u w:val="single"/>
    </w:rPr>
  </w:style>
  <w:style w:type="character" w:customStyle="1" w:styleId="normaltextrun">
    <w:name w:val="normaltextrun"/>
    <w:basedOn w:val="DefaultParagraphFont"/>
    <w:rsid w:val="00BA40D6"/>
  </w:style>
  <w:style w:type="paragraph" w:styleId="FootnoteText">
    <w:name w:val="footnote text"/>
    <w:basedOn w:val="Normal"/>
    <w:link w:val="FootnoteTextChar"/>
    <w:uiPriority w:val="99"/>
    <w:semiHidden/>
    <w:unhideWhenUsed/>
    <w:rsid w:val="00BA40D6"/>
    <w:rPr>
      <w:sz w:val="20"/>
    </w:rPr>
  </w:style>
  <w:style w:type="character" w:customStyle="1" w:styleId="FootnoteTextChar">
    <w:name w:val="Footnote Text Char"/>
    <w:basedOn w:val="DefaultParagraphFont"/>
    <w:link w:val="FootnoteText"/>
    <w:uiPriority w:val="99"/>
    <w:semiHidden/>
    <w:rsid w:val="00BA40D6"/>
    <w:rPr>
      <w:rFonts w:ascii="Arial" w:hAnsi="Arial" w:cs="Times New Roman"/>
      <w:kern w:val="0"/>
      <w:sz w:val="20"/>
      <w:szCs w:val="20"/>
      <w14:ligatures w14:val="none"/>
    </w:rPr>
  </w:style>
  <w:style w:type="character" w:styleId="FootnoteReference">
    <w:name w:val="footnote reference"/>
    <w:basedOn w:val="DefaultParagraphFont"/>
    <w:uiPriority w:val="99"/>
    <w:semiHidden/>
    <w:unhideWhenUsed/>
    <w:rsid w:val="00BA40D6"/>
    <w:rPr>
      <w:vertAlign w:val="superscript"/>
    </w:rPr>
  </w:style>
  <w:style w:type="paragraph" w:styleId="ListParagraph">
    <w:name w:val="List Paragraph"/>
    <w:aliases w:val="Recommendatio,Dot pt,No Spacing1,List Paragraph Char Char Char,Indicator Text,Numbered Para 1,List Paragraph1,Bullet 1,Bullet Points,MAIN CONTENT,F5 List Paragraph,List Paragraph2,List Paragraph12,Colorful List - Accent 11,Normal numbered"/>
    <w:basedOn w:val="Normal"/>
    <w:link w:val="ListParagraphChar"/>
    <w:uiPriority w:val="34"/>
    <w:qFormat/>
    <w:rsid w:val="00881032"/>
    <w:pPr>
      <w:ind w:left="720"/>
      <w:contextualSpacing/>
    </w:pPr>
  </w:style>
  <w:style w:type="character" w:customStyle="1" w:styleId="eop">
    <w:name w:val="eop"/>
    <w:basedOn w:val="DefaultParagraphFont"/>
    <w:rsid w:val="00380080"/>
  </w:style>
  <w:style w:type="character" w:styleId="CommentReference">
    <w:name w:val="annotation reference"/>
    <w:basedOn w:val="DefaultParagraphFont"/>
    <w:uiPriority w:val="99"/>
    <w:semiHidden/>
    <w:unhideWhenUsed/>
    <w:rsid w:val="00C56A64"/>
    <w:rPr>
      <w:sz w:val="16"/>
      <w:szCs w:val="16"/>
    </w:rPr>
  </w:style>
  <w:style w:type="paragraph" w:styleId="CommentText">
    <w:name w:val="annotation text"/>
    <w:basedOn w:val="Normal"/>
    <w:link w:val="CommentTextChar"/>
    <w:uiPriority w:val="99"/>
    <w:unhideWhenUsed/>
    <w:rsid w:val="00C56A64"/>
    <w:rPr>
      <w:sz w:val="20"/>
    </w:rPr>
  </w:style>
  <w:style w:type="character" w:customStyle="1" w:styleId="CommentTextChar">
    <w:name w:val="Comment Text Char"/>
    <w:basedOn w:val="DefaultParagraphFont"/>
    <w:link w:val="CommentText"/>
    <w:uiPriority w:val="99"/>
    <w:rsid w:val="00C56A64"/>
    <w:rPr>
      <w:rFonts w:ascii="Arial" w:hAnsi="Arial"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56A64"/>
    <w:rPr>
      <w:b/>
      <w:bCs/>
    </w:rPr>
  </w:style>
  <w:style w:type="character" w:customStyle="1" w:styleId="CommentSubjectChar">
    <w:name w:val="Comment Subject Char"/>
    <w:basedOn w:val="CommentTextChar"/>
    <w:link w:val="CommentSubject"/>
    <w:uiPriority w:val="99"/>
    <w:semiHidden/>
    <w:rsid w:val="00C56A64"/>
    <w:rPr>
      <w:rFonts w:ascii="Arial" w:hAnsi="Arial" w:cs="Times New Roman"/>
      <w:b/>
      <w:bCs/>
      <w:kern w:val="0"/>
      <w:sz w:val="20"/>
      <w:szCs w:val="20"/>
      <w14:ligatures w14:val="none"/>
    </w:rPr>
  </w:style>
  <w:style w:type="paragraph" w:styleId="Revision">
    <w:name w:val="Revision"/>
    <w:hidden/>
    <w:uiPriority w:val="99"/>
    <w:semiHidden/>
    <w:rsid w:val="00CF49C3"/>
    <w:rPr>
      <w:rFonts w:ascii="Arial" w:hAnsi="Arial" w:cs="Times New Roman"/>
      <w:sz w:val="24"/>
      <w:szCs w:val="20"/>
    </w:rPr>
  </w:style>
  <w:style w:type="paragraph" w:styleId="TOCHeading">
    <w:name w:val="TOC Heading"/>
    <w:basedOn w:val="Heading1"/>
    <w:next w:val="Normal"/>
    <w:uiPriority w:val="39"/>
    <w:unhideWhenUsed/>
    <w:qFormat/>
    <w:rsid w:val="009A18C0"/>
    <w:pPr>
      <w:outlineLvl w:val="9"/>
    </w:pPr>
  </w:style>
  <w:style w:type="character" w:customStyle="1" w:styleId="Heading4Char">
    <w:name w:val="Heading 4 Char"/>
    <w:basedOn w:val="DefaultParagraphFont"/>
    <w:link w:val="Heading4"/>
    <w:uiPriority w:val="9"/>
    <w:rsid w:val="009A18C0"/>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rsid w:val="009A18C0"/>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9A18C0"/>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9A18C0"/>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9A18C0"/>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9A18C0"/>
    <w:rPr>
      <w:b/>
      <w:bCs/>
      <w:i/>
      <w:iCs/>
    </w:rPr>
  </w:style>
  <w:style w:type="paragraph" w:styleId="Caption">
    <w:name w:val="caption"/>
    <w:basedOn w:val="Normal"/>
    <w:next w:val="Normal"/>
    <w:uiPriority w:val="35"/>
    <w:semiHidden/>
    <w:unhideWhenUsed/>
    <w:qFormat/>
    <w:rsid w:val="009A18C0"/>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9A18C0"/>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9A18C0"/>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9A18C0"/>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9A18C0"/>
    <w:rPr>
      <w:color w:val="44546A" w:themeColor="text2"/>
      <w:sz w:val="28"/>
      <w:szCs w:val="28"/>
    </w:rPr>
  </w:style>
  <w:style w:type="character" w:styleId="Strong">
    <w:name w:val="Strong"/>
    <w:basedOn w:val="DefaultParagraphFont"/>
    <w:uiPriority w:val="22"/>
    <w:qFormat/>
    <w:rsid w:val="009A18C0"/>
    <w:rPr>
      <w:b/>
      <w:bCs/>
    </w:rPr>
  </w:style>
  <w:style w:type="character" w:styleId="Emphasis">
    <w:name w:val="Emphasis"/>
    <w:basedOn w:val="DefaultParagraphFont"/>
    <w:uiPriority w:val="20"/>
    <w:qFormat/>
    <w:rsid w:val="009A18C0"/>
    <w:rPr>
      <w:i/>
      <w:iCs/>
      <w:color w:val="000000" w:themeColor="text1"/>
    </w:rPr>
  </w:style>
  <w:style w:type="paragraph" w:styleId="NoSpacing">
    <w:name w:val="No Spacing"/>
    <w:uiPriority w:val="1"/>
    <w:qFormat/>
    <w:rsid w:val="009A18C0"/>
    <w:pPr>
      <w:spacing w:after="0" w:line="240" w:lineRule="auto"/>
    </w:pPr>
  </w:style>
  <w:style w:type="paragraph" w:styleId="Quote">
    <w:name w:val="Quote"/>
    <w:basedOn w:val="Normal"/>
    <w:next w:val="Normal"/>
    <w:link w:val="QuoteChar"/>
    <w:uiPriority w:val="29"/>
    <w:qFormat/>
    <w:rsid w:val="009A18C0"/>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9A18C0"/>
    <w:rPr>
      <w:i/>
      <w:iCs/>
      <w:color w:val="7B7B7B" w:themeColor="accent3" w:themeShade="BF"/>
      <w:sz w:val="24"/>
      <w:szCs w:val="24"/>
    </w:rPr>
  </w:style>
  <w:style w:type="paragraph" w:styleId="IntenseQuote">
    <w:name w:val="Intense Quote"/>
    <w:basedOn w:val="Normal"/>
    <w:next w:val="Normal"/>
    <w:link w:val="IntenseQuoteChar"/>
    <w:uiPriority w:val="30"/>
    <w:qFormat/>
    <w:rsid w:val="009A18C0"/>
    <w:pPr>
      <w:spacing w:before="160" w:line="276" w:lineRule="auto"/>
      <w:ind w:left="936" w:right="936"/>
      <w:jc w:val="center"/>
    </w:pPr>
    <w:rPr>
      <w:rFonts w:asciiTheme="majorHAnsi" w:eastAsiaTheme="majorEastAsia" w:hAnsiTheme="majorHAnsi" w:cstheme="majorBidi"/>
      <w:caps/>
      <w:color w:val="2F5496" w:themeColor="accent1" w:themeShade="BF"/>
      <w:sz w:val="28"/>
      <w:szCs w:val="28"/>
    </w:rPr>
  </w:style>
  <w:style w:type="character" w:customStyle="1" w:styleId="IntenseQuoteChar">
    <w:name w:val="Intense Quote Char"/>
    <w:basedOn w:val="DefaultParagraphFont"/>
    <w:link w:val="IntenseQuote"/>
    <w:uiPriority w:val="30"/>
    <w:rsid w:val="009A18C0"/>
    <w:rPr>
      <w:rFonts w:asciiTheme="majorHAnsi" w:eastAsiaTheme="majorEastAsia" w:hAnsiTheme="majorHAnsi" w:cstheme="majorBidi"/>
      <w:caps/>
      <w:color w:val="2F5496" w:themeColor="accent1" w:themeShade="BF"/>
      <w:sz w:val="28"/>
      <w:szCs w:val="28"/>
    </w:rPr>
  </w:style>
  <w:style w:type="character" w:styleId="SubtleEmphasis">
    <w:name w:val="Subtle Emphasis"/>
    <w:basedOn w:val="DefaultParagraphFont"/>
    <w:uiPriority w:val="19"/>
    <w:qFormat/>
    <w:rsid w:val="009A18C0"/>
    <w:rPr>
      <w:i/>
      <w:iCs/>
      <w:color w:val="595959" w:themeColor="text1" w:themeTint="A6"/>
    </w:rPr>
  </w:style>
  <w:style w:type="character" w:styleId="IntenseEmphasis">
    <w:name w:val="Intense Emphasis"/>
    <w:basedOn w:val="DefaultParagraphFont"/>
    <w:uiPriority w:val="21"/>
    <w:qFormat/>
    <w:rsid w:val="009A18C0"/>
    <w:rPr>
      <w:b/>
      <w:bCs/>
      <w:i/>
      <w:iCs/>
      <w:color w:val="auto"/>
    </w:rPr>
  </w:style>
  <w:style w:type="character" w:styleId="SubtleReference">
    <w:name w:val="Subtle Reference"/>
    <w:basedOn w:val="DefaultParagraphFont"/>
    <w:uiPriority w:val="31"/>
    <w:qFormat/>
    <w:rsid w:val="009A18C0"/>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9A18C0"/>
    <w:rPr>
      <w:b/>
      <w:bCs/>
      <w:caps w:val="0"/>
      <w:smallCaps/>
      <w:color w:val="auto"/>
      <w:spacing w:val="0"/>
      <w:u w:val="single"/>
    </w:rPr>
  </w:style>
  <w:style w:type="character" w:styleId="BookTitle">
    <w:name w:val="Book Title"/>
    <w:basedOn w:val="DefaultParagraphFont"/>
    <w:uiPriority w:val="33"/>
    <w:qFormat/>
    <w:rsid w:val="009A18C0"/>
    <w:rPr>
      <w:b/>
      <w:bCs/>
      <w:caps w:val="0"/>
      <w:smallCaps/>
      <w:spacing w:val="0"/>
    </w:rPr>
  </w:style>
  <w:style w:type="paragraph" w:styleId="TOC1">
    <w:name w:val="toc 1"/>
    <w:basedOn w:val="Normal"/>
    <w:next w:val="Normal"/>
    <w:autoRedefine/>
    <w:uiPriority w:val="39"/>
    <w:unhideWhenUsed/>
    <w:rsid w:val="009A18C0"/>
    <w:pPr>
      <w:tabs>
        <w:tab w:val="right" w:leader="dot" w:pos="9016"/>
      </w:tabs>
      <w:spacing w:after="100"/>
    </w:pPr>
  </w:style>
  <w:style w:type="character" w:styleId="UnresolvedMention">
    <w:name w:val="Unresolved Mention"/>
    <w:basedOn w:val="DefaultParagraphFont"/>
    <w:uiPriority w:val="99"/>
    <w:semiHidden/>
    <w:unhideWhenUsed/>
    <w:rsid w:val="00034A86"/>
    <w:rPr>
      <w:color w:val="605E5C"/>
      <w:shd w:val="clear" w:color="auto" w:fill="E1DFDD"/>
    </w:rPr>
  </w:style>
  <w:style w:type="character" w:customStyle="1" w:styleId="ListParagraphChar">
    <w:name w:val="List Paragraph Char"/>
    <w:aliases w:val="Recommendatio Char,Dot pt Char,No Spacing1 Char,List Paragraph Char Char Char Char,Indicator Text Char,Numbered Para 1 Char,List Paragraph1 Char,Bullet 1 Char,Bullet Points Char,MAIN CONTENT Char,F5 List Paragraph Char"/>
    <w:basedOn w:val="DefaultParagraphFont"/>
    <w:link w:val="ListParagraph"/>
    <w:uiPriority w:val="34"/>
    <w:locked/>
    <w:rsid w:val="00C513FA"/>
  </w:style>
  <w:style w:type="paragraph" w:styleId="TOC2">
    <w:name w:val="toc 2"/>
    <w:basedOn w:val="Normal"/>
    <w:next w:val="Normal"/>
    <w:autoRedefine/>
    <w:uiPriority w:val="39"/>
    <w:unhideWhenUsed/>
    <w:rsid w:val="00FE23AB"/>
    <w:pPr>
      <w:spacing w:after="100"/>
      <w:ind w:left="210"/>
    </w:pPr>
  </w:style>
  <w:style w:type="paragraph" w:styleId="TOC3">
    <w:name w:val="toc 3"/>
    <w:basedOn w:val="Normal"/>
    <w:next w:val="Normal"/>
    <w:autoRedefine/>
    <w:uiPriority w:val="39"/>
    <w:unhideWhenUsed/>
    <w:rsid w:val="00A576D7"/>
    <w:pPr>
      <w:spacing w:after="100" w:line="278" w:lineRule="auto"/>
      <w:ind w:left="480"/>
    </w:pPr>
    <w:rPr>
      <w:kern w:val="2"/>
      <w:sz w:val="24"/>
      <w:szCs w:val="24"/>
      <w14:ligatures w14:val="standardContextual"/>
    </w:rPr>
  </w:style>
  <w:style w:type="paragraph" w:styleId="TOC4">
    <w:name w:val="toc 4"/>
    <w:basedOn w:val="Normal"/>
    <w:next w:val="Normal"/>
    <w:autoRedefine/>
    <w:uiPriority w:val="39"/>
    <w:unhideWhenUsed/>
    <w:rsid w:val="00A576D7"/>
    <w:pPr>
      <w:spacing w:after="100" w:line="278" w:lineRule="auto"/>
      <w:ind w:left="720"/>
    </w:pPr>
    <w:rPr>
      <w:kern w:val="2"/>
      <w:sz w:val="24"/>
      <w:szCs w:val="24"/>
      <w14:ligatures w14:val="standardContextual"/>
    </w:rPr>
  </w:style>
  <w:style w:type="paragraph" w:styleId="TOC5">
    <w:name w:val="toc 5"/>
    <w:basedOn w:val="Normal"/>
    <w:next w:val="Normal"/>
    <w:autoRedefine/>
    <w:uiPriority w:val="39"/>
    <w:unhideWhenUsed/>
    <w:rsid w:val="00A576D7"/>
    <w:pPr>
      <w:spacing w:after="100" w:line="278" w:lineRule="auto"/>
      <w:ind w:left="960"/>
    </w:pPr>
    <w:rPr>
      <w:kern w:val="2"/>
      <w:sz w:val="24"/>
      <w:szCs w:val="24"/>
      <w14:ligatures w14:val="standardContextual"/>
    </w:rPr>
  </w:style>
  <w:style w:type="paragraph" w:styleId="TOC6">
    <w:name w:val="toc 6"/>
    <w:basedOn w:val="Normal"/>
    <w:next w:val="Normal"/>
    <w:autoRedefine/>
    <w:uiPriority w:val="39"/>
    <w:unhideWhenUsed/>
    <w:rsid w:val="00A576D7"/>
    <w:pPr>
      <w:spacing w:after="100" w:line="278" w:lineRule="auto"/>
      <w:ind w:left="1200"/>
    </w:pPr>
    <w:rPr>
      <w:kern w:val="2"/>
      <w:sz w:val="24"/>
      <w:szCs w:val="24"/>
      <w14:ligatures w14:val="standardContextual"/>
    </w:rPr>
  </w:style>
  <w:style w:type="paragraph" w:styleId="TOC7">
    <w:name w:val="toc 7"/>
    <w:basedOn w:val="Normal"/>
    <w:next w:val="Normal"/>
    <w:autoRedefine/>
    <w:uiPriority w:val="39"/>
    <w:unhideWhenUsed/>
    <w:rsid w:val="00A576D7"/>
    <w:pPr>
      <w:spacing w:after="100" w:line="278" w:lineRule="auto"/>
      <w:ind w:left="1440"/>
    </w:pPr>
    <w:rPr>
      <w:kern w:val="2"/>
      <w:sz w:val="24"/>
      <w:szCs w:val="24"/>
      <w14:ligatures w14:val="standardContextual"/>
    </w:rPr>
  </w:style>
  <w:style w:type="paragraph" w:styleId="TOC8">
    <w:name w:val="toc 8"/>
    <w:basedOn w:val="Normal"/>
    <w:next w:val="Normal"/>
    <w:autoRedefine/>
    <w:uiPriority w:val="39"/>
    <w:unhideWhenUsed/>
    <w:rsid w:val="00A576D7"/>
    <w:pPr>
      <w:spacing w:after="100" w:line="278" w:lineRule="auto"/>
      <w:ind w:left="1680"/>
    </w:pPr>
    <w:rPr>
      <w:kern w:val="2"/>
      <w:sz w:val="24"/>
      <w:szCs w:val="24"/>
      <w14:ligatures w14:val="standardContextual"/>
    </w:rPr>
  </w:style>
  <w:style w:type="paragraph" w:styleId="TOC9">
    <w:name w:val="toc 9"/>
    <w:basedOn w:val="Normal"/>
    <w:next w:val="Normal"/>
    <w:autoRedefine/>
    <w:uiPriority w:val="39"/>
    <w:unhideWhenUsed/>
    <w:rsid w:val="00A576D7"/>
    <w:pPr>
      <w:spacing w:after="100" w:line="278" w:lineRule="auto"/>
      <w:ind w:left="1920"/>
    </w:pPr>
    <w:rPr>
      <w:kern w:val="2"/>
      <w:sz w:val="24"/>
      <w:szCs w:val="24"/>
      <w14:ligatures w14:val="standardContextual"/>
    </w:rPr>
  </w:style>
  <w:style w:type="character" w:styleId="FollowedHyperlink">
    <w:name w:val="FollowedHyperlink"/>
    <w:basedOn w:val="DefaultParagraphFont"/>
    <w:uiPriority w:val="99"/>
    <w:semiHidden/>
    <w:unhideWhenUsed/>
    <w:rsid w:val="005147C5"/>
    <w:rPr>
      <w:color w:val="954F72" w:themeColor="followedHyperlink"/>
      <w:u w:val="single"/>
    </w:rPr>
  </w:style>
  <w:style w:type="table" w:styleId="TableGrid">
    <w:name w:val="Table Grid"/>
    <w:basedOn w:val="TableNormal"/>
    <w:uiPriority w:val="39"/>
    <w:rsid w:val="002349C8"/>
    <w:pPr>
      <w:spacing w:after="0" w:line="240" w:lineRule="auto"/>
    </w:pPr>
    <w:rPr>
      <w:rFonts w:eastAsiaTheme="minorHAnsi"/>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A63D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71099">
      <w:bodyDiv w:val="1"/>
      <w:marLeft w:val="0"/>
      <w:marRight w:val="0"/>
      <w:marTop w:val="0"/>
      <w:marBottom w:val="0"/>
      <w:divBdr>
        <w:top w:val="none" w:sz="0" w:space="0" w:color="auto"/>
        <w:left w:val="none" w:sz="0" w:space="0" w:color="auto"/>
        <w:bottom w:val="none" w:sz="0" w:space="0" w:color="auto"/>
        <w:right w:val="none" w:sz="0" w:space="0" w:color="auto"/>
      </w:divBdr>
    </w:div>
    <w:div w:id="40327936">
      <w:bodyDiv w:val="1"/>
      <w:marLeft w:val="0"/>
      <w:marRight w:val="0"/>
      <w:marTop w:val="0"/>
      <w:marBottom w:val="0"/>
      <w:divBdr>
        <w:top w:val="none" w:sz="0" w:space="0" w:color="auto"/>
        <w:left w:val="none" w:sz="0" w:space="0" w:color="auto"/>
        <w:bottom w:val="none" w:sz="0" w:space="0" w:color="auto"/>
        <w:right w:val="none" w:sz="0" w:space="0" w:color="auto"/>
      </w:divBdr>
    </w:div>
    <w:div w:id="47530849">
      <w:bodyDiv w:val="1"/>
      <w:marLeft w:val="0"/>
      <w:marRight w:val="0"/>
      <w:marTop w:val="0"/>
      <w:marBottom w:val="0"/>
      <w:divBdr>
        <w:top w:val="none" w:sz="0" w:space="0" w:color="auto"/>
        <w:left w:val="none" w:sz="0" w:space="0" w:color="auto"/>
        <w:bottom w:val="none" w:sz="0" w:space="0" w:color="auto"/>
        <w:right w:val="none" w:sz="0" w:space="0" w:color="auto"/>
      </w:divBdr>
    </w:div>
    <w:div w:id="78914603">
      <w:bodyDiv w:val="1"/>
      <w:marLeft w:val="0"/>
      <w:marRight w:val="0"/>
      <w:marTop w:val="0"/>
      <w:marBottom w:val="0"/>
      <w:divBdr>
        <w:top w:val="none" w:sz="0" w:space="0" w:color="auto"/>
        <w:left w:val="none" w:sz="0" w:space="0" w:color="auto"/>
        <w:bottom w:val="none" w:sz="0" w:space="0" w:color="auto"/>
        <w:right w:val="none" w:sz="0" w:space="0" w:color="auto"/>
      </w:divBdr>
    </w:div>
    <w:div w:id="105661245">
      <w:bodyDiv w:val="1"/>
      <w:marLeft w:val="0"/>
      <w:marRight w:val="0"/>
      <w:marTop w:val="0"/>
      <w:marBottom w:val="0"/>
      <w:divBdr>
        <w:top w:val="none" w:sz="0" w:space="0" w:color="auto"/>
        <w:left w:val="none" w:sz="0" w:space="0" w:color="auto"/>
        <w:bottom w:val="none" w:sz="0" w:space="0" w:color="auto"/>
        <w:right w:val="none" w:sz="0" w:space="0" w:color="auto"/>
      </w:divBdr>
    </w:div>
    <w:div w:id="128715622">
      <w:bodyDiv w:val="1"/>
      <w:marLeft w:val="0"/>
      <w:marRight w:val="0"/>
      <w:marTop w:val="0"/>
      <w:marBottom w:val="0"/>
      <w:divBdr>
        <w:top w:val="none" w:sz="0" w:space="0" w:color="auto"/>
        <w:left w:val="none" w:sz="0" w:space="0" w:color="auto"/>
        <w:bottom w:val="none" w:sz="0" w:space="0" w:color="auto"/>
        <w:right w:val="none" w:sz="0" w:space="0" w:color="auto"/>
      </w:divBdr>
    </w:div>
    <w:div w:id="134878122">
      <w:bodyDiv w:val="1"/>
      <w:marLeft w:val="0"/>
      <w:marRight w:val="0"/>
      <w:marTop w:val="0"/>
      <w:marBottom w:val="0"/>
      <w:divBdr>
        <w:top w:val="none" w:sz="0" w:space="0" w:color="auto"/>
        <w:left w:val="none" w:sz="0" w:space="0" w:color="auto"/>
        <w:bottom w:val="none" w:sz="0" w:space="0" w:color="auto"/>
        <w:right w:val="none" w:sz="0" w:space="0" w:color="auto"/>
      </w:divBdr>
    </w:div>
    <w:div w:id="159007555">
      <w:bodyDiv w:val="1"/>
      <w:marLeft w:val="0"/>
      <w:marRight w:val="0"/>
      <w:marTop w:val="0"/>
      <w:marBottom w:val="0"/>
      <w:divBdr>
        <w:top w:val="none" w:sz="0" w:space="0" w:color="auto"/>
        <w:left w:val="none" w:sz="0" w:space="0" w:color="auto"/>
        <w:bottom w:val="none" w:sz="0" w:space="0" w:color="auto"/>
        <w:right w:val="none" w:sz="0" w:space="0" w:color="auto"/>
      </w:divBdr>
    </w:div>
    <w:div w:id="198131665">
      <w:bodyDiv w:val="1"/>
      <w:marLeft w:val="0"/>
      <w:marRight w:val="0"/>
      <w:marTop w:val="0"/>
      <w:marBottom w:val="0"/>
      <w:divBdr>
        <w:top w:val="none" w:sz="0" w:space="0" w:color="auto"/>
        <w:left w:val="none" w:sz="0" w:space="0" w:color="auto"/>
        <w:bottom w:val="none" w:sz="0" w:space="0" w:color="auto"/>
        <w:right w:val="none" w:sz="0" w:space="0" w:color="auto"/>
      </w:divBdr>
    </w:div>
    <w:div w:id="223417981">
      <w:bodyDiv w:val="1"/>
      <w:marLeft w:val="0"/>
      <w:marRight w:val="0"/>
      <w:marTop w:val="0"/>
      <w:marBottom w:val="0"/>
      <w:divBdr>
        <w:top w:val="none" w:sz="0" w:space="0" w:color="auto"/>
        <w:left w:val="none" w:sz="0" w:space="0" w:color="auto"/>
        <w:bottom w:val="none" w:sz="0" w:space="0" w:color="auto"/>
        <w:right w:val="none" w:sz="0" w:space="0" w:color="auto"/>
      </w:divBdr>
    </w:div>
    <w:div w:id="231157920">
      <w:bodyDiv w:val="1"/>
      <w:marLeft w:val="0"/>
      <w:marRight w:val="0"/>
      <w:marTop w:val="0"/>
      <w:marBottom w:val="0"/>
      <w:divBdr>
        <w:top w:val="none" w:sz="0" w:space="0" w:color="auto"/>
        <w:left w:val="none" w:sz="0" w:space="0" w:color="auto"/>
        <w:bottom w:val="none" w:sz="0" w:space="0" w:color="auto"/>
        <w:right w:val="none" w:sz="0" w:space="0" w:color="auto"/>
      </w:divBdr>
    </w:div>
    <w:div w:id="242498339">
      <w:bodyDiv w:val="1"/>
      <w:marLeft w:val="0"/>
      <w:marRight w:val="0"/>
      <w:marTop w:val="0"/>
      <w:marBottom w:val="0"/>
      <w:divBdr>
        <w:top w:val="none" w:sz="0" w:space="0" w:color="auto"/>
        <w:left w:val="none" w:sz="0" w:space="0" w:color="auto"/>
        <w:bottom w:val="none" w:sz="0" w:space="0" w:color="auto"/>
        <w:right w:val="none" w:sz="0" w:space="0" w:color="auto"/>
      </w:divBdr>
    </w:div>
    <w:div w:id="248924748">
      <w:bodyDiv w:val="1"/>
      <w:marLeft w:val="0"/>
      <w:marRight w:val="0"/>
      <w:marTop w:val="0"/>
      <w:marBottom w:val="0"/>
      <w:divBdr>
        <w:top w:val="none" w:sz="0" w:space="0" w:color="auto"/>
        <w:left w:val="none" w:sz="0" w:space="0" w:color="auto"/>
        <w:bottom w:val="none" w:sz="0" w:space="0" w:color="auto"/>
        <w:right w:val="none" w:sz="0" w:space="0" w:color="auto"/>
      </w:divBdr>
    </w:div>
    <w:div w:id="249437794">
      <w:bodyDiv w:val="1"/>
      <w:marLeft w:val="0"/>
      <w:marRight w:val="0"/>
      <w:marTop w:val="0"/>
      <w:marBottom w:val="0"/>
      <w:divBdr>
        <w:top w:val="none" w:sz="0" w:space="0" w:color="auto"/>
        <w:left w:val="none" w:sz="0" w:space="0" w:color="auto"/>
        <w:bottom w:val="none" w:sz="0" w:space="0" w:color="auto"/>
        <w:right w:val="none" w:sz="0" w:space="0" w:color="auto"/>
      </w:divBdr>
    </w:div>
    <w:div w:id="301153235">
      <w:bodyDiv w:val="1"/>
      <w:marLeft w:val="0"/>
      <w:marRight w:val="0"/>
      <w:marTop w:val="0"/>
      <w:marBottom w:val="0"/>
      <w:divBdr>
        <w:top w:val="none" w:sz="0" w:space="0" w:color="auto"/>
        <w:left w:val="none" w:sz="0" w:space="0" w:color="auto"/>
        <w:bottom w:val="none" w:sz="0" w:space="0" w:color="auto"/>
        <w:right w:val="none" w:sz="0" w:space="0" w:color="auto"/>
      </w:divBdr>
    </w:div>
    <w:div w:id="305816578">
      <w:bodyDiv w:val="1"/>
      <w:marLeft w:val="0"/>
      <w:marRight w:val="0"/>
      <w:marTop w:val="0"/>
      <w:marBottom w:val="0"/>
      <w:divBdr>
        <w:top w:val="none" w:sz="0" w:space="0" w:color="auto"/>
        <w:left w:val="none" w:sz="0" w:space="0" w:color="auto"/>
        <w:bottom w:val="none" w:sz="0" w:space="0" w:color="auto"/>
        <w:right w:val="none" w:sz="0" w:space="0" w:color="auto"/>
      </w:divBdr>
    </w:div>
    <w:div w:id="316423101">
      <w:bodyDiv w:val="1"/>
      <w:marLeft w:val="0"/>
      <w:marRight w:val="0"/>
      <w:marTop w:val="0"/>
      <w:marBottom w:val="0"/>
      <w:divBdr>
        <w:top w:val="none" w:sz="0" w:space="0" w:color="auto"/>
        <w:left w:val="none" w:sz="0" w:space="0" w:color="auto"/>
        <w:bottom w:val="none" w:sz="0" w:space="0" w:color="auto"/>
        <w:right w:val="none" w:sz="0" w:space="0" w:color="auto"/>
      </w:divBdr>
    </w:div>
    <w:div w:id="335309254">
      <w:bodyDiv w:val="1"/>
      <w:marLeft w:val="0"/>
      <w:marRight w:val="0"/>
      <w:marTop w:val="0"/>
      <w:marBottom w:val="0"/>
      <w:divBdr>
        <w:top w:val="none" w:sz="0" w:space="0" w:color="auto"/>
        <w:left w:val="none" w:sz="0" w:space="0" w:color="auto"/>
        <w:bottom w:val="none" w:sz="0" w:space="0" w:color="auto"/>
        <w:right w:val="none" w:sz="0" w:space="0" w:color="auto"/>
      </w:divBdr>
    </w:div>
    <w:div w:id="374937011">
      <w:bodyDiv w:val="1"/>
      <w:marLeft w:val="0"/>
      <w:marRight w:val="0"/>
      <w:marTop w:val="0"/>
      <w:marBottom w:val="0"/>
      <w:divBdr>
        <w:top w:val="none" w:sz="0" w:space="0" w:color="auto"/>
        <w:left w:val="none" w:sz="0" w:space="0" w:color="auto"/>
        <w:bottom w:val="none" w:sz="0" w:space="0" w:color="auto"/>
        <w:right w:val="none" w:sz="0" w:space="0" w:color="auto"/>
      </w:divBdr>
    </w:div>
    <w:div w:id="402915997">
      <w:bodyDiv w:val="1"/>
      <w:marLeft w:val="0"/>
      <w:marRight w:val="0"/>
      <w:marTop w:val="0"/>
      <w:marBottom w:val="0"/>
      <w:divBdr>
        <w:top w:val="none" w:sz="0" w:space="0" w:color="auto"/>
        <w:left w:val="none" w:sz="0" w:space="0" w:color="auto"/>
        <w:bottom w:val="none" w:sz="0" w:space="0" w:color="auto"/>
        <w:right w:val="none" w:sz="0" w:space="0" w:color="auto"/>
      </w:divBdr>
    </w:div>
    <w:div w:id="417991979">
      <w:bodyDiv w:val="1"/>
      <w:marLeft w:val="0"/>
      <w:marRight w:val="0"/>
      <w:marTop w:val="0"/>
      <w:marBottom w:val="0"/>
      <w:divBdr>
        <w:top w:val="none" w:sz="0" w:space="0" w:color="auto"/>
        <w:left w:val="none" w:sz="0" w:space="0" w:color="auto"/>
        <w:bottom w:val="none" w:sz="0" w:space="0" w:color="auto"/>
        <w:right w:val="none" w:sz="0" w:space="0" w:color="auto"/>
      </w:divBdr>
    </w:div>
    <w:div w:id="450826938">
      <w:bodyDiv w:val="1"/>
      <w:marLeft w:val="0"/>
      <w:marRight w:val="0"/>
      <w:marTop w:val="0"/>
      <w:marBottom w:val="0"/>
      <w:divBdr>
        <w:top w:val="none" w:sz="0" w:space="0" w:color="auto"/>
        <w:left w:val="none" w:sz="0" w:space="0" w:color="auto"/>
        <w:bottom w:val="none" w:sz="0" w:space="0" w:color="auto"/>
        <w:right w:val="none" w:sz="0" w:space="0" w:color="auto"/>
      </w:divBdr>
    </w:div>
    <w:div w:id="486671990">
      <w:bodyDiv w:val="1"/>
      <w:marLeft w:val="0"/>
      <w:marRight w:val="0"/>
      <w:marTop w:val="0"/>
      <w:marBottom w:val="0"/>
      <w:divBdr>
        <w:top w:val="none" w:sz="0" w:space="0" w:color="auto"/>
        <w:left w:val="none" w:sz="0" w:space="0" w:color="auto"/>
        <w:bottom w:val="none" w:sz="0" w:space="0" w:color="auto"/>
        <w:right w:val="none" w:sz="0" w:space="0" w:color="auto"/>
      </w:divBdr>
    </w:div>
    <w:div w:id="501167057">
      <w:bodyDiv w:val="1"/>
      <w:marLeft w:val="0"/>
      <w:marRight w:val="0"/>
      <w:marTop w:val="0"/>
      <w:marBottom w:val="0"/>
      <w:divBdr>
        <w:top w:val="none" w:sz="0" w:space="0" w:color="auto"/>
        <w:left w:val="none" w:sz="0" w:space="0" w:color="auto"/>
        <w:bottom w:val="none" w:sz="0" w:space="0" w:color="auto"/>
        <w:right w:val="none" w:sz="0" w:space="0" w:color="auto"/>
      </w:divBdr>
    </w:div>
    <w:div w:id="501551025">
      <w:bodyDiv w:val="1"/>
      <w:marLeft w:val="0"/>
      <w:marRight w:val="0"/>
      <w:marTop w:val="0"/>
      <w:marBottom w:val="0"/>
      <w:divBdr>
        <w:top w:val="none" w:sz="0" w:space="0" w:color="auto"/>
        <w:left w:val="none" w:sz="0" w:space="0" w:color="auto"/>
        <w:bottom w:val="none" w:sz="0" w:space="0" w:color="auto"/>
        <w:right w:val="none" w:sz="0" w:space="0" w:color="auto"/>
      </w:divBdr>
    </w:div>
    <w:div w:id="513812079">
      <w:bodyDiv w:val="1"/>
      <w:marLeft w:val="0"/>
      <w:marRight w:val="0"/>
      <w:marTop w:val="0"/>
      <w:marBottom w:val="0"/>
      <w:divBdr>
        <w:top w:val="none" w:sz="0" w:space="0" w:color="auto"/>
        <w:left w:val="none" w:sz="0" w:space="0" w:color="auto"/>
        <w:bottom w:val="none" w:sz="0" w:space="0" w:color="auto"/>
        <w:right w:val="none" w:sz="0" w:space="0" w:color="auto"/>
      </w:divBdr>
    </w:div>
    <w:div w:id="526213959">
      <w:bodyDiv w:val="1"/>
      <w:marLeft w:val="0"/>
      <w:marRight w:val="0"/>
      <w:marTop w:val="0"/>
      <w:marBottom w:val="0"/>
      <w:divBdr>
        <w:top w:val="none" w:sz="0" w:space="0" w:color="auto"/>
        <w:left w:val="none" w:sz="0" w:space="0" w:color="auto"/>
        <w:bottom w:val="none" w:sz="0" w:space="0" w:color="auto"/>
        <w:right w:val="none" w:sz="0" w:space="0" w:color="auto"/>
      </w:divBdr>
    </w:div>
    <w:div w:id="529729041">
      <w:bodyDiv w:val="1"/>
      <w:marLeft w:val="0"/>
      <w:marRight w:val="0"/>
      <w:marTop w:val="0"/>
      <w:marBottom w:val="0"/>
      <w:divBdr>
        <w:top w:val="none" w:sz="0" w:space="0" w:color="auto"/>
        <w:left w:val="none" w:sz="0" w:space="0" w:color="auto"/>
        <w:bottom w:val="none" w:sz="0" w:space="0" w:color="auto"/>
        <w:right w:val="none" w:sz="0" w:space="0" w:color="auto"/>
      </w:divBdr>
    </w:div>
    <w:div w:id="553320755">
      <w:bodyDiv w:val="1"/>
      <w:marLeft w:val="0"/>
      <w:marRight w:val="0"/>
      <w:marTop w:val="0"/>
      <w:marBottom w:val="0"/>
      <w:divBdr>
        <w:top w:val="none" w:sz="0" w:space="0" w:color="auto"/>
        <w:left w:val="none" w:sz="0" w:space="0" w:color="auto"/>
        <w:bottom w:val="none" w:sz="0" w:space="0" w:color="auto"/>
        <w:right w:val="none" w:sz="0" w:space="0" w:color="auto"/>
      </w:divBdr>
    </w:div>
    <w:div w:id="564527990">
      <w:bodyDiv w:val="1"/>
      <w:marLeft w:val="0"/>
      <w:marRight w:val="0"/>
      <w:marTop w:val="0"/>
      <w:marBottom w:val="0"/>
      <w:divBdr>
        <w:top w:val="none" w:sz="0" w:space="0" w:color="auto"/>
        <w:left w:val="none" w:sz="0" w:space="0" w:color="auto"/>
        <w:bottom w:val="none" w:sz="0" w:space="0" w:color="auto"/>
        <w:right w:val="none" w:sz="0" w:space="0" w:color="auto"/>
      </w:divBdr>
    </w:div>
    <w:div w:id="584535358">
      <w:bodyDiv w:val="1"/>
      <w:marLeft w:val="0"/>
      <w:marRight w:val="0"/>
      <w:marTop w:val="0"/>
      <w:marBottom w:val="0"/>
      <w:divBdr>
        <w:top w:val="none" w:sz="0" w:space="0" w:color="auto"/>
        <w:left w:val="none" w:sz="0" w:space="0" w:color="auto"/>
        <w:bottom w:val="none" w:sz="0" w:space="0" w:color="auto"/>
        <w:right w:val="none" w:sz="0" w:space="0" w:color="auto"/>
      </w:divBdr>
    </w:div>
    <w:div w:id="586232856">
      <w:bodyDiv w:val="1"/>
      <w:marLeft w:val="0"/>
      <w:marRight w:val="0"/>
      <w:marTop w:val="0"/>
      <w:marBottom w:val="0"/>
      <w:divBdr>
        <w:top w:val="none" w:sz="0" w:space="0" w:color="auto"/>
        <w:left w:val="none" w:sz="0" w:space="0" w:color="auto"/>
        <w:bottom w:val="none" w:sz="0" w:space="0" w:color="auto"/>
        <w:right w:val="none" w:sz="0" w:space="0" w:color="auto"/>
      </w:divBdr>
    </w:div>
    <w:div w:id="601647744">
      <w:bodyDiv w:val="1"/>
      <w:marLeft w:val="0"/>
      <w:marRight w:val="0"/>
      <w:marTop w:val="0"/>
      <w:marBottom w:val="0"/>
      <w:divBdr>
        <w:top w:val="none" w:sz="0" w:space="0" w:color="auto"/>
        <w:left w:val="none" w:sz="0" w:space="0" w:color="auto"/>
        <w:bottom w:val="none" w:sz="0" w:space="0" w:color="auto"/>
        <w:right w:val="none" w:sz="0" w:space="0" w:color="auto"/>
      </w:divBdr>
    </w:div>
    <w:div w:id="610478986">
      <w:bodyDiv w:val="1"/>
      <w:marLeft w:val="0"/>
      <w:marRight w:val="0"/>
      <w:marTop w:val="0"/>
      <w:marBottom w:val="0"/>
      <w:divBdr>
        <w:top w:val="none" w:sz="0" w:space="0" w:color="auto"/>
        <w:left w:val="none" w:sz="0" w:space="0" w:color="auto"/>
        <w:bottom w:val="none" w:sz="0" w:space="0" w:color="auto"/>
        <w:right w:val="none" w:sz="0" w:space="0" w:color="auto"/>
      </w:divBdr>
    </w:div>
    <w:div w:id="614598420">
      <w:bodyDiv w:val="1"/>
      <w:marLeft w:val="0"/>
      <w:marRight w:val="0"/>
      <w:marTop w:val="0"/>
      <w:marBottom w:val="0"/>
      <w:divBdr>
        <w:top w:val="none" w:sz="0" w:space="0" w:color="auto"/>
        <w:left w:val="none" w:sz="0" w:space="0" w:color="auto"/>
        <w:bottom w:val="none" w:sz="0" w:space="0" w:color="auto"/>
        <w:right w:val="none" w:sz="0" w:space="0" w:color="auto"/>
      </w:divBdr>
    </w:div>
    <w:div w:id="619534382">
      <w:bodyDiv w:val="1"/>
      <w:marLeft w:val="0"/>
      <w:marRight w:val="0"/>
      <w:marTop w:val="0"/>
      <w:marBottom w:val="0"/>
      <w:divBdr>
        <w:top w:val="none" w:sz="0" w:space="0" w:color="auto"/>
        <w:left w:val="none" w:sz="0" w:space="0" w:color="auto"/>
        <w:bottom w:val="none" w:sz="0" w:space="0" w:color="auto"/>
        <w:right w:val="none" w:sz="0" w:space="0" w:color="auto"/>
      </w:divBdr>
    </w:div>
    <w:div w:id="623580451">
      <w:bodyDiv w:val="1"/>
      <w:marLeft w:val="0"/>
      <w:marRight w:val="0"/>
      <w:marTop w:val="0"/>
      <w:marBottom w:val="0"/>
      <w:divBdr>
        <w:top w:val="none" w:sz="0" w:space="0" w:color="auto"/>
        <w:left w:val="none" w:sz="0" w:space="0" w:color="auto"/>
        <w:bottom w:val="none" w:sz="0" w:space="0" w:color="auto"/>
        <w:right w:val="none" w:sz="0" w:space="0" w:color="auto"/>
      </w:divBdr>
    </w:div>
    <w:div w:id="630786237">
      <w:bodyDiv w:val="1"/>
      <w:marLeft w:val="0"/>
      <w:marRight w:val="0"/>
      <w:marTop w:val="0"/>
      <w:marBottom w:val="0"/>
      <w:divBdr>
        <w:top w:val="none" w:sz="0" w:space="0" w:color="auto"/>
        <w:left w:val="none" w:sz="0" w:space="0" w:color="auto"/>
        <w:bottom w:val="none" w:sz="0" w:space="0" w:color="auto"/>
        <w:right w:val="none" w:sz="0" w:space="0" w:color="auto"/>
      </w:divBdr>
    </w:div>
    <w:div w:id="644552879">
      <w:bodyDiv w:val="1"/>
      <w:marLeft w:val="0"/>
      <w:marRight w:val="0"/>
      <w:marTop w:val="0"/>
      <w:marBottom w:val="0"/>
      <w:divBdr>
        <w:top w:val="none" w:sz="0" w:space="0" w:color="auto"/>
        <w:left w:val="none" w:sz="0" w:space="0" w:color="auto"/>
        <w:bottom w:val="none" w:sz="0" w:space="0" w:color="auto"/>
        <w:right w:val="none" w:sz="0" w:space="0" w:color="auto"/>
      </w:divBdr>
    </w:div>
    <w:div w:id="673846120">
      <w:bodyDiv w:val="1"/>
      <w:marLeft w:val="0"/>
      <w:marRight w:val="0"/>
      <w:marTop w:val="0"/>
      <w:marBottom w:val="0"/>
      <w:divBdr>
        <w:top w:val="none" w:sz="0" w:space="0" w:color="auto"/>
        <w:left w:val="none" w:sz="0" w:space="0" w:color="auto"/>
        <w:bottom w:val="none" w:sz="0" w:space="0" w:color="auto"/>
        <w:right w:val="none" w:sz="0" w:space="0" w:color="auto"/>
      </w:divBdr>
    </w:div>
    <w:div w:id="709693079">
      <w:bodyDiv w:val="1"/>
      <w:marLeft w:val="0"/>
      <w:marRight w:val="0"/>
      <w:marTop w:val="0"/>
      <w:marBottom w:val="0"/>
      <w:divBdr>
        <w:top w:val="none" w:sz="0" w:space="0" w:color="auto"/>
        <w:left w:val="none" w:sz="0" w:space="0" w:color="auto"/>
        <w:bottom w:val="none" w:sz="0" w:space="0" w:color="auto"/>
        <w:right w:val="none" w:sz="0" w:space="0" w:color="auto"/>
      </w:divBdr>
    </w:div>
    <w:div w:id="731272167">
      <w:bodyDiv w:val="1"/>
      <w:marLeft w:val="0"/>
      <w:marRight w:val="0"/>
      <w:marTop w:val="0"/>
      <w:marBottom w:val="0"/>
      <w:divBdr>
        <w:top w:val="none" w:sz="0" w:space="0" w:color="auto"/>
        <w:left w:val="none" w:sz="0" w:space="0" w:color="auto"/>
        <w:bottom w:val="none" w:sz="0" w:space="0" w:color="auto"/>
        <w:right w:val="none" w:sz="0" w:space="0" w:color="auto"/>
      </w:divBdr>
    </w:div>
    <w:div w:id="740830284">
      <w:bodyDiv w:val="1"/>
      <w:marLeft w:val="0"/>
      <w:marRight w:val="0"/>
      <w:marTop w:val="0"/>
      <w:marBottom w:val="0"/>
      <w:divBdr>
        <w:top w:val="none" w:sz="0" w:space="0" w:color="auto"/>
        <w:left w:val="none" w:sz="0" w:space="0" w:color="auto"/>
        <w:bottom w:val="none" w:sz="0" w:space="0" w:color="auto"/>
        <w:right w:val="none" w:sz="0" w:space="0" w:color="auto"/>
      </w:divBdr>
    </w:div>
    <w:div w:id="744377071">
      <w:bodyDiv w:val="1"/>
      <w:marLeft w:val="0"/>
      <w:marRight w:val="0"/>
      <w:marTop w:val="0"/>
      <w:marBottom w:val="0"/>
      <w:divBdr>
        <w:top w:val="none" w:sz="0" w:space="0" w:color="auto"/>
        <w:left w:val="none" w:sz="0" w:space="0" w:color="auto"/>
        <w:bottom w:val="none" w:sz="0" w:space="0" w:color="auto"/>
        <w:right w:val="none" w:sz="0" w:space="0" w:color="auto"/>
      </w:divBdr>
    </w:div>
    <w:div w:id="748964688">
      <w:bodyDiv w:val="1"/>
      <w:marLeft w:val="0"/>
      <w:marRight w:val="0"/>
      <w:marTop w:val="0"/>
      <w:marBottom w:val="0"/>
      <w:divBdr>
        <w:top w:val="none" w:sz="0" w:space="0" w:color="auto"/>
        <w:left w:val="none" w:sz="0" w:space="0" w:color="auto"/>
        <w:bottom w:val="none" w:sz="0" w:space="0" w:color="auto"/>
        <w:right w:val="none" w:sz="0" w:space="0" w:color="auto"/>
      </w:divBdr>
    </w:div>
    <w:div w:id="788206814">
      <w:bodyDiv w:val="1"/>
      <w:marLeft w:val="0"/>
      <w:marRight w:val="0"/>
      <w:marTop w:val="0"/>
      <w:marBottom w:val="0"/>
      <w:divBdr>
        <w:top w:val="none" w:sz="0" w:space="0" w:color="auto"/>
        <w:left w:val="none" w:sz="0" w:space="0" w:color="auto"/>
        <w:bottom w:val="none" w:sz="0" w:space="0" w:color="auto"/>
        <w:right w:val="none" w:sz="0" w:space="0" w:color="auto"/>
      </w:divBdr>
    </w:div>
    <w:div w:id="832331277">
      <w:bodyDiv w:val="1"/>
      <w:marLeft w:val="0"/>
      <w:marRight w:val="0"/>
      <w:marTop w:val="0"/>
      <w:marBottom w:val="0"/>
      <w:divBdr>
        <w:top w:val="none" w:sz="0" w:space="0" w:color="auto"/>
        <w:left w:val="none" w:sz="0" w:space="0" w:color="auto"/>
        <w:bottom w:val="none" w:sz="0" w:space="0" w:color="auto"/>
        <w:right w:val="none" w:sz="0" w:space="0" w:color="auto"/>
      </w:divBdr>
    </w:div>
    <w:div w:id="833298179">
      <w:bodyDiv w:val="1"/>
      <w:marLeft w:val="0"/>
      <w:marRight w:val="0"/>
      <w:marTop w:val="0"/>
      <w:marBottom w:val="0"/>
      <w:divBdr>
        <w:top w:val="none" w:sz="0" w:space="0" w:color="auto"/>
        <w:left w:val="none" w:sz="0" w:space="0" w:color="auto"/>
        <w:bottom w:val="none" w:sz="0" w:space="0" w:color="auto"/>
        <w:right w:val="none" w:sz="0" w:space="0" w:color="auto"/>
      </w:divBdr>
    </w:div>
    <w:div w:id="833885860">
      <w:bodyDiv w:val="1"/>
      <w:marLeft w:val="0"/>
      <w:marRight w:val="0"/>
      <w:marTop w:val="0"/>
      <w:marBottom w:val="0"/>
      <w:divBdr>
        <w:top w:val="none" w:sz="0" w:space="0" w:color="auto"/>
        <w:left w:val="none" w:sz="0" w:space="0" w:color="auto"/>
        <w:bottom w:val="none" w:sz="0" w:space="0" w:color="auto"/>
        <w:right w:val="none" w:sz="0" w:space="0" w:color="auto"/>
      </w:divBdr>
    </w:div>
    <w:div w:id="846559572">
      <w:bodyDiv w:val="1"/>
      <w:marLeft w:val="0"/>
      <w:marRight w:val="0"/>
      <w:marTop w:val="0"/>
      <w:marBottom w:val="0"/>
      <w:divBdr>
        <w:top w:val="none" w:sz="0" w:space="0" w:color="auto"/>
        <w:left w:val="none" w:sz="0" w:space="0" w:color="auto"/>
        <w:bottom w:val="none" w:sz="0" w:space="0" w:color="auto"/>
        <w:right w:val="none" w:sz="0" w:space="0" w:color="auto"/>
      </w:divBdr>
    </w:div>
    <w:div w:id="876893215">
      <w:bodyDiv w:val="1"/>
      <w:marLeft w:val="0"/>
      <w:marRight w:val="0"/>
      <w:marTop w:val="0"/>
      <w:marBottom w:val="0"/>
      <w:divBdr>
        <w:top w:val="none" w:sz="0" w:space="0" w:color="auto"/>
        <w:left w:val="none" w:sz="0" w:space="0" w:color="auto"/>
        <w:bottom w:val="none" w:sz="0" w:space="0" w:color="auto"/>
        <w:right w:val="none" w:sz="0" w:space="0" w:color="auto"/>
      </w:divBdr>
    </w:div>
    <w:div w:id="910848911">
      <w:bodyDiv w:val="1"/>
      <w:marLeft w:val="0"/>
      <w:marRight w:val="0"/>
      <w:marTop w:val="0"/>
      <w:marBottom w:val="0"/>
      <w:divBdr>
        <w:top w:val="none" w:sz="0" w:space="0" w:color="auto"/>
        <w:left w:val="none" w:sz="0" w:space="0" w:color="auto"/>
        <w:bottom w:val="none" w:sz="0" w:space="0" w:color="auto"/>
        <w:right w:val="none" w:sz="0" w:space="0" w:color="auto"/>
      </w:divBdr>
    </w:div>
    <w:div w:id="917641738">
      <w:bodyDiv w:val="1"/>
      <w:marLeft w:val="0"/>
      <w:marRight w:val="0"/>
      <w:marTop w:val="0"/>
      <w:marBottom w:val="0"/>
      <w:divBdr>
        <w:top w:val="none" w:sz="0" w:space="0" w:color="auto"/>
        <w:left w:val="none" w:sz="0" w:space="0" w:color="auto"/>
        <w:bottom w:val="none" w:sz="0" w:space="0" w:color="auto"/>
        <w:right w:val="none" w:sz="0" w:space="0" w:color="auto"/>
      </w:divBdr>
    </w:div>
    <w:div w:id="918633547">
      <w:bodyDiv w:val="1"/>
      <w:marLeft w:val="0"/>
      <w:marRight w:val="0"/>
      <w:marTop w:val="0"/>
      <w:marBottom w:val="0"/>
      <w:divBdr>
        <w:top w:val="none" w:sz="0" w:space="0" w:color="auto"/>
        <w:left w:val="none" w:sz="0" w:space="0" w:color="auto"/>
        <w:bottom w:val="none" w:sz="0" w:space="0" w:color="auto"/>
        <w:right w:val="none" w:sz="0" w:space="0" w:color="auto"/>
      </w:divBdr>
    </w:div>
    <w:div w:id="966282809">
      <w:bodyDiv w:val="1"/>
      <w:marLeft w:val="0"/>
      <w:marRight w:val="0"/>
      <w:marTop w:val="0"/>
      <w:marBottom w:val="0"/>
      <w:divBdr>
        <w:top w:val="none" w:sz="0" w:space="0" w:color="auto"/>
        <w:left w:val="none" w:sz="0" w:space="0" w:color="auto"/>
        <w:bottom w:val="none" w:sz="0" w:space="0" w:color="auto"/>
        <w:right w:val="none" w:sz="0" w:space="0" w:color="auto"/>
      </w:divBdr>
    </w:div>
    <w:div w:id="1044712429">
      <w:bodyDiv w:val="1"/>
      <w:marLeft w:val="0"/>
      <w:marRight w:val="0"/>
      <w:marTop w:val="0"/>
      <w:marBottom w:val="0"/>
      <w:divBdr>
        <w:top w:val="none" w:sz="0" w:space="0" w:color="auto"/>
        <w:left w:val="none" w:sz="0" w:space="0" w:color="auto"/>
        <w:bottom w:val="none" w:sz="0" w:space="0" w:color="auto"/>
        <w:right w:val="none" w:sz="0" w:space="0" w:color="auto"/>
      </w:divBdr>
    </w:div>
    <w:div w:id="1053654859">
      <w:bodyDiv w:val="1"/>
      <w:marLeft w:val="0"/>
      <w:marRight w:val="0"/>
      <w:marTop w:val="0"/>
      <w:marBottom w:val="0"/>
      <w:divBdr>
        <w:top w:val="none" w:sz="0" w:space="0" w:color="auto"/>
        <w:left w:val="none" w:sz="0" w:space="0" w:color="auto"/>
        <w:bottom w:val="none" w:sz="0" w:space="0" w:color="auto"/>
        <w:right w:val="none" w:sz="0" w:space="0" w:color="auto"/>
      </w:divBdr>
    </w:div>
    <w:div w:id="1066419230">
      <w:bodyDiv w:val="1"/>
      <w:marLeft w:val="0"/>
      <w:marRight w:val="0"/>
      <w:marTop w:val="0"/>
      <w:marBottom w:val="0"/>
      <w:divBdr>
        <w:top w:val="none" w:sz="0" w:space="0" w:color="auto"/>
        <w:left w:val="none" w:sz="0" w:space="0" w:color="auto"/>
        <w:bottom w:val="none" w:sz="0" w:space="0" w:color="auto"/>
        <w:right w:val="none" w:sz="0" w:space="0" w:color="auto"/>
      </w:divBdr>
    </w:div>
    <w:div w:id="1068655350">
      <w:bodyDiv w:val="1"/>
      <w:marLeft w:val="0"/>
      <w:marRight w:val="0"/>
      <w:marTop w:val="0"/>
      <w:marBottom w:val="0"/>
      <w:divBdr>
        <w:top w:val="none" w:sz="0" w:space="0" w:color="auto"/>
        <w:left w:val="none" w:sz="0" w:space="0" w:color="auto"/>
        <w:bottom w:val="none" w:sz="0" w:space="0" w:color="auto"/>
        <w:right w:val="none" w:sz="0" w:space="0" w:color="auto"/>
      </w:divBdr>
    </w:div>
    <w:div w:id="1095398226">
      <w:bodyDiv w:val="1"/>
      <w:marLeft w:val="0"/>
      <w:marRight w:val="0"/>
      <w:marTop w:val="0"/>
      <w:marBottom w:val="0"/>
      <w:divBdr>
        <w:top w:val="none" w:sz="0" w:space="0" w:color="auto"/>
        <w:left w:val="none" w:sz="0" w:space="0" w:color="auto"/>
        <w:bottom w:val="none" w:sz="0" w:space="0" w:color="auto"/>
        <w:right w:val="none" w:sz="0" w:space="0" w:color="auto"/>
      </w:divBdr>
    </w:div>
    <w:div w:id="1102460911">
      <w:bodyDiv w:val="1"/>
      <w:marLeft w:val="0"/>
      <w:marRight w:val="0"/>
      <w:marTop w:val="0"/>
      <w:marBottom w:val="0"/>
      <w:divBdr>
        <w:top w:val="none" w:sz="0" w:space="0" w:color="auto"/>
        <w:left w:val="none" w:sz="0" w:space="0" w:color="auto"/>
        <w:bottom w:val="none" w:sz="0" w:space="0" w:color="auto"/>
        <w:right w:val="none" w:sz="0" w:space="0" w:color="auto"/>
      </w:divBdr>
    </w:div>
    <w:div w:id="1107896435">
      <w:bodyDiv w:val="1"/>
      <w:marLeft w:val="0"/>
      <w:marRight w:val="0"/>
      <w:marTop w:val="0"/>
      <w:marBottom w:val="0"/>
      <w:divBdr>
        <w:top w:val="none" w:sz="0" w:space="0" w:color="auto"/>
        <w:left w:val="none" w:sz="0" w:space="0" w:color="auto"/>
        <w:bottom w:val="none" w:sz="0" w:space="0" w:color="auto"/>
        <w:right w:val="none" w:sz="0" w:space="0" w:color="auto"/>
      </w:divBdr>
    </w:div>
    <w:div w:id="1117144982">
      <w:bodyDiv w:val="1"/>
      <w:marLeft w:val="0"/>
      <w:marRight w:val="0"/>
      <w:marTop w:val="0"/>
      <w:marBottom w:val="0"/>
      <w:divBdr>
        <w:top w:val="none" w:sz="0" w:space="0" w:color="auto"/>
        <w:left w:val="none" w:sz="0" w:space="0" w:color="auto"/>
        <w:bottom w:val="none" w:sz="0" w:space="0" w:color="auto"/>
        <w:right w:val="none" w:sz="0" w:space="0" w:color="auto"/>
      </w:divBdr>
    </w:div>
    <w:div w:id="1124081572">
      <w:bodyDiv w:val="1"/>
      <w:marLeft w:val="0"/>
      <w:marRight w:val="0"/>
      <w:marTop w:val="0"/>
      <w:marBottom w:val="0"/>
      <w:divBdr>
        <w:top w:val="none" w:sz="0" w:space="0" w:color="auto"/>
        <w:left w:val="none" w:sz="0" w:space="0" w:color="auto"/>
        <w:bottom w:val="none" w:sz="0" w:space="0" w:color="auto"/>
        <w:right w:val="none" w:sz="0" w:space="0" w:color="auto"/>
      </w:divBdr>
    </w:div>
    <w:div w:id="1134130934">
      <w:bodyDiv w:val="1"/>
      <w:marLeft w:val="0"/>
      <w:marRight w:val="0"/>
      <w:marTop w:val="0"/>
      <w:marBottom w:val="0"/>
      <w:divBdr>
        <w:top w:val="none" w:sz="0" w:space="0" w:color="auto"/>
        <w:left w:val="none" w:sz="0" w:space="0" w:color="auto"/>
        <w:bottom w:val="none" w:sz="0" w:space="0" w:color="auto"/>
        <w:right w:val="none" w:sz="0" w:space="0" w:color="auto"/>
      </w:divBdr>
    </w:div>
    <w:div w:id="1136682618">
      <w:bodyDiv w:val="1"/>
      <w:marLeft w:val="0"/>
      <w:marRight w:val="0"/>
      <w:marTop w:val="0"/>
      <w:marBottom w:val="0"/>
      <w:divBdr>
        <w:top w:val="none" w:sz="0" w:space="0" w:color="auto"/>
        <w:left w:val="none" w:sz="0" w:space="0" w:color="auto"/>
        <w:bottom w:val="none" w:sz="0" w:space="0" w:color="auto"/>
        <w:right w:val="none" w:sz="0" w:space="0" w:color="auto"/>
      </w:divBdr>
    </w:div>
    <w:div w:id="1140801296">
      <w:bodyDiv w:val="1"/>
      <w:marLeft w:val="0"/>
      <w:marRight w:val="0"/>
      <w:marTop w:val="0"/>
      <w:marBottom w:val="0"/>
      <w:divBdr>
        <w:top w:val="none" w:sz="0" w:space="0" w:color="auto"/>
        <w:left w:val="none" w:sz="0" w:space="0" w:color="auto"/>
        <w:bottom w:val="none" w:sz="0" w:space="0" w:color="auto"/>
        <w:right w:val="none" w:sz="0" w:space="0" w:color="auto"/>
      </w:divBdr>
    </w:div>
    <w:div w:id="1144546020">
      <w:bodyDiv w:val="1"/>
      <w:marLeft w:val="0"/>
      <w:marRight w:val="0"/>
      <w:marTop w:val="0"/>
      <w:marBottom w:val="0"/>
      <w:divBdr>
        <w:top w:val="none" w:sz="0" w:space="0" w:color="auto"/>
        <w:left w:val="none" w:sz="0" w:space="0" w:color="auto"/>
        <w:bottom w:val="none" w:sz="0" w:space="0" w:color="auto"/>
        <w:right w:val="none" w:sz="0" w:space="0" w:color="auto"/>
      </w:divBdr>
    </w:div>
    <w:div w:id="1149327819">
      <w:bodyDiv w:val="1"/>
      <w:marLeft w:val="0"/>
      <w:marRight w:val="0"/>
      <w:marTop w:val="0"/>
      <w:marBottom w:val="0"/>
      <w:divBdr>
        <w:top w:val="none" w:sz="0" w:space="0" w:color="auto"/>
        <w:left w:val="none" w:sz="0" w:space="0" w:color="auto"/>
        <w:bottom w:val="none" w:sz="0" w:space="0" w:color="auto"/>
        <w:right w:val="none" w:sz="0" w:space="0" w:color="auto"/>
      </w:divBdr>
    </w:div>
    <w:div w:id="1152021339">
      <w:bodyDiv w:val="1"/>
      <w:marLeft w:val="0"/>
      <w:marRight w:val="0"/>
      <w:marTop w:val="0"/>
      <w:marBottom w:val="0"/>
      <w:divBdr>
        <w:top w:val="none" w:sz="0" w:space="0" w:color="auto"/>
        <w:left w:val="none" w:sz="0" w:space="0" w:color="auto"/>
        <w:bottom w:val="none" w:sz="0" w:space="0" w:color="auto"/>
        <w:right w:val="none" w:sz="0" w:space="0" w:color="auto"/>
      </w:divBdr>
    </w:div>
    <w:div w:id="1153060981">
      <w:bodyDiv w:val="1"/>
      <w:marLeft w:val="0"/>
      <w:marRight w:val="0"/>
      <w:marTop w:val="0"/>
      <w:marBottom w:val="0"/>
      <w:divBdr>
        <w:top w:val="none" w:sz="0" w:space="0" w:color="auto"/>
        <w:left w:val="none" w:sz="0" w:space="0" w:color="auto"/>
        <w:bottom w:val="none" w:sz="0" w:space="0" w:color="auto"/>
        <w:right w:val="none" w:sz="0" w:space="0" w:color="auto"/>
      </w:divBdr>
    </w:div>
    <w:div w:id="1155799075">
      <w:bodyDiv w:val="1"/>
      <w:marLeft w:val="0"/>
      <w:marRight w:val="0"/>
      <w:marTop w:val="0"/>
      <w:marBottom w:val="0"/>
      <w:divBdr>
        <w:top w:val="none" w:sz="0" w:space="0" w:color="auto"/>
        <w:left w:val="none" w:sz="0" w:space="0" w:color="auto"/>
        <w:bottom w:val="none" w:sz="0" w:space="0" w:color="auto"/>
        <w:right w:val="none" w:sz="0" w:space="0" w:color="auto"/>
      </w:divBdr>
    </w:div>
    <w:div w:id="1165785401">
      <w:bodyDiv w:val="1"/>
      <w:marLeft w:val="0"/>
      <w:marRight w:val="0"/>
      <w:marTop w:val="0"/>
      <w:marBottom w:val="0"/>
      <w:divBdr>
        <w:top w:val="none" w:sz="0" w:space="0" w:color="auto"/>
        <w:left w:val="none" w:sz="0" w:space="0" w:color="auto"/>
        <w:bottom w:val="none" w:sz="0" w:space="0" w:color="auto"/>
        <w:right w:val="none" w:sz="0" w:space="0" w:color="auto"/>
      </w:divBdr>
    </w:div>
    <w:div w:id="1181050330">
      <w:bodyDiv w:val="1"/>
      <w:marLeft w:val="0"/>
      <w:marRight w:val="0"/>
      <w:marTop w:val="0"/>
      <w:marBottom w:val="0"/>
      <w:divBdr>
        <w:top w:val="none" w:sz="0" w:space="0" w:color="auto"/>
        <w:left w:val="none" w:sz="0" w:space="0" w:color="auto"/>
        <w:bottom w:val="none" w:sz="0" w:space="0" w:color="auto"/>
        <w:right w:val="none" w:sz="0" w:space="0" w:color="auto"/>
      </w:divBdr>
    </w:div>
    <w:div w:id="1181116261">
      <w:bodyDiv w:val="1"/>
      <w:marLeft w:val="0"/>
      <w:marRight w:val="0"/>
      <w:marTop w:val="0"/>
      <w:marBottom w:val="0"/>
      <w:divBdr>
        <w:top w:val="none" w:sz="0" w:space="0" w:color="auto"/>
        <w:left w:val="none" w:sz="0" w:space="0" w:color="auto"/>
        <w:bottom w:val="none" w:sz="0" w:space="0" w:color="auto"/>
        <w:right w:val="none" w:sz="0" w:space="0" w:color="auto"/>
      </w:divBdr>
    </w:div>
    <w:div w:id="1207180146">
      <w:bodyDiv w:val="1"/>
      <w:marLeft w:val="0"/>
      <w:marRight w:val="0"/>
      <w:marTop w:val="0"/>
      <w:marBottom w:val="0"/>
      <w:divBdr>
        <w:top w:val="none" w:sz="0" w:space="0" w:color="auto"/>
        <w:left w:val="none" w:sz="0" w:space="0" w:color="auto"/>
        <w:bottom w:val="none" w:sz="0" w:space="0" w:color="auto"/>
        <w:right w:val="none" w:sz="0" w:space="0" w:color="auto"/>
      </w:divBdr>
    </w:div>
    <w:div w:id="1242301455">
      <w:bodyDiv w:val="1"/>
      <w:marLeft w:val="0"/>
      <w:marRight w:val="0"/>
      <w:marTop w:val="0"/>
      <w:marBottom w:val="0"/>
      <w:divBdr>
        <w:top w:val="none" w:sz="0" w:space="0" w:color="auto"/>
        <w:left w:val="none" w:sz="0" w:space="0" w:color="auto"/>
        <w:bottom w:val="none" w:sz="0" w:space="0" w:color="auto"/>
        <w:right w:val="none" w:sz="0" w:space="0" w:color="auto"/>
      </w:divBdr>
    </w:div>
    <w:div w:id="1279025194">
      <w:bodyDiv w:val="1"/>
      <w:marLeft w:val="0"/>
      <w:marRight w:val="0"/>
      <w:marTop w:val="0"/>
      <w:marBottom w:val="0"/>
      <w:divBdr>
        <w:top w:val="none" w:sz="0" w:space="0" w:color="auto"/>
        <w:left w:val="none" w:sz="0" w:space="0" w:color="auto"/>
        <w:bottom w:val="none" w:sz="0" w:space="0" w:color="auto"/>
        <w:right w:val="none" w:sz="0" w:space="0" w:color="auto"/>
      </w:divBdr>
    </w:div>
    <w:div w:id="1313948405">
      <w:bodyDiv w:val="1"/>
      <w:marLeft w:val="0"/>
      <w:marRight w:val="0"/>
      <w:marTop w:val="0"/>
      <w:marBottom w:val="0"/>
      <w:divBdr>
        <w:top w:val="none" w:sz="0" w:space="0" w:color="auto"/>
        <w:left w:val="none" w:sz="0" w:space="0" w:color="auto"/>
        <w:bottom w:val="none" w:sz="0" w:space="0" w:color="auto"/>
        <w:right w:val="none" w:sz="0" w:space="0" w:color="auto"/>
      </w:divBdr>
    </w:div>
    <w:div w:id="1335916954">
      <w:bodyDiv w:val="1"/>
      <w:marLeft w:val="0"/>
      <w:marRight w:val="0"/>
      <w:marTop w:val="0"/>
      <w:marBottom w:val="0"/>
      <w:divBdr>
        <w:top w:val="none" w:sz="0" w:space="0" w:color="auto"/>
        <w:left w:val="none" w:sz="0" w:space="0" w:color="auto"/>
        <w:bottom w:val="none" w:sz="0" w:space="0" w:color="auto"/>
        <w:right w:val="none" w:sz="0" w:space="0" w:color="auto"/>
      </w:divBdr>
    </w:div>
    <w:div w:id="1348672597">
      <w:bodyDiv w:val="1"/>
      <w:marLeft w:val="0"/>
      <w:marRight w:val="0"/>
      <w:marTop w:val="0"/>
      <w:marBottom w:val="0"/>
      <w:divBdr>
        <w:top w:val="none" w:sz="0" w:space="0" w:color="auto"/>
        <w:left w:val="none" w:sz="0" w:space="0" w:color="auto"/>
        <w:bottom w:val="none" w:sz="0" w:space="0" w:color="auto"/>
        <w:right w:val="none" w:sz="0" w:space="0" w:color="auto"/>
      </w:divBdr>
    </w:div>
    <w:div w:id="1395422892">
      <w:bodyDiv w:val="1"/>
      <w:marLeft w:val="0"/>
      <w:marRight w:val="0"/>
      <w:marTop w:val="0"/>
      <w:marBottom w:val="0"/>
      <w:divBdr>
        <w:top w:val="none" w:sz="0" w:space="0" w:color="auto"/>
        <w:left w:val="none" w:sz="0" w:space="0" w:color="auto"/>
        <w:bottom w:val="none" w:sz="0" w:space="0" w:color="auto"/>
        <w:right w:val="none" w:sz="0" w:space="0" w:color="auto"/>
      </w:divBdr>
    </w:div>
    <w:div w:id="1398699378">
      <w:bodyDiv w:val="1"/>
      <w:marLeft w:val="0"/>
      <w:marRight w:val="0"/>
      <w:marTop w:val="0"/>
      <w:marBottom w:val="0"/>
      <w:divBdr>
        <w:top w:val="none" w:sz="0" w:space="0" w:color="auto"/>
        <w:left w:val="none" w:sz="0" w:space="0" w:color="auto"/>
        <w:bottom w:val="none" w:sz="0" w:space="0" w:color="auto"/>
        <w:right w:val="none" w:sz="0" w:space="0" w:color="auto"/>
      </w:divBdr>
      <w:divsChild>
        <w:div w:id="936792391">
          <w:marLeft w:val="0"/>
          <w:marRight w:val="0"/>
          <w:marTop w:val="0"/>
          <w:marBottom w:val="0"/>
          <w:divBdr>
            <w:top w:val="none" w:sz="0" w:space="0" w:color="auto"/>
            <w:left w:val="none" w:sz="0" w:space="0" w:color="auto"/>
            <w:bottom w:val="none" w:sz="0" w:space="0" w:color="auto"/>
            <w:right w:val="none" w:sz="0" w:space="0" w:color="auto"/>
          </w:divBdr>
        </w:div>
        <w:div w:id="659651715">
          <w:marLeft w:val="0"/>
          <w:marRight w:val="0"/>
          <w:marTop w:val="0"/>
          <w:marBottom w:val="0"/>
          <w:divBdr>
            <w:top w:val="none" w:sz="0" w:space="0" w:color="auto"/>
            <w:left w:val="none" w:sz="0" w:space="0" w:color="auto"/>
            <w:bottom w:val="none" w:sz="0" w:space="0" w:color="auto"/>
            <w:right w:val="none" w:sz="0" w:space="0" w:color="auto"/>
          </w:divBdr>
        </w:div>
        <w:div w:id="1043216619">
          <w:marLeft w:val="0"/>
          <w:marRight w:val="0"/>
          <w:marTop w:val="0"/>
          <w:marBottom w:val="0"/>
          <w:divBdr>
            <w:top w:val="none" w:sz="0" w:space="0" w:color="auto"/>
            <w:left w:val="none" w:sz="0" w:space="0" w:color="auto"/>
            <w:bottom w:val="none" w:sz="0" w:space="0" w:color="auto"/>
            <w:right w:val="none" w:sz="0" w:space="0" w:color="auto"/>
          </w:divBdr>
        </w:div>
        <w:div w:id="366681367">
          <w:marLeft w:val="0"/>
          <w:marRight w:val="0"/>
          <w:marTop w:val="0"/>
          <w:marBottom w:val="0"/>
          <w:divBdr>
            <w:top w:val="none" w:sz="0" w:space="0" w:color="auto"/>
            <w:left w:val="none" w:sz="0" w:space="0" w:color="auto"/>
            <w:bottom w:val="none" w:sz="0" w:space="0" w:color="auto"/>
            <w:right w:val="none" w:sz="0" w:space="0" w:color="auto"/>
          </w:divBdr>
        </w:div>
      </w:divsChild>
    </w:div>
    <w:div w:id="1404336614">
      <w:bodyDiv w:val="1"/>
      <w:marLeft w:val="0"/>
      <w:marRight w:val="0"/>
      <w:marTop w:val="0"/>
      <w:marBottom w:val="0"/>
      <w:divBdr>
        <w:top w:val="none" w:sz="0" w:space="0" w:color="auto"/>
        <w:left w:val="none" w:sz="0" w:space="0" w:color="auto"/>
        <w:bottom w:val="none" w:sz="0" w:space="0" w:color="auto"/>
        <w:right w:val="none" w:sz="0" w:space="0" w:color="auto"/>
      </w:divBdr>
    </w:div>
    <w:div w:id="1418676968">
      <w:bodyDiv w:val="1"/>
      <w:marLeft w:val="0"/>
      <w:marRight w:val="0"/>
      <w:marTop w:val="0"/>
      <w:marBottom w:val="0"/>
      <w:divBdr>
        <w:top w:val="none" w:sz="0" w:space="0" w:color="auto"/>
        <w:left w:val="none" w:sz="0" w:space="0" w:color="auto"/>
        <w:bottom w:val="none" w:sz="0" w:space="0" w:color="auto"/>
        <w:right w:val="none" w:sz="0" w:space="0" w:color="auto"/>
      </w:divBdr>
    </w:div>
    <w:div w:id="1436560395">
      <w:bodyDiv w:val="1"/>
      <w:marLeft w:val="0"/>
      <w:marRight w:val="0"/>
      <w:marTop w:val="0"/>
      <w:marBottom w:val="0"/>
      <w:divBdr>
        <w:top w:val="none" w:sz="0" w:space="0" w:color="auto"/>
        <w:left w:val="none" w:sz="0" w:space="0" w:color="auto"/>
        <w:bottom w:val="none" w:sz="0" w:space="0" w:color="auto"/>
        <w:right w:val="none" w:sz="0" w:space="0" w:color="auto"/>
      </w:divBdr>
    </w:div>
    <w:div w:id="1438060566">
      <w:bodyDiv w:val="1"/>
      <w:marLeft w:val="0"/>
      <w:marRight w:val="0"/>
      <w:marTop w:val="0"/>
      <w:marBottom w:val="0"/>
      <w:divBdr>
        <w:top w:val="none" w:sz="0" w:space="0" w:color="auto"/>
        <w:left w:val="none" w:sz="0" w:space="0" w:color="auto"/>
        <w:bottom w:val="none" w:sz="0" w:space="0" w:color="auto"/>
        <w:right w:val="none" w:sz="0" w:space="0" w:color="auto"/>
      </w:divBdr>
    </w:div>
    <w:div w:id="1444763403">
      <w:bodyDiv w:val="1"/>
      <w:marLeft w:val="0"/>
      <w:marRight w:val="0"/>
      <w:marTop w:val="0"/>
      <w:marBottom w:val="0"/>
      <w:divBdr>
        <w:top w:val="none" w:sz="0" w:space="0" w:color="auto"/>
        <w:left w:val="none" w:sz="0" w:space="0" w:color="auto"/>
        <w:bottom w:val="none" w:sz="0" w:space="0" w:color="auto"/>
        <w:right w:val="none" w:sz="0" w:space="0" w:color="auto"/>
      </w:divBdr>
    </w:div>
    <w:div w:id="1489394195">
      <w:bodyDiv w:val="1"/>
      <w:marLeft w:val="0"/>
      <w:marRight w:val="0"/>
      <w:marTop w:val="0"/>
      <w:marBottom w:val="0"/>
      <w:divBdr>
        <w:top w:val="none" w:sz="0" w:space="0" w:color="auto"/>
        <w:left w:val="none" w:sz="0" w:space="0" w:color="auto"/>
        <w:bottom w:val="none" w:sz="0" w:space="0" w:color="auto"/>
        <w:right w:val="none" w:sz="0" w:space="0" w:color="auto"/>
      </w:divBdr>
    </w:div>
    <w:div w:id="1492133567">
      <w:bodyDiv w:val="1"/>
      <w:marLeft w:val="0"/>
      <w:marRight w:val="0"/>
      <w:marTop w:val="0"/>
      <w:marBottom w:val="0"/>
      <w:divBdr>
        <w:top w:val="none" w:sz="0" w:space="0" w:color="auto"/>
        <w:left w:val="none" w:sz="0" w:space="0" w:color="auto"/>
        <w:bottom w:val="none" w:sz="0" w:space="0" w:color="auto"/>
        <w:right w:val="none" w:sz="0" w:space="0" w:color="auto"/>
      </w:divBdr>
    </w:div>
    <w:div w:id="1502507106">
      <w:bodyDiv w:val="1"/>
      <w:marLeft w:val="0"/>
      <w:marRight w:val="0"/>
      <w:marTop w:val="0"/>
      <w:marBottom w:val="0"/>
      <w:divBdr>
        <w:top w:val="none" w:sz="0" w:space="0" w:color="auto"/>
        <w:left w:val="none" w:sz="0" w:space="0" w:color="auto"/>
        <w:bottom w:val="none" w:sz="0" w:space="0" w:color="auto"/>
        <w:right w:val="none" w:sz="0" w:space="0" w:color="auto"/>
      </w:divBdr>
    </w:div>
    <w:div w:id="1511485964">
      <w:bodyDiv w:val="1"/>
      <w:marLeft w:val="0"/>
      <w:marRight w:val="0"/>
      <w:marTop w:val="0"/>
      <w:marBottom w:val="0"/>
      <w:divBdr>
        <w:top w:val="none" w:sz="0" w:space="0" w:color="auto"/>
        <w:left w:val="none" w:sz="0" w:space="0" w:color="auto"/>
        <w:bottom w:val="none" w:sz="0" w:space="0" w:color="auto"/>
        <w:right w:val="none" w:sz="0" w:space="0" w:color="auto"/>
      </w:divBdr>
    </w:div>
    <w:div w:id="1524783713">
      <w:bodyDiv w:val="1"/>
      <w:marLeft w:val="0"/>
      <w:marRight w:val="0"/>
      <w:marTop w:val="0"/>
      <w:marBottom w:val="0"/>
      <w:divBdr>
        <w:top w:val="none" w:sz="0" w:space="0" w:color="auto"/>
        <w:left w:val="none" w:sz="0" w:space="0" w:color="auto"/>
        <w:bottom w:val="none" w:sz="0" w:space="0" w:color="auto"/>
        <w:right w:val="none" w:sz="0" w:space="0" w:color="auto"/>
      </w:divBdr>
    </w:div>
    <w:div w:id="1554585056">
      <w:bodyDiv w:val="1"/>
      <w:marLeft w:val="0"/>
      <w:marRight w:val="0"/>
      <w:marTop w:val="0"/>
      <w:marBottom w:val="0"/>
      <w:divBdr>
        <w:top w:val="none" w:sz="0" w:space="0" w:color="auto"/>
        <w:left w:val="none" w:sz="0" w:space="0" w:color="auto"/>
        <w:bottom w:val="none" w:sz="0" w:space="0" w:color="auto"/>
        <w:right w:val="none" w:sz="0" w:space="0" w:color="auto"/>
      </w:divBdr>
    </w:div>
    <w:div w:id="1561936858">
      <w:bodyDiv w:val="1"/>
      <w:marLeft w:val="0"/>
      <w:marRight w:val="0"/>
      <w:marTop w:val="0"/>
      <w:marBottom w:val="0"/>
      <w:divBdr>
        <w:top w:val="none" w:sz="0" w:space="0" w:color="auto"/>
        <w:left w:val="none" w:sz="0" w:space="0" w:color="auto"/>
        <w:bottom w:val="none" w:sz="0" w:space="0" w:color="auto"/>
        <w:right w:val="none" w:sz="0" w:space="0" w:color="auto"/>
      </w:divBdr>
    </w:div>
    <w:div w:id="1579171229">
      <w:bodyDiv w:val="1"/>
      <w:marLeft w:val="0"/>
      <w:marRight w:val="0"/>
      <w:marTop w:val="0"/>
      <w:marBottom w:val="0"/>
      <w:divBdr>
        <w:top w:val="none" w:sz="0" w:space="0" w:color="auto"/>
        <w:left w:val="none" w:sz="0" w:space="0" w:color="auto"/>
        <w:bottom w:val="none" w:sz="0" w:space="0" w:color="auto"/>
        <w:right w:val="none" w:sz="0" w:space="0" w:color="auto"/>
      </w:divBdr>
    </w:div>
    <w:div w:id="1584997595">
      <w:bodyDiv w:val="1"/>
      <w:marLeft w:val="0"/>
      <w:marRight w:val="0"/>
      <w:marTop w:val="0"/>
      <w:marBottom w:val="0"/>
      <w:divBdr>
        <w:top w:val="none" w:sz="0" w:space="0" w:color="auto"/>
        <w:left w:val="none" w:sz="0" w:space="0" w:color="auto"/>
        <w:bottom w:val="none" w:sz="0" w:space="0" w:color="auto"/>
        <w:right w:val="none" w:sz="0" w:space="0" w:color="auto"/>
      </w:divBdr>
      <w:divsChild>
        <w:div w:id="1867986226">
          <w:blockQuote w:val="1"/>
          <w:marLeft w:val="0"/>
          <w:marRight w:val="0"/>
          <w:marTop w:val="0"/>
          <w:marBottom w:val="0"/>
          <w:divBdr>
            <w:top w:val="none" w:sz="0" w:space="0" w:color="auto"/>
            <w:left w:val="single" w:sz="6" w:space="18" w:color="707070"/>
            <w:bottom w:val="none" w:sz="0" w:space="0" w:color="auto"/>
            <w:right w:val="none" w:sz="0" w:space="0" w:color="auto"/>
          </w:divBdr>
        </w:div>
      </w:divsChild>
    </w:div>
    <w:div w:id="1612860963">
      <w:bodyDiv w:val="1"/>
      <w:marLeft w:val="0"/>
      <w:marRight w:val="0"/>
      <w:marTop w:val="0"/>
      <w:marBottom w:val="0"/>
      <w:divBdr>
        <w:top w:val="none" w:sz="0" w:space="0" w:color="auto"/>
        <w:left w:val="none" w:sz="0" w:space="0" w:color="auto"/>
        <w:bottom w:val="none" w:sz="0" w:space="0" w:color="auto"/>
        <w:right w:val="none" w:sz="0" w:space="0" w:color="auto"/>
      </w:divBdr>
    </w:div>
    <w:div w:id="1622422151">
      <w:bodyDiv w:val="1"/>
      <w:marLeft w:val="0"/>
      <w:marRight w:val="0"/>
      <w:marTop w:val="0"/>
      <w:marBottom w:val="0"/>
      <w:divBdr>
        <w:top w:val="none" w:sz="0" w:space="0" w:color="auto"/>
        <w:left w:val="none" w:sz="0" w:space="0" w:color="auto"/>
        <w:bottom w:val="none" w:sz="0" w:space="0" w:color="auto"/>
        <w:right w:val="none" w:sz="0" w:space="0" w:color="auto"/>
      </w:divBdr>
    </w:div>
    <w:div w:id="1649049048">
      <w:bodyDiv w:val="1"/>
      <w:marLeft w:val="0"/>
      <w:marRight w:val="0"/>
      <w:marTop w:val="0"/>
      <w:marBottom w:val="0"/>
      <w:divBdr>
        <w:top w:val="none" w:sz="0" w:space="0" w:color="auto"/>
        <w:left w:val="none" w:sz="0" w:space="0" w:color="auto"/>
        <w:bottom w:val="none" w:sz="0" w:space="0" w:color="auto"/>
        <w:right w:val="none" w:sz="0" w:space="0" w:color="auto"/>
      </w:divBdr>
    </w:div>
    <w:div w:id="1673750848">
      <w:bodyDiv w:val="1"/>
      <w:marLeft w:val="0"/>
      <w:marRight w:val="0"/>
      <w:marTop w:val="0"/>
      <w:marBottom w:val="0"/>
      <w:divBdr>
        <w:top w:val="none" w:sz="0" w:space="0" w:color="auto"/>
        <w:left w:val="none" w:sz="0" w:space="0" w:color="auto"/>
        <w:bottom w:val="none" w:sz="0" w:space="0" w:color="auto"/>
        <w:right w:val="none" w:sz="0" w:space="0" w:color="auto"/>
      </w:divBdr>
    </w:div>
    <w:div w:id="1687975552">
      <w:bodyDiv w:val="1"/>
      <w:marLeft w:val="0"/>
      <w:marRight w:val="0"/>
      <w:marTop w:val="0"/>
      <w:marBottom w:val="0"/>
      <w:divBdr>
        <w:top w:val="none" w:sz="0" w:space="0" w:color="auto"/>
        <w:left w:val="none" w:sz="0" w:space="0" w:color="auto"/>
        <w:bottom w:val="none" w:sz="0" w:space="0" w:color="auto"/>
        <w:right w:val="none" w:sz="0" w:space="0" w:color="auto"/>
      </w:divBdr>
    </w:div>
    <w:div w:id="1714621540">
      <w:bodyDiv w:val="1"/>
      <w:marLeft w:val="0"/>
      <w:marRight w:val="0"/>
      <w:marTop w:val="0"/>
      <w:marBottom w:val="0"/>
      <w:divBdr>
        <w:top w:val="none" w:sz="0" w:space="0" w:color="auto"/>
        <w:left w:val="none" w:sz="0" w:space="0" w:color="auto"/>
        <w:bottom w:val="none" w:sz="0" w:space="0" w:color="auto"/>
        <w:right w:val="none" w:sz="0" w:space="0" w:color="auto"/>
      </w:divBdr>
    </w:div>
    <w:div w:id="1716002076">
      <w:bodyDiv w:val="1"/>
      <w:marLeft w:val="0"/>
      <w:marRight w:val="0"/>
      <w:marTop w:val="0"/>
      <w:marBottom w:val="0"/>
      <w:divBdr>
        <w:top w:val="none" w:sz="0" w:space="0" w:color="auto"/>
        <w:left w:val="none" w:sz="0" w:space="0" w:color="auto"/>
        <w:bottom w:val="none" w:sz="0" w:space="0" w:color="auto"/>
        <w:right w:val="none" w:sz="0" w:space="0" w:color="auto"/>
      </w:divBdr>
    </w:div>
    <w:div w:id="1734741298">
      <w:bodyDiv w:val="1"/>
      <w:marLeft w:val="0"/>
      <w:marRight w:val="0"/>
      <w:marTop w:val="0"/>
      <w:marBottom w:val="0"/>
      <w:divBdr>
        <w:top w:val="none" w:sz="0" w:space="0" w:color="auto"/>
        <w:left w:val="none" w:sz="0" w:space="0" w:color="auto"/>
        <w:bottom w:val="none" w:sz="0" w:space="0" w:color="auto"/>
        <w:right w:val="none" w:sz="0" w:space="0" w:color="auto"/>
      </w:divBdr>
    </w:div>
    <w:div w:id="1771391848">
      <w:bodyDiv w:val="1"/>
      <w:marLeft w:val="0"/>
      <w:marRight w:val="0"/>
      <w:marTop w:val="0"/>
      <w:marBottom w:val="0"/>
      <w:divBdr>
        <w:top w:val="none" w:sz="0" w:space="0" w:color="auto"/>
        <w:left w:val="none" w:sz="0" w:space="0" w:color="auto"/>
        <w:bottom w:val="none" w:sz="0" w:space="0" w:color="auto"/>
        <w:right w:val="none" w:sz="0" w:space="0" w:color="auto"/>
      </w:divBdr>
    </w:div>
    <w:div w:id="1779640255">
      <w:bodyDiv w:val="1"/>
      <w:marLeft w:val="0"/>
      <w:marRight w:val="0"/>
      <w:marTop w:val="0"/>
      <w:marBottom w:val="0"/>
      <w:divBdr>
        <w:top w:val="none" w:sz="0" w:space="0" w:color="auto"/>
        <w:left w:val="none" w:sz="0" w:space="0" w:color="auto"/>
        <w:bottom w:val="none" w:sz="0" w:space="0" w:color="auto"/>
        <w:right w:val="none" w:sz="0" w:space="0" w:color="auto"/>
      </w:divBdr>
    </w:div>
    <w:div w:id="1780177583">
      <w:bodyDiv w:val="1"/>
      <w:marLeft w:val="0"/>
      <w:marRight w:val="0"/>
      <w:marTop w:val="0"/>
      <w:marBottom w:val="0"/>
      <w:divBdr>
        <w:top w:val="none" w:sz="0" w:space="0" w:color="auto"/>
        <w:left w:val="none" w:sz="0" w:space="0" w:color="auto"/>
        <w:bottom w:val="none" w:sz="0" w:space="0" w:color="auto"/>
        <w:right w:val="none" w:sz="0" w:space="0" w:color="auto"/>
      </w:divBdr>
    </w:div>
    <w:div w:id="1780445190">
      <w:bodyDiv w:val="1"/>
      <w:marLeft w:val="0"/>
      <w:marRight w:val="0"/>
      <w:marTop w:val="0"/>
      <w:marBottom w:val="0"/>
      <w:divBdr>
        <w:top w:val="none" w:sz="0" w:space="0" w:color="auto"/>
        <w:left w:val="none" w:sz="0" w:space="0" w:color="auto"/>
        <w:bottom w:val="none" w:sz="0" w:space="0" w:color="auto"/>
        <w:right w:val="none" w:sz="0" w:space="0" w:color="auto"/>
      </w:divBdr>
    </w:div>
    <w:div w:id="1817381302">
      <w:bodyDiv w:val="1"/>
      <w:marLeft w:val="0"/>
      <w:marRight w:val="0"/>
      <w:marTop w:val="0"/>
      <w:marBottom w:val="0"/>
      <w:divBdr>
        <w:top w:val="none" w:sz="0" w:space="0" w:color="auto"/>
        <w:left w:val="none" w:sz="0" w:space="0" w:color="auto"/>
        <w:bottom w:val="none" w:sz="0" w:space="0" w:color="auto"/>
        <w:right w:val="none" w:sz="0" w:space="0" w:color="auto"/>
      </w:divBdr>
    </w:div>
    <w:div w:id="1833061551">
      <w:bodyDiv w:val="1"/>
      <w:marLeft w:val="0"/>
      <w:marRight w:val="0"/>
      <w:marTop w:val="0"/>
      <w:marBottom w:val="0"/>
      <w:divBdr>
        <w:top w:val="none" w:sz="0" w:space="0" w:color="auto"/>
        <w:left w:val="none" w:sz="0" w:space="0" w:color="auto"/>
        <w:bottom w:val="none" w:sz="0" w:space="0" w:color="auto"/>
        <w:right w:val="none" w:sz="0" w:space="0" w:color="auto"/>
      </w:divBdr>
    </w:div>
    <w:div w:id="1845126327">
      <w:bodyDiv w:val="1"/>
      <w:marLeft w:val="0"/>
      <w:marRight w:val="0"/>
      <w:marTop w:val="0"/>
      <w:marBottom w:val="0"/>
      <w:divBdr>
        <w:top w:val="none" w:sz="0" w:space="0" w:color="auto"/>
        <w:left w:val="none" w:sz="0" w:space="0" w:color="auto"/>
        <w:bottom w:val="none" w:sz="0" w:space="0" w:color="auto"/>
        <w:right w:val="none" w:sz="0" w:space="0" w:color="auto"/>
      </w:divBdr>
    </w:div>
    <w:div w:id="1913662428">
      <w:bodyDiv w:val="1"/>
      <w:marLeft w:val="0"/>
      <w:marRight w:val="0"/>
      <w:marTop w:val="0"/>
      <w:marBottom w:val="0"/>
      <w:divBdr>
        <w:top w:val="none" w:sz="0" w:space="0" w:color="auto"/>
        <w:left w:val="none" w:sz="0" w:space="0" w:color="auto"/>
        <w:bottom w:val="none" w:sz="0" w:space="0" w:color="auto"/>
        <w:right w:val="none" w:sz="0" w:space="0" w:color="auto"/>
      </w:divBdr>
    </w:div>
    <w:div w:id="1921131797">
      <w:bodyDiv w:val="1"/>
      <w:marLeft w:val="0"/>
      <w:marRight w:val="0"/>
      <w:marTop w:val="0"/>
      <w:marBottom w:val="0"/>
      <w:divBdr>
        <w:top w:val="none" w:sz="0" w:space="0" w:color="auto"/>
        <w:left w:val="none" w:sz="0" w:space="0" w:color="auto"/>
        <w:bottom w:val="none" w:sz="0" w:space="0" w:color="auto"/>
        <w:right w:val="none" w:sz="0" w:space="0" w:color="auto"/>
      </w:divBdr>
    </w:div>
    <w:div w:id="1930115508">
      <w:bodyDiv w:val="1"/>
      <w:marLeft w:val="0"/>
      <w:marRight w:val="0"/>
      <w:marTop w:val="0"/>
      <w:marBottom w:val="0"/>
      <w:divBdr>
        <w:top w:val="none" w:sz="0" w:space="0" w:color="auto"/>
        <w:left w:val="none" w:sz="0" w:space="0" w:color="auto"/>
        <w:bottom w:val="none" w:sz="0" w:space="0" w:color="auto"/>
        <w:right w:val="none" w:sz="0" w:space="0" w:color="auto"/>
      </w:divBdr>
    </w:div>
    <w:div w:id="1951550584">
      <w:bodyDiv w:val="1"/>
      <w:marLeft w:val="0"/>
      <w:marRight w:val="0"/>
      <w:marTop w:val="0"/>
      <w:marBottom w:val="0"/>
      <w:divBdr>
        <w:top w:val="none" w:sz="0" w:space="0" w:color="auto"/>
        <w:left w:val="none" w:sz="0" w:space="0" w:color="auto"/>
        <w:bottom w:val="none" w:sz="0" w:space="0" w:color="auto"/>
        <w:right w:val="none" w:sz="0" w:space="0" w:color="auto"/>
      </w:divBdr>
    </w:div>
    <w:div w:id="1963993954">
      <w:bodyDiv w:val="1"/>
      <w:marLeft w:val="0"/>
      <w:marRight w:val="0"/>
      <w:marTop w:val="0"/>
      <w:marBottom w:val="0"/>
      <w:divBdr>
        <w:top w:val="none" w:sz="0" w:space="0" w:color="auto"/>
        <w:left w:val="none" w:sz="0" w:space="0" w:color="auto"/>
        <w:bottom w:val="none" w:sz="0" w:space="0" w:color="auto"/>
        <w:right w:val="none" w:sz="0" w:space="0" w:color="auto"/>
      </w:divBdr>
    </w:div>
    <w:div w:id="1969117737">
      <w:bodyDiv w:val="1"/>
      <w:marLeft w:val="0"/>
      <w:marRight w:val="0"/>
      <w:marTop w:val="0"/>
      <w:marBottom w:val="0"/>
      <w:divBdr>
        <w:top w:val="none" w:sz="0" w:space="0" w:color="auto"/>
        <w:left w:val="none" w:sz="0" w:space="0" w:color="auto"/>
        <w:bottom w:val="none" w:sz="0" w:space="0" w:color="auto"/>
        <w:right w:val="none" w:sz="0" w:space="0" w:color="auto"/>
      </w:divBdr>
    </w:div>
    <w:div w:id="1988167910">
      <w:bodyDiv w:val="1"/>
      <w:marLeft w:val="0"/>
      <w:marRight w:val="0"/>
      <w:marTop w:val="0"/>
      <w:marBottom w:val="0"/>
      <w:divBdr>
        <w:top w:val="none" w:sz="0" w:space="0" w:color="auto"/>
        <w:left w:val="none" w:sz="0" w:space="0" w:color="auto"/>
        <w:bottom w:val="none" w:sz="0" w:space="0" w:color="auto"/>
        <w:right w:val="none" w:sz="0" w:space="0" w:color="auto"/>
      </w:divBdr>
    </w:div>
    <w:div w:id="1990867389">
      <w:bodyDiv w:val="1"/>
      <w:marLeft w:val="0"/>
      <w:marRight w:val="0"/>
      <w:marTop w:val="0"/>
      <w:marBottom w:val="0"/>
      <w:divBdr>
        <w:top w:val="none" w:sz="0" w:space="0" w:color="auto"/>
        <w:left w:val="none" w:sz="0" w:space="0" w:color="auto"/>
        <w:bottom w:val="none" w:sz="0" w:space="0" w:color="auto"/>
        <w:right w:val="none" w:sz="0" w:space="0" w:color="auto"/>
      </w:divBdr>
    </w:div>
    <w:div w:id="1992058474">
      <w:bodyDiv w:val="1"/>
      <w:marLeft w:val="0"/>
      <w:marRight w:val="0"/>
      <w:marTop w:val="0"/>
      <w:marBottom w:val="0"/>
      <w:divBdr>
        <w:top w:val="none" w:sz="0" w:space="0" w:color="auto"/>
        <w:left w:val="none" w:sz="0" w:space="0" w:color="auto"/>
        <w:bottom w:val="none" w:sz="0" w:space="0" w:color="auto"/>
        <w:right w:val="none" w:sz="0" w:space="0" w:color="auto"/>
      </w:divBdr>
    </w:div>
    <w:div w:id="2008171107">
      <w:bodyDiv w:val="1"/>
      <w:marLeft w:val="0"/>
      <w:marRight w:val="0"/>
      <w:marTop w:val="0"/>
      <w:marBottom w:val="0"/>
      <w:divBdr>
        <w:top w:val="none" w:sz="0" w:space="0" w:color="auto"/>
        <w:left w:val="none" w:sz="0" w:space="0" w:color="auto"/>
        <w:bottom w:val="none" w:sz="0" w:space="0" w:color="auto"/>
        <w:right w:val="none" w:sz="0" w:space="0" w:color="auto"/>
      </w:divBdr>
    </w:div>
    <w:div w:id="2008557553">
      <w:bodyDiv w:val="1"/>
      <w:marLeft w:val="0"/>
      <w:marRight w:val="0"/>
      <w:marTop w:val="0"/>
      <w:marBottom w:val="0"/>
      <w:divBdr>
        <w:top w:val="none" w:sz="0" w:space="0" w:color="auto"/>
        <w:left w:val="none" w:sz="0" w:space="0" w:color="auto"/>
        <w:bottom w:val="none" w:sz="0" w:space="0" w:color="auto"/>
        <w:right w:val="none" w:sz="0" w:space="0" w:color="auto"/>
      </w:divBdr>
    </w:div>
    <w:div w:id="2010017644">
      <w:bodyDiv w:val="1"/>
      <w:marLeft w:val="0"/>
      <w:marRight w:val="0"/>
      <w:marTop w:val="0"/>
      <w:marBottom w:val="0"/>
      <w:divBdr>
        <w:top w:val="none" w:sz="0" w:space="0" w:color="auto"/>
        <w:left w:val="none" w:sz="0" w:space="0" w:color="auto"/>
        <w:bottom w:val="none" w:sz="0" w:space="0" w:color="auto"/>
        <w:right w:val="none" w:sz="0" w:space="0" w:color="auto"/>
      </w:divBdr>
    </w:div>
    <w:div w:id="2022657053">
      <w:bodyDiv w:val="1"/>
      <w:marLeft w:val="0"/>
      <w:marRight w:val="0"/>
      <w:marTop w:val="0"/>
      <w:marBottom w:val="0"/>
      <w:divBdr>
        <w:top w:val="none" w:sz="0" w:space="0" w:color="auto"/>
        <w:left w:val="none" w:sz="0" w:space="0" w:color="auto"/>
        <w:bottom w:val="none" w:sz="0" w:space="0" w:color="auto"/>
        <w:right w:val="none" w:sz="0" w:space="0" w:color="auto"/>
      </w:divBdr>
    </w:div>
    <w:div w:id="2031448429">
      <w:bodyDiv w:val="1"/>
      <w:marLeft w:val="0"/>
      <w:marRight w:val="0"/>
      <w:marTop w:val="0"/>
      <w:marBottom w:val="0"/>
      <w:divBdr>
        <w:top w:val="none" w:sz="0" w:space="0" w:color="auto"/>
        <w:left w:val="none" w:sz="0" w:space="0" w:color="auto"/>
        <w:bottom w:val="none" w:sz="0" w:space="0" w:color="auto"/>
        <w:right w:val="none" w:sz="0" w:space="0" w:color="auto"/>
      </w:divBdr>
    </w:div>
    <w:div w:id="2035232367">
      <w:bodyDiv w:val="1"/>
      <w:marLeft w:val="0"/>
      <w:marRight w:val="0"/>
      <w:marTop w:val="0"/>
      <w:marBottom w:val="0"/>
      <w:divBdr>
        <w:top w:val="none" w:sz="0" w:space="0" w:color="auto"/>
        <w:left w:val="none" w:sz="0" w:space="0" w:color="auto"/>
        <w:bottom w:val="none" w:sz="0" w:space="0" w:color="auto"/>
        <w:right w:val="none" w:sz="0" w:space="0" w:color="auto"/>
      </w:divBdr>
    </w:div>
    <w:div w:id="2050258345">
      <w:bodyDiv w:val="1"/>
      <w:marLeft w:val="0"/>
      <w:marRight w:val="0"/>
      <w:marTop w:val="0"/>
      <w:marBottom w:val="0"/>
      <w:divBdr>
        <w:top w:val="none" w:sz="0" w:space="0" w:color="auto"/>
        <w:left w:val="none" w:sz="0" w:space="0" w:color="auto"/>
        <w:bottom w:val="none" w:sz="0" w:space="0" w:color="auto"/>
        <w:right w:val="none" w:sz="0" w:space="0" w:color="auto"/>
      </w:divBdr>
    </w:div>
    <w:div w:id="2052457401">
      <w:bodyDiv w:val="1"/>
      <w:marLeft w:val="0"/>
      <w:marRight w:val="0"/>
      <w:marTop w:val="0"/>
      <w:marBottom w:val="0"/>
      <w:divBdr>
        <w:top w:val="none" w:sz="0" w:space="0" w:color="auto"/>
        <w:left w:val="none" w:sz="0" w:space="0" w:color="auto"/>
        <w:bottom w:val="none" w:sz="0" w:space="0" w:color="auto"/>
        <w:right w:val="none" w:sz="0" w:space="0" w:color="auto"/>
      </w:divBdr>
    </w:div>
    <w:div w:id="2063867890">
      <w:bodyDiv w:val="1"/>
      <w:marLeft w:val="0"/>
      <w:marRight w:val="0"/>
      <w:marTop w:val="0"/>
      <w:marBottom w:val="0"/>
      <w:divBdr>
        <w:top w:val="none" w:sz="0" w:space="0" w:color="auto"/>
        <w:left w:val="none" w:sz="0" w:space="0" w:color="auto"/>
        <w:bottom w:val="none" w:sz="0" w:space="0" w:color="auto"/>
        <w:right w:val="none" w:sz="0" w:space="0" w:color="auto"/>
      </w:divBdr>
    </w:div>
    <w:div w:id="2080249694">
      <w:bodyDiv w:val="1"/>
      <w:marLeft w:val="0"/>
      <w:marRight w:val="0"/>
      <w:marTop w:val="0"/>
      <w:marBottom w:val="0"/>
      <w:divBdr>
        <w:top w:val="none" w:sz="0" w:space="0" w:color="auto"/>
        <w:left w:val="none" w:sz="0" w:space="0" w:color="auto"/>
        <w:bottom w:val="none" w:sz="0" w:space="0" w:color="auto"/>
        <w:right w:val="none" w:sz="0" w:space="0" w:color="auto"/>
      </w:divBdr>
    </w:div>
    <w:div w:id="2082949036">
      <w:bodyDiv w:val="1"/>
      <w:marLeft w:val="0"/>
      <w:marRight w:val="0"/>
      <w:marTop w:val="0"/>
      <w:marBottom w:val="0"/>
      <w:divBdr>
        <w:top w:val="none" w:sz="0" w:space="0" w:color="auto"/>
        <w:left w:val="none" w:sz="0" w:space="0" w:color="auto"/>
        <w:bottom w:val="none" w:sz="0" w:space="0" w:color="auto"/>
        <w:right w:val="none" w:sz="0" w:space="0" w:color="auto"/>
      </w:divBdr>
    </w:div>
    <w:div w:id="2090152227">
      <w:bodyDiv w:val="1"/>
      <w:marLeft w:val="0"/>
      <w:marRight w:val="0"/>
      <w:marTop w:val="0"/>
      <w:marBottom w:val="0"/>
      <w:divBdr>
        <w:top w:val="none" w:sz="0" w:space="0" w:color="auto"/>
        <w:left w:val="none" w:sz="0" w:space="0" w:color="auto"/>
        <w:bottom w:val="none" w:sz="0" w:space="0" w:color="auto"/>
        <w:right w:val="none" w:sz="0" w:space="0" w:color="auto"/>
      </w:divBdr>
    </w:div>
    <w:div w:id="2117870908">
      <w:bodyDiv w:val="1"/>
      <w:marLeft w:val="0"/>
      <w:marRight w:val="0"/>
      <w:marTop w:val="0"/>
      <w:marBottom w:val="0"/>
      <w:divBdr>
        <w:top w:val="none" w:sz="0" w:space="0" w:color="auto"/>
        <w:left w:val="none" w:sz="0" w:space="0" w:color="auto"/>
        <w:bottom w:val="none" w:sz="0" w:space="0" w:color="auto"/>
        <w:right w:val="none" w:sz="0" w:space="0" w:color="auto"/>
      </w:divBdr>
    </w:div>
    <w:div w:id="2130779885">
      <w:bodyDiv w:val="1"/>
      <w:marLeft w:val="0"/>
      <w:marRight w:val="0"/>
      <w:marTop w:val="0"/>
      <w:marBottom w:val="0"/>
      <w:divBdr>
        <w:top w:val="none" w:sz="0" w:space="0" w:color="auto"/>
        <w:left w:val="none" w:sz="0" w:space="0" w:color="auto"/>
        <w:bottom w:val="none" w:sz="0" w:space="0" w:color="auto"/>
        <w:right w:val="none" w:sz="0" w:space="0" w:color="auto"/>
      </w:divBdr>
    </w:div>
    <w:div w:id="213282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itigating" TargetMode="External"/><Relationship Id="rId18" Type="http://schemas.openxmlformats.org/officeDocument/2006/relationships/hyperlink" Target="https://www.ruralpayments.org/topics%20all-schemes/future-farm-investment-scheme" TargetMode="Externa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yperlink" Target="mailto:FFIS@gov.scot" TargetMode="External"/><Relationship Id="rId7" Type="http://schemas.openxmlformats.org/officeDocument/2006/relationships/footnotes" Target="footnotes.xml"/><Relationship Id="rId12" Type="http://schemas.openxmlformats.org/officeDocument/2006/relationships/hyperlink" Target="reducing" TargetMode="External"/><Relationship Id="rId17" Type="http://schemas.openxmlformats.org/officeDocument/2006/relationships/hyperlink" Target="https://www.youtube.com/watch?v=O_dh4PDdNdQ&amp;t=77s"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yperlink" Target="https://www.ruralpayments.org/topics/your-business/forms/pf05-business-mandate-for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protect,"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emf"/><Relationship Id="rId23" Type="http://schemas.openxmlformats.org/officeDocument/2006/relationships/header" Target="header2.xml"/><Relationship Id="rId10" Type="http://schemas.openxmlformats.org/officeDocument/2006/relationships/hyperlink" Target="improving" TargetMode="External"/><Relationship Id="rId19" Type="http://schemas.openxmlformats.org/officeDocument/2006/relationships/hyperlink" Target="https://www.ruralpayments.org/topics%20all-schemes/future-farm-investment-scheme" TargetMode="External"/><Relationship Id="rId4" Type="http://schemas.openxmlformats.org/officeDocument/2006/relationships/styles" Target="styles.xml"/><Relationship Id="rId9" Type="http://schemas.openxmlformats.org/officeDocument/2006/relationships/hyperlink" Target="improving_1" TargetMode="External"/><Relationship Id="rId14" Type="http://schemas.openxmlformats.org/officeDocument/2006/relationships/hyperlink" Target="https://account.ruralpayments.org/gas-application/FFIS/welcome" TargetMode="External"/><Relationship Id="rId22" Type="http://schemas.openxmlformats.org/officeDocument/2006/relationships/header" Target="head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dk1">
            <a:shade val="15000"/>
          </a:schemeClr>
        </a:lnRef>
        <a:fillRef idx="1">
          <a:schemeClr val="dk1"/>
        </a:fillRef>
        <a:effectRef idx="0">
          <a:schemeClr val="dk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53D26341A57B383EE0540010E0463CCA" version="1.0.0">
  <systemFields>
    <field name="Objective-Id">
      <value order="0">A53199584</value>
    </field>
    <field name="Objective-Title">
      <value order="0">FUTURE FARMING INVESTMENT SCHEME  FREQUENTLY ASKED QUESTIONS</value>
    </field>
    <field name="Objective-Description">
      <value order="0"/>
    </field>
    <field name="Objective-CreationStamp">
      <value order="0">2025-06-18T06:59:33Z</value>
    </field>
    <field name="Objective-IsApproved">
      <value order="0">false</value>
    </field>
    <field name="Objective-IsPublished">
      <value order="0">true</value>
    </field>
    <field name="Objective-DatePublished">
      <value order="0">2025-06-18T13:56:47Z</value>
    </field>
    <field name="Objective-ModificationStamp">
      <value order="0">2025-06-18T13:56:47Z</value>
    </field>
    <field name="Objective-Owner">
      <value order="0">Carmichael, Iain I (U201138)</value>
    </field>
    <field name="Objective-Path">
      <value order="0">Objective Global Folder:SG File Plan:Agriculture, environment and natural resources:Farming:General:Casework: Farming - general part 5:ARE: PMO: Future Farming Investment Scheme: 2025- 2030</value>
    </field>
    <field name="Objective-Parent">
      <value order="0">ARE: PMO: Future Farming Investment Scheme: 2025- 2030</value>
    </field>
    <field name="Objective-State">
      <value order="0">Published</value>
    </field>
    <field name="Objective-VersionId">
      <value order="0">vA80370349</value>
    </field>
    <field name="Objective-Version">
      <value order="0">4.0</value>
    </field>
    <field name="Objective-VersionNumber">
      <value order="0">4</value>
    </field>
    <field name="Objective-VersionComment">
      <value order="0"/>
    </field>
    <field name="Objective-FileNumber">
      <value order="0">INTCOMM/2526</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field name="Objective-Shared By">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customXml/itemProps2.xml><?xml version="1.0" encoding="utf-8"?>
<ds:datastoreItem xmlns:ds="http://schemas.openxmlformats.org/officeDocument/2006/customXml" ds:itemID="{0B8EB689-6621-48B7-B4A7-DE3D24354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38</Pages>
  <Words>13462</Words>
  <Characters>70407</Characters>
  <Application>Microsoft Office Word</Application>
  <DocSecurity>0</DocSecurity>
  <Lines>1760</Lines>
  <Paragraphs>1164</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82705</CharactersWithSpaces>
  <SharedDoc>false</SharedDoc>
  <HLinks>
    <vt:vector size="102" baseType="variant">
      <vt:variant>
        <vt:i4>8061010</vt:i4>
      </vt:variant>
      <vt:variant>
        <vt:i4>48</vt:i4>
      </vt:variant>
      <vt:variant>
        <vt:i4>0</vt:i4>
      </vt:variant>
      <vt:variant>
        <vt:i4>5</vt:i4>
      </vt:variant>
      <vt:variant>
        <vt:lpwstr>mailto:FFIS@gov.scot</vt:lpwstr>
      </vt:variant>
      <vt:variant>
        <vt:lpwstr/>
      </vt:variant>
      <vt:variant>
        <vt:i4>5570626</vt:i4>
      </vt:variant>
      <vt:variant>
        <vt:i4>45</vt:i4>
      </vt:variant>
      <vt:variant>
        <vt:i4>0</vt:i4>
      </vt:variant>
      <vt:variant>
        <vt:i4>5</vt:i4>
      </vt:variant>
      <vt:variant>
        <vt:lpwstr>https://www.ruralpayments.org/topics/your-business/forms/pf05-business-mandate-form/</vt:lpwstr>
      </vt:variant>
      <vt:variant>
        <vt:lpwstr/>
      </vt:variant>
      <vt:variant>
        <vt:i4>2752571</vt:i4>
      </vt:variant>
      <vt:variant>
        <vt:i4>42</vt:i4>
      </vt:variant>
      <vt:variant>
        <vt:i4>0</vt:i4>
      </vt:variant>
      <vt:variant>
        <vt:i4>5</vt:i4>
      </vt:variant>
      <vt:variant>
        <vt:lpwstr>https://www.ruralpayments.org/topics all-schemes/future-farm-investment-scheme</vt:lpwstr>
      </vt:variant>
      <vt:variant>
        <vt:lpwstr/>
      </vt:variant>
      <vt:variant>
        <vt:i4>3407944</vt:i4>
      </vt:variant>
      <vt:variant>
        <vt:i4>39</vt:i4>
      </vt:variant>
      <vt:variant>
        <vt:i4>0</vt:i4>
      </vt:variant>
      <vt:variant>
        <vt:i4>5</vt:i4>
      </vt:variant>
      <vt:variant>
        <vt:lpwstr>https://www.youtube.com/watch?v=O_dh4PDdNdQ&amp;t=77s</vt:lpwstr>
      </vt:variant>
      <vt:variant>
        <vt:lpwstr/>
      </vt:variant>
      <vt:variant>
        <vt:i4>102</vt:i4>
      </vt:variant>
      <vt:variant>
        <vt:i4>36</vt:i4>
      </vt:variant>
      <vt:variant>
        <vt:i4>0</vt:i4>
      </vt:variant>
      <vt:variant>
        <vt:i4>5</vt:i4>
      </vt:variant>
      <vt:variant>
        <vt:lpwstr/>
      </vt:variant>
      <vt:variant>
        <vt:lpwstr>F</vt:lpwstr>
      </vt:variant>
      <vt:variant>
        <vt:i4>100</vt:i4>
      </vt:variant>
      <vt:variant>
        <vt:i4>33</vt:i4>
      </vt:variant>
      <vt:variant>
        <vt:i4>0</vt:i4>
      </vt:variant>
      <vt:variant>
        <vt:i4>5</vt:i4>
      </vt:variant>
      <vt:variant>
        <vt:lpwstr/>
      </vt:variant>
      <vt:variant>
        <vt:lpwstr>D</vt:lpwstr>
      </vt:variant>
      <vt:variant>
        <vt:i4>101</vt:i4>
      </vt:variant>
      <vt:variant>
        <vt:i4>30</vt:i4>
      </vt:variant>
      <vt:variant>
        <vt:i4>0</vt:i4>
      </vt:variant>
      <vt:variant>
        <vt:i4>5</vt:i4>
      </vt:variant>
      <vt:variant>
        <vt:lpwstr/>
      </vt:variant>
      <vt:variant>
        <vt:lpwstr>E</vt:lpwstr>
      </vt:variant>
      <vt:variant>
        <vt:i4>99</vt:i4>
      </vt:variant>
      <vt:variant>
        <vt:i4>27</vt:i4>
      </vt:variant>
      <vt:variant>
        <vt:i4>0</vt:i4>
      </vt:variant>
      <vt:variant>
        <vt:i4>5</vt:i4>
      </vt:variant>
      <vt:variant>
        <vt:lpwstr/>
      </vt:variant>
      <vt:variant>
        <vt:lpwstr>C</vt:lpwstr>
      </vt:variant>
      <vt:variant>
        <vt:i4>110</vt:i4>
      </vt:variant>
      <vt:variant>
        <vt:i4>24</vt:i4>
      </vt:variant>
      <vt:variant>
        <vt:i4>0</vt:i4>
      </vt:variant>
      <vt:variant>
        <vt:i4>5</vt:i4>
      </vt:variant>
      <vt:variant>
        <vt:lpwstr/>
      </vt:variant>
      <vt:variant>
        <vt:lpwstr>N</vt:lpwstr>
      </vt:variant>
      <vt:variant>
        <vt:i4>98</vt:i4>
      </vt:variant>
      <vt:variant>
        <vt:i4>21</vt:i4>
      </vt:variant>
      <vt:variant>
        <vt:i4>0</vt:i4>
      </vt:variant>
      <vt:variant>
        <vt:i4>5</vt:i4>
      </vt:variant>
      <vt:variant>
        <vt:lpwstr/>
      </vt:variant>
      <vt:variant>
        <vt:lpwstr>B</vt:lpwstr>
      </vt:variant>
      <vt:variant>
        <vt:i4>97</vt:i4>
      </vt:variant>
      <vt:variant>
        <vt:i4>18</vt:i4>
      </vt:variant>
      <vt:variant>
        <vt:i4>0</vt:i4>
      </vt:variant>
      <vt:variant>
        <vt:i4>5</vt:i4>
      </vt:variant>
      <vt:variant>
        <vt:lpwstr/>
      </vt:variant>
      <vt:variant>
        <vt:lpwstr>A</vt:lpwstr>
      </vt:variant>
      <vt:variant>
        <vt:i4>104</vt:i4>
      </vt:variant>
      <vt:variant>
        <vt:i4>15</vt:i4>
      </vt:variant>
      <vt:variant>
        <vt:i4>0</vt:i4>
      </vt:variant>
      <vt:variant>
        <vt:i4>5</vt:i4>
      </vt:variant>
      <vt:variant>
        <vt:lpwstr/>
      </vt:variant>
      <vt:variant>
        <vt:lpwstr>H</vt:lpwstr>
      </vt:variant>
      <vt:variant>
        <vt:i4>105</vt:i4>
      </vt:variant>
      <vt:variant>
        <vt:i4>12</vt:i4>
      </vt:variant>
      <vt:variant>
        <vt:i4>0</vt:i4>
      </vt:variant>
      <vt:variant>
        <vt:i4>5</vt:i4>
      </vt:variant>
      <vt:variant>
        <vt:lpwstr/>
      </vt:variant>
      <vt:variant>
        <vt:lpwstr>I</vt:lpwstr>
      </vt:variant>
      <vt:variant>
        <vt:i4>106</vt:i4>
      </vt:variant>
      <vt:variant>
        <vt:i4>9</vt:i4>
      </vt:variant>
      <vt:variant>
        <vt:i4>0</vt:i4>
      </vt:variant>
      <vt:variant>
        <vt:i4>5</vt:i4>
      </vt:variant>
      <vt:variant>
        <vt:lpwstr/>
      </vt:variant>
      <vt:variant>
        <vt:lpwstr>J</vt:lpwstr>
      </vt:variant>
      <vt:variant>
        <vt:i4>107</vt:i4>
      </vt:variant>
      <vt:variant>
        <vt:i4>6</vt:i4>
      </vt:variant>
      <vt:variant>
        <vt:i4>0</vt:i4>
      </vt:variant>
      <vt:variant>
        <vt:i4>5</vt:i4>
      </vt:variant>
      <vt:variant>
        <vt:lpwstr/>
      </vt:variant>
      <vt:variant>
        <vt:lpwstr>K</vt:lpwstr>
      </vt:variant>
      <vt:variant>
        <vt:i4>108</vt:i4>
      </vt:variant>
      <vt:variant>
        <vt:i4>3</vt:i4>
      </vt:variant>
      <vt:variant>
        <vt:i4>0</vt:i4>
      </vt:variant>
      <vt:variant>
        <vt:i4>5</vt:i4>
      </vt:variant>
      <vt:variant>
        <vt:lpwstr/>
      </vt:variant>
      <vt:variant>
        <vt:lpwstr>L</vt:lpwstr>
      </vt:variant>
      <vt:variant>
        <vt:i4>109</vt:i4>
      </vt:variant>
      <vt:variant>
        <vt:i4>0</vt:i4>
      </vt:variant>
      <vt:variant>
        <vt:i4>0</vt:i4>
      </vt:variant>
      <vt:variant>
        <vt:i4>5</vt:i4>
      </vt:variant>
      <vt:variant>
        <vt:lpwstr/>
      </vt:variant>
      <vt:variant>
        <vt:lpwstr>M</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Carmichael I (Iain)</dc:creator>
  <cp:keywords/>
  <dc:description/>
  <cp:lastModifiedBy>Alistair Pollock</cp:lastModifiedBy>
  <cp:revision>4</cp:revision>
  <cp:lastPrinted>2025-07-03T08:06:00Z</cp:lastPrinted>
  <dcterms:created xsi:type="dcterms:W3CDTF">2025-12-19T11:17:00Z</dcterms:created>
  <dcterms:modified xsi:type="dcterms:W3CDTF">2025-12-19T11:22:00Z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A53199584</vt:lpwstr>
  </property>
  <property fmtid="{D5CDD505-2E9C-101B-9397-08002B2CF9AE}" pid="4" name="Objective-Title">
    <vt:lpwstr>FUTURE FARMING INVESTMENT SCHEME  FREQUENTLY ASKED QUESTIONS</vt:lpwstr>
  </property>
  <property fmtid="{D5CDD505-2E9C-101B-9397-08002B2CF9AE}" pid="5" name="Objective-Description">
    <vt:lpwstr/>
  </property>
  <property fmtid="{D5CDD505-2E9C-101B-9397-08002B2CF9AE}" pid="6" name="Objective-CreationStamp">
    <vt:filetime>2025-06-18T06:59:33Z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2025-06-18T13:56:47Z</vt:filetime>
  </property>
  <property fmtid="{D5CDD505-2E9C-101B-9397-08002B2CF9AE}" pid="10" name="Objective-ModificationStamp">
    <vt:filetime>2025-06-18T13:56:47Z</vt:filetime>
  </property>
  <property fmtid="{D5CDD505-2E9C-101B-9397-08002B2CF9AE}" pid="11" name="Objective-Owner">
    <vt:lpwstr>Carmichael, Iain I (U201138)</vt:lpwstr>
  </property>
  <property fmtid="{D5CDD505-2E9C-101B-9397-08002B2CF9AE}" pid="12" name="Objective-Path">
    <vt:lpwstr>Objective Global Folder:SG File Plan:Agriculture, environment and natural resources:Farming:General:Casework: Farming - general part 5:ARE: PMO: Future Farming Investment Scheme: 2025- 2030</vt:lpwstr>
  </property>
  <property fmtid="{D5CDD505-2E9C-101B-9397-08002B2CF9AE}" pid="13" name="Objective-Parent">
    <vt:lpwstr>ARE: PMO: Future Farming Investment Scheme: 2025- 2030</vt:lpwstr>
  </property>
  <property fmtid="{D5CDD505-2E9C-101B-9397-08002B2CF9AE}" pid="14" name="Objective-State">
    <vt:lpwstr>Published</vt:lpwstr>
  </property>
  <property fmtid="{D5CDD505-2E9C-101B-9397-08002B2CF9AE}" pid="15" name="Objective-VersionId">
    <vt:lpwstr>vA80370349</vt:lpwstr>
  </property>
  <property fmtid="{D5CDD505-2E9C-101B-9397-08002B2CF9AE}" pid="16" name="Objective-Version">
    <vt:lpwstr>4.0</vt:lpwstr>
  </property>
  <property fmtid="{D5CDD505-2E9C-101B-9397-08002B2CF9AE}" pid="17" name="Objective-VersionNumber">
    <vt:r8>4</vt:r8>
  </property>
  <property fmtid="{D5CDD505-2E9C-101B-9397-08002B2CF9AE}" pid="18" name="Objective-VersionComment">
    <vt:lpwstr/>
  </property>
  <property fmtid="{D5CDD505-2E9C-101B-9397-08002B2CF9AE}" pid="19" name="Objective-FileNumber">
    <vt:lpwstr>INTCOMM/2526</vt:lpwstr>
  </property>
  <property fmtid="{D5CDD505-2E9C-101B-9397-08002B2CF9AE}" pid="20" name="Objective-Classification">
    <vt:lpwstr>OFFICIAL</vt:lpwstr>
  </property>
  <property fmtid="{D5CDD505-2E9C-101B-9397-08002B2CF9AE}" pid="21" name="Objective-Caveats">
    <vt:lpwstr>Caveat for access to SG Fileplan</vt:lpwstr>
  </property>
  <property fmtid="{D5CDD505-2E9C-101B-9397-08002B2CF9AE}" pid="22" name="Objective-Date of Original">
    <vt:lpwstr/>
  </property>
  <property fmtid="{D5CDD505-2E9C-101B-9397-08002B2CF9AE}" pid="23" name="Objective-Date Received">
    <vt:lpwstr/>
  </property>
  <property fmtid="{D5CDD505-2E9C-101B-9397-08002B2CF9AE}" pid="24" name="Objective-SG Web Publication - Category">
    <vt:lpwstr/>
  </property>
  <property fmtid="{D5CDD505-2E9C-101B-9397-08002B2CF9AE}" pid="25" name="Objective-SG Web Publication - Category 2 Classification">
    <vt:lpwstr/>
  </property>
  <property fmtid="{D5CDD505-2E9C-101B-9397-08002B2CF9AE}" pid="26" name="Objective-Connect Creator">
    <vt:lpwstr/>
  </property>
  <property fmtid="{D5CDD505-2E9C-101B-9397-08002B2CF9AE}" pid="27" name="Objective-Required Redaction">
    <vt:lpwstr/>
  </property>
  <property fmtid="{D5CDD505-2E9C-101B-9397-08002B2CF9AE}" pid="28" name="Objective-Shared By">
    <vt:lpwstr/>
  </property>
</Properties>
</file>