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CFAC" w14:textId="77777777" w:rsidR="008D1CB8" w:rsidRPr="008D1CB8" w:rsidRDefault="00C57289" w:rsidP="008D1CB8">
      <w:pPr>
        <w:autoSpaceDE w:val="0"/>
        <w:autoSpaceDN w:val="0"/>
        <w:adjustRightInd w:val="0"/>
        <w:spacing w:after="0" w:line="240" w:lineRule="auto"/>
        <w:rPr>
          <w:rFonts w:ascii="Arial" w:hAnsi="Arial" w:cs="Arial"/>
          <w:b/>
          <w:bCs/>
          <w:sz w:val="28"/>
          <w:szCs w:val="28"/>
          <w:u w:val="single"/>
        </w:rPr>
      </w:pPr>
      <w:r>
        <w:rPr>
          <w:rFonts w:ascii="Arial" w:hAnsi="Arial" w:cs="Arial"/>
          <w:b/>
          <w:bCs/>
          <w:sz w:val="28"/>
          <w:szCs w:val="28"/>
          <w:u w:val="single"/>
        </w:rPr>
        <w:t>Manure and Slurry</w:t>
      </w:r>
      <w:r w:rsidR="008D1CB8" w:rsidRPr="008D1CB8">
        <w:rPr>
          <w:rFonts w:ascii="Arial" w:hAnsi="Arial" w:cs="Arial"/>
          <w:b/>
          <w:bCs/>
          <w:sz w:val="28"/>
          <w:szCs w:val="28"/>
          <w:u w:val="single"/>
        </w:rPr>
        <w:t xml:space="preserve"> Management Planning</w:t>
      </w:r>
    </w:p>
    <w:p w14:paraId="7688A610" w14:textId="77777777" w:rsidR="0077195B" w:rsidRPr="0077195B" w:rsidRDefault="0077195B" w:rsidP="0077195B">
      <w:pPr>
        <w:spacing w:after="120"/>
        <w:rPr>
          <w:rFonts w:ascii="Arial" w:hAnsi="Arial" w:cs="Arial"/>
          <w:b/>
          <w:sz w:val="20"/>
          <w:szCs w:val="20"/>
        </w:rPr>
      </w:pPr>
    </w:p>
    <w:p w14:paraId="7357B6EF" w14:textId="77777777" w:rsidR="008D1CB8" w:rsidRDefault="008D1CB8" w:rsidP="008D1CB8">
      <w:pPr>
        <w:shd w:val="clear" w:color="auto" w:fill="FFFFFF"/>
        <w:spacing w:after="0" w:line="360" w:lineRule="auto"/>
        <w:rPr>
          <w:rFonts w:ascii="Arial" w:eastAsia="Times New Roman" w:hAnsi="Arial" w:cs="Arial"/>
          <w:color w:val="000000"/>
          <w:sz w:val="20"/>
          <w:szCs w:val="20"/>
          <w:lang w:eastAsia="en-GB"/>
        </w:rPr>
      </w:pPr>
      <w:r w:rsidRPr="008D1CB8">
        <w:rPr>
          <w:rFonts w:ascii="Arial" w:eastAsia="Times New Roman" w:hAnsi="Arial" w:cs="Arial"/>
          <w:color w:val="000000"/>
          <w:sz w:val="20"/>
          <w:szCs w:val="20"/>
          <w:lang w:eastAsia="en-GB"/>
        </w:rPr>
        <w:t>This a</w:t>
      </w:r>
      <w:r w:rsidR="00E872DB" w:rsidRPr="008D1CB8">
        <w:rPr>
          <w:rFonts w:ascii="Arial" w:eastAsia="Times New Roman" w:hAnsi="Arial" w:cs="Arial"/>
          <w:color w:val="000000"/>
          <w:sz w:val="20"/>
          <w:szCs w:val="20"/>
          <w:lang w:eastAsia="en-GB"/>
        </w:rPr>
        <w:t xml:space="preserve">nnex provides guidance on the specific information that is required in a </w:t>
      </w:r>
      <w:r w:rsidR="00C57289">
        <w:rPr>
          <w:rFonts w:ascii="Arial" w:eastAsia="Times New Roman" w:hAnsi="Arial" w:cs="Arial"/>
          <w:color w:val="000000"/>
          <w:sz w:val="20"/>
          <w:szCs w:val="20"/>
          <w:lang w:eastAsia="en-GB"/>
        </w:rPr>
        <w:t>Manure and Slurry</w:t>
      </w:r>
      <w:r w:rsidR="00E872DB" w:rsidRPr="008D1CB8">
        <w:rPr>
          <w:rFonts w:ascii="Arial" w:eastAsia="Times New Roman" w:hAnsi="Arial" w:cs="Arial"/>
          <w:color w:val="000000"/>
          <w:sz w:val="20"/>
          <w:szCs w:val="20"/>
          <w:lang w:eastAsia="en-GB"/>
        </w:rPr>
        <w:t xml:space="preserve"> Management Plan (</w:t>
      </w:r>
      <w:proofErr w:type="spellStart"/>
      <w:r w:rsidR="00C57289">
        <w:rPr>
          <w:rFonts w:ascii="Arial" w:eastAsia="Times New Roman" w:hAnsi="Arial" w:cs="Arial"/>
          <w:color w:val="000000"/>
          <w:sz w:val="20"/>
          <w:szCs w:val="20"/>
          <w:lang w:eastAsia="en-GB"/>
        </w:rPr>
        <w:t>MSMP</w:t>
      </w:r>
      <w:proofErr w:type="spellEnd"/>
      <w:r w:rsidR="00E872DB" w:rsidRPr="008D1CB8">
        <w:rPr>
          <w:rFonts w:ascii="Arial" w:eastAsia="Times New Roman" w:hAnsi="Arial" w:cs="Arial"/>
          <w:color w:val="000000"/>
          <w:sz w:val="20"/>
          <w:szCs w:val="20"/>
          <w:lang w:eastAsia="en-GB"/>
        </w:rPr>
        <w:t xml:space="preserve">) submitted in support of an </w:t>
      </w:r>
      <w:r w:rsidR="00E872DB" w:rsidRPr="008D1CB8">
        <w:rPr>
          <w:rFonts w:ascii="Arial" w:hAnsi="Arial" w:cs="Arial"/>
          <w:color w:val="333333"/>
          <w:sz w:val="20"/>
          <w:szCs w:val="20"/>
          <w:lang w:val="en"/>
        </w:rPr>
        <w:t>Agri-Environment Climate Scheme</w:t>
      </w:r>
      <w:r w:rsidR="00E872DB" w:rsidRPr="008D1CB8">
        <w:rPr>
          <w:rFonts w:ascii="Arial" w:eastAsia="Times New Roman" w:hAnsi="Arial" w:cs="Arial"/>
          <w:color w:val="000000"/>
          <w:sz w:val="20"/>
          <w:szCs w:val="20"/>
          <w:lang w:eastAsia="en-GB"/>
        </w:rPr>
        <w:t xml:space="preserve"> </w:t>
      </w:r>
      <w:r w:rsidRPr="008D1CB8">
        <w:rPr>
          <w:rFonts w:ascii="Arial" w:eastAsia="Times New Roman" w:hAnsi="Arial" w:cs="Arial"/>
          <w:color w:val="000000"/>
          <w:sz w:val="20"/>
          <w:szCs w:val="20"/>
          <w:lang w:eastAsia="en-GB"/>
        </w:rPr>
        <w:t>application for the Slurry S</w:t>
      </w:r>
      <w:r w:rsidR="00E872DB" w:rsidRPr="008D1CB8">
        <w:rPr>
          <w:rFonts w:ascii="Arial" w:eastAsia="Times New Roman" w:hAnsi="Arial" w:cs="Arial"/>
          <w:color w:val="000000"/>
          <w:sz w:val="20"/>
          <w:szCs w:val="20"/>
          <w:lang w:eastAsia="en-GB"/>
        </w:rPr>
        <w:t xml:space="preserve">torage </w:t>
      </w:r>
      <w:r w:rsidRPr="008D1CB8">
        <w:rPr>
          <w:rFonts w:ascii="Arial" w:eastAsia="Times New Roman" w:hAnsi="Arial" w:cs="Arial"/>
          <w:color w:val="000000"/>
          <w:sz w:val="20"/>
          <w:szCs w:val="20"/>
          <w:lang w:eastAsia="en-GB"/>
        </w:rPr>
        <w:t>item</w:t>
      </w:r>
      <w:r w:rsidR="00E872DB" w:rsidRPr="008D1CB8">
        <w:rPr>
          <w:rFonts w:ascii="Arial" w:eastAsia="Times New Roman" w:hAnsi="Arial" w:cs="Arial"/>
          <w:color w:val="000000"/>
          <w:sz w:val="20"/>
          <w:szCs w:val="20"/>
          <w:lang w:eastAsia="en-GB"/>
        </w:rPr>
        <w:t xml:space="preserve">. </w:t>
      </w:r>
    </w:p>
    <w:p w14:paraId="0711EA3C" w14:textId="77777777" w:rsidR="008D1CB8" w:rsidRDefault="008D1CB8" w:rsidP="008D1CB8">
      <w:pPr>
        <w:shd w:val="clear" w:color="auto" w:fill="FFFFFF"/>
        <w:spacing w:after="0" w:line="360" w:lineRule="auto"/>
        <w:rPr>
          <w:rFonts w:ascii="Arial" w:eastAsia="Times New Roman" w:hAnsi="Arial" w:cs="Arial"/>
          <w:color w:val="000000"/>
          <w:sz w:val="20"/>
          <w:szCs w:val="20"/>
          <w:lang w:eastAsia="en-GB"/>
        </w:rPr>
      </w:pPr>
    </w:p>
    <w:p w14:paraId="5553B991" w14:textId="77777777" w:rsidR="00E872DB" w:rsidRDefault="00E872DB" w:rsidP="008D1CB8">
      <w:pPr>
        <w:shd w:val="clear" w:color="auto" w:fill="FFFFFF"/>
        <w:spacing w:after="0" w:line="360" w:lineRule="auto"/>
        <w:rPr>
          <w:rFonts w:ascii="Arial" w:eastAsia="Times New Roman" w:hAnsi="Arial" w:cs="Arial"/>
          <w:color w:val="000000"/>
          <w:sz w:val="20"/>
          <w:szCs w:val="20"/>
          <w:lang w:eastAsia="en-GB"/>
        </w:rPr>
      </w:pPr>
      <w:r w:rsidRPr="008D1CB8">
        <w:rPr>
          <w:rFonts w:ascii="Arial" w:eastAsia="Times New Roman" w:hAnsi="Arial" w:cs="Arial"/>
          <w:color w:val="000000"/>
          <w:sz w:val="20"/>
          <w:szCs w:val="20"/>
          <w:lang w:eastAsia="en-GB"/>
        </w:rPr>
        <w:t>It is not intended as a '</w:t>
      </w:r>
      <w:r w:rsidR="008D1CB8">
        <w:rPr>
          <w:rFonts w:ascii="Arial" w:eastAsia="Times New Roman" w:hAnsi="Arial" w:cs="Arial"/>
          <w:color w:val="000000"/>
          <w:sz w:val="20"/>
          <w:szCs w:val="20"/>
          <w:lang w:eastAsia="en-GB"/>
        </w:rPr>
        <w:t>how to g</w:t>
      </w:r>
      <w:r w:rsidRPr="008D1CB8">
        <w:rPr>
          <w:rFonts w:ascii="Arial" w:eastAsia="Times New Roman" w:hAnsi="Arial" w:cs="Arial"/>
          <w:color w:val="000000"/>
          <w:sz w:val="20"/>
          <w:szCs w:val="20"/>
          <w:lang w:eastAsia="en-GB"/>
        </w:rPr>
        <w:t xml:space="preserve">uide' but does make reference to relevant guidance material. </w:t>
      </w:r>
      <w:r w:rsidR="008D1CB8">
        <w:rPr>
          <w:rFonts w:ascii="Arial" w:eastAsia="Times New Roman" w:hAnsi="Arial" w:cs="Arial"/>
          <w:color w:val="000000"/>
          <w:sz w:val="20"/>
          <w:szCs w:val="20"/>
          <w:lang w:eastAsia="en-GB"/>
        </w:rPr>
        <w:t xml:space="preserve">The Rural Payments and Inspections Division </w:t>
      </w:r>
      <w:r w:rsidRPr="008D1CB8">
        <w:rPr>
          <w:rFonts w:ascii="Arial" w:eastAsia="Times New Roman" w:hAnsi="Arial" w:cs="Arial"/>
          <w:color w:val="000000"/>
          <w:sz w:val="20"/>
          <w:szCs w:val="20"/>
          <w:lang w:eastAsia="en-GB"/>
        </w:rPr>
        <w:t xml:space="preserve"> </w:t>
      </w:r>
      <w:r w:rsidR="00BA4BD5">
        <w:rPr>
          <w:rFonts w:ascii="Arial" w:eastAsia="Times New Roman" w:hAnsi="Arial" w:cs="Arial"/>
          <w:color w:val="000000"/>
          <w:sz w:val="20"/>
          <w:szCs w:val="20"/>
          <w:lang w:eastAsia="en-GB"/>
        </w:rPr>
        <w:t xml:space="preserve">(RPID) </w:t>
      </w:r>
      <w:r w:rsidRPr="008D1CB8">
        <w:rPr>
          <w:rFonts w:ascii="Arial" w:eastAsia="Times New Roman" w:hAnsi="Arial" w:cs="Arial"/>
          <w:color w:val="000000"/>
          <w:sz w:val="20"/>
          <w:szCs w:val="20"/>
          <w:lang w:eastAsia="en-GB"/>
        </w:rPr>
        <w:t xml:space="preserve">will regard a </w:t>
      </w:r>
      <w:proofErr w:type="spellStart"/>
      <w:r w:rsidR="00C57289">
        <w:rPr>
          <w:rFonts w:ascii="Arial" w:eastAsia="Times New Roman" w:hAnsi="Arial" w:cs="Arial"/>
          <w:color w:val="000000"/>
          <w:sz w:val="20"/>
          <w:szCs w:val="20"/>
          <w:lang w:eastAsia="en-GB"/>
        </w:rPr>
        <w:t>MSMP</w:t>
      </w:r>
      <w:proofErr w:type="spellEnd"/>
      <w:r w:rsidRPr="008D1CB8">
        <w:rPr>
          <w:rFonts w:ascii="Arial" w:eastAsia="Times New Roman" w:hAnsi="Arial" w:cs="Arial"/>
          <w:color w:val="000000"/>
          <w:sz w:val="20"/>
          <w:szCs w:val="20"/>
          <w:lang w:eastAsia="en-GB"/>
        </w:rPr>
        <w:t xml:space="preserve"> as being prepared to a professional standard provided that the plan is prepared accurately, in accordance with this guidance.</w:t>
      </w:r>
    </w:p>
    <w:p w14:paraId="0802CB3E" w14:textId="77777777" w:rsidR="008D1CB8" w:rsidRPr="008D1CB8" w:rsidRDefault="008D1CB8" w:rsidP="008D1CB8">
      <w:pPr>
        <w:shd w:val="clear" w:color="auto" w:fill="FFFFFF"/>
        <w:spacing w:after="0" w:line="360" w:lineRule="auto"/>
        <w:rPr>
          <w:rFonts w:ascii="Arial" w:eastAsia="Times New Roman" w:hAnsi="Arial" w:cs="Arial"/>
          <w:color w:val="000000"/>
          <w:sz w:val="20"/>
          <w:szCs w:val="20"/>
          <w:lang w:eastAsia="en-GB"/>
        </w:rPr>
      </w:pPr>
    </w:p>
    <w:p w14:paraId="6E3BBBA6" w14:textId="77777777" w:rsidR="00BA4BD5" w:rsidRDefault="00E872DB" w:rsidP="008D1CB8">
      <w:pPr>
        <w:shd w:val="clear" w:color="auto" w:fill="FFFFFF"/>
        <w:spacing w:after="0" w:line="360" w:lineRule="auto"/>
        <w:rPr>
          <w:rFonts w:ascii="Arial" w:eastAsia="Times New Roman" w:hAnsi="Arial" w:cs="Arial"/>
          <w:color w:val="000000"/>
          <w:sz w:val="20"/>
          <w:szCs w:val="20"/>
          <w:lang w:eastAsia="en-GB"/>
        </w:rPr>
      </w:pPr>
      <w:r w:rsidRPr="008D1CB8">
        <w:rPr>
          <w:rFonts w:ascii="Arial" w:eastAsia="Times New Roman" w:hAnsi="Arial" w:cs="Arial"/>
          <w:color w:val="000000"/>
          <w:sz w:val="20"/>
          <w:szCs w:val="20"/>
          <w:lang w:eastAsia="en-GB"/>
        </w:rPr>
        <w:t>Farms where slu</w:t>
      </w:r>
      <w:r w:rsidR="008D1CB8">
        <w:rPr>
          <w:rFonts w:ascii="Arial" w:eastAsia="Times New Roman" w:hAnsi="Arial" w:cs="Arial"/>
          <w:color w:val="000000"/>
          <w:sz w:val="20"/>
          <w:szCs w:val="20"/>
          <w:lang w:eastAsia="en-GB"/>
        </w:rPr>
        <w:t>rry is produced are subject to</w:t>
      </w:r>
      <w:r w:rsidR="0060430B" w:rsidRPr="0060430B">
        <w:t xml:space="preserve"> </w:t>
      </w:r>
      <w:r w:rsidR="0060430B" w:rsidRPr="0060430B">
        <w:rPr>
          <w:rFonts w:ascii="Arial" w:eastAsia="Times New Roman" w:hAnsi="Arial" w:cs="Arial"/>
          <w:color w:val="000000"/>
          <w:sz w:val="20"/>
          <w:szCs w:val="20"/>
          <w:lang w:eastAsia="en-GB"/>
        </w:rPr>
        <w:t>The Water Environment (Controlled Activities)(Scotland) Amendment Regulations 2021</w:t>
      </w:r>
      <w:r w:rsidR="008D1CB8">
        <w:rPr>
          <w:rFonts w:ascii="Arial" w:eastAsia="Times New Roman" w:hAnsi="Arial" w:cs="Arial"/>
          <w:color w:val="000000"/>
          <w:sz w:val="20"/>
          <w:szCs w:val="20"/>
          <w:lang w:eastAsia="en-GB"/>
        </w:rPr>
        <w:t>. These r</w:t>
      </w:r>
      <w:r w:rsidRPr="008D1CB8">
        <w:rPr>
          <w:rFonts w:ascii="Arial" w:eastAsia="Times New Roman" w:hAnsi="Arial" w:cs="Arial"/>
          <w:color w:val="000000"/>
          <w:sz w:val="20"/>
          <w:szCs w:val="20"/>
          <w:lang w:eastAsia="en-GB"/>
        </w:rPr>
        <w:t xml:space="preserve">egulations set out the standards that need to be met in constructing new or substantially enlarged slurry store and that the Scottish Environment Protection Agency (SEPA) </w:t>
      </w:r>
      <w:r w:rsidR="0060430B">
        <w:rPr>
          <w:rFonts w:ascii="Arial" w:eastAsia="Times New Roman" w:hAnsi="Arial" w:cs="Arial"/>
          <w:color w:val="000000"/>
          <w:sz w:val="20"/>
          <w:szCs w:val="20"/>
          <w:lang w:eastAsia="en-GB"/>
        </w:rPr>
        <w:t>must be notif</w:t>
      </w:r>
      <w:r w:rsidR="002D4F55">
        <w:rPr>
          <w:rFonts w:ascii="Arial" w:eastAsia="Times New Roman" w:hAnsi="Arial" w:cs="Arial"/>
          <w:color w:val="000000"/>
          <w:sz w:val="20"/>
          <w:szCs w:val="20"/>
          <w:lang w:eastAsia="en-GB"/>
        </w:rPr>
        <w:t>i</w:t>
      </w:r>
      <w:r w:rsidR="0060430B">
        <w:rPr>
          <w:rFonts w:ascii="Arial" w:eastAsia="Times New Roman" w:hAnsi="Arial" w:cs="Arial"/>
          <w:color w:val="000000"/>
          <w:sz w:val="20"/>
          <w:szCs w:val="20"/>
          <w:lang w:eastAsia="en-GB"/>
        </w:rPr>
        <w:t>ed</w:t>
      </w:r>
      <w:r w:rsidR="0060430B" w:rsidRPr="0060430B">
        <w:rPr>
          <w:rFonts w:ascii="Arial" w:eastAsia="Times New Roman" w:hAnsi="Arial" w:cs="Arial"/>
          <w:color w:val="000000"/>
          <w:sz w:val="20"/>
          <w:szCs w:val="20"/>
          <w:lang w:eastAsia="en-GB"/>
        </w:rPr>
        <w:t xml:space="preserve"> no later than 30 days </w:t>
      </w:r>
      <w:r w:rsidR="0060430B">
        <w:rPr>
          <w:rFonts w:ascii="Arial" w:eastAsia="Times New Roman" w:hAnsi="Arial" w:cs="Arial"/>
          <w:color w:val="000000"/>
          <w:sz w:val="20"/>
          <w:szCs w:val="20"/>
          <w:lang w:eastAsia="en-GB"/>
        </w:rPr>
        <w:t>prior to commencing the works. T</w:t>
      </w:r>
      <w:r w:rsidR="0060430B" w:rsidRPr="0060430B">
        <w:rPr>
          <w:rFonts w:ascii="Arial" w:eastAsia="Times New Roman" w:hAnsi="Arial" w:cs="Arial"/>
          <w:color w:val="000000"/>
          <w:sz w:val="20"/>
          <w:szCs w:val="20"/>
          <w:lang w:eastAsia="en-GB"/>
        </w:rPr>
        <w:t>he notification must be accompanied by an engineering plan for the works to be carried out</w:t>
      </w:r>
      <w:r w:rsidRPr="008D1CB8">
        <w:rPr>
          <w:rFonts w:ascii="Arial" w:eastAsia="Times New Roman" w:hAnsi="Arial" w:cs="Arial"/>
          <w:color w:val="000000"/>
          <w:sz w:val="20"/>
          <w:szCs w:val="20"/>
          <w:lang w:eastAsia="en-GB"/>
        </w:rPr>
        <w:t xml:space="preserve">. </w:t>
      </w:r>
    </w:p>
    <w:p w14:paraId="049ABD01" w14:textId="77777777" w:rsidR="00BA4BD5" w:rsidRDefault="00BA4BD5" w:rsidP="008D1CB8">
      <w:pPr>
        <w:shd w:val="clear" w:color="auto" w:fill="FFFFFF"/>
        <w:spacing w:after="0" w:line="360" w:lineRule="auto"/>
        <w:rPr>
          <w:rFonts w:ascii="Arial" w:eastAsia="Times New Roman" w:hAnsi="Arial" w:cs="Arial"/>
          <w:color w:val="000000"/>
          <w:sz w:val="20"/>
          <w:szCs w:val="20"/>
          <w:lang w:eastAsia="en-GB"/>
        </w:rPr>
      </w:pPr>
    </w:p>
    <w:p w14:paraId="3F517FD8" w14:textId="77777777" w:rsidR="00BA4BD5" w:rsidRDefault="00E872DB" w:rsidP="008D1CB8">
      <w:pPr>
        <w:shd w:val="clear" w:color="auto" w:fill="FFFFFF"/>
        <w:spacing w:after="0" w:line="360" w:lineRule="auto"/>
        <w:rPr>
          <w:rFonts w:ascii="Arial" w:eastAsia="Times New Roman" w:hAnsi="Arial" w:cs="Arial"/>
          <w:color w:val="000000"/>
          <w:sz w:val="20"/>
          <w:szCs w:val="20"/>
          <w:lang w:eastAsia="en-GB"/>
        </w:rPr>
      </w:pPr>
      <w:r w:rsidRPr="008D1CB8">
        <w:rPr>
          <w:rFonts w:ascii="Arial" w:eastAsia="Times New Roman" w:hAnsi="Arial" w:cs="Arial"/>
          <w:color w:val="000000"/>
          <w:sz w:val="20"/>
          <w:szCs w:val="20"/>
          <w:lang w:eastAsia="en-GB"/>
        </w:rPr>
        <w:t>Hence, any proposals that involve substantial improvement or replacement of slurry storage facilities (including silage or midden effluent tanks) should be discussed with SEPA at the earliest opportunity</w:t>
      </w:r>
      <w:r w:rsidR="00BA4BD5">
        <w:rPr>
          <w:rFonts w:ascii="Arial" w:eastAsia="Times New Roman" w:hAnsi="Arial" w:cs="Arial"/>
          <w:color w:val="000000"/>
          <w:sz w:val="20"/>
          <w:szCs w:val="20"/>
          <w:lang w:eastAsia="en-GB"/>
        </w:rPr>
        <w:t xml:space="preserve">. </w:t>
      </w:r>
      <w:r w:rsidRPr="008D1CB8">
        <w:rPr>
          <w:rFonts w:ascii="Arial" w:eastAsia="Times New Roman" w:hAnsi="Arial" w:cs="Arial"/>
          <w:color w:val="000000"/>
          <w:sz w:val="20"/>
          <w:szCs w:val="20"/>
          <w:lang w:eastAsia="en-GB"/>
        </w:rPr>
        <w:t>SEPA may also have additional requirements regarding the content or preparation of your</w:t>
      </w:r>
      <w:r w:rsidR="00C57289">
        <w:rPr>
          <w:rFonts w:ascii="Arial" w:eastAsia="Times New Roman" w:hAnsi="Arial" w:cs="Arial"/>
          <w:color w:val="000000"/>
          <w:sz w:val="20"/>
          <w:szCs w:val="20"/>
          <w:lang w:eastAsia="en-GB"/>
        </w:rPr>
        <w:t xml:space="preserve"> </w:t>
      </w:r>
      <w:proofErr w:type="spellStart"/>
      <w:r w:rsidR="00C57289">
        <w:rPr>
          <w:rFonts w:ascii="Arial" w:eastAsia="Times New Roman" w:hAnsi="Arial" w:cs="Arial"/>
          <w:color w:val="000000"/>
          <w:sz w:val="20"/>
          <w:szCs w:val="20"/>
          <w:lang w:eastAsia="en-GB"/>
        </w:rPr>
        <w:t>MSMP</w:t>
      </w:r>
      <w:proofErr w:type="spellEnd"/>
      <w:r w:rsidR="00BA4BD5">
        <w:rPr>
          <w:rFonts w:ascii="Arial" w:eastAsia="Times New Roman" w:hAnsi="Arial" w:cs="Arial"/>
          <w:color w:val="000000"/>
          <w:sz w:val="20"/>
          <w:szCs w:val="20"/>
          <w:lang w:eastAsia="en-GB"/>
        </w:rPr>
        <w:t>.</w:t>
      </w:r>
    </w:p>
    <w:p w14:paraId="50D5770E" w14:textId="7002E73A" w:rsidR="00E872DB" w:rsidRDefault="009E4E55" w:rsidP="008D1CB8">
      <w:p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w:t>
      </w:r>
      <w:r w:rsidR="00E872DB" w:rsidRPr="008D1CB8">
        <w:rPr>
          <w:rFonts w:ascii="Arial" w:eastAsia="Times New Roman" w:hAnsi="Arial" w:cs="Arial"/>
          <w:color w:val="000000"/>
          <w:sz w:val="20"/>
          <w:szCs w:val="20"/>
          <w:lang w:eastAsia="en-GB"/>
        </w:rPr>
        <w:t xml:space="preserve">our plan </w:t>
      </w:r>
      <w:r>
        <w:rPr>
          <w:rFonts w:ascii="Arial" w:eastAsia="Times New Roman" w:hAnsi="Arial" w:cs="Arial"/>
          <w:color w:val="000000"/>
          <w:sz w:val="20"/>
          <w:szCs w:val="20"/>
          <w:lang w:eastAsia="en-GB"/>
        </w:rPr>
        <w:t>must be prepared in accordance</w:t>
      </w:r>
      <w:r w:rsidR="00E84D7E">
        <w:rPr>
          <w:rFonts w:ascii="Arial" w:eastAsia="Times New Roman" w:hAnsi="Arial" w:cs="Arial"/>
          <w:color w:val="000000"/>
          <w:sz w:val="20"/>
          <w:szCs w:val="20"/>
          <w:lang w:eastAsia="en-GB"/>
        </w:rPr>
        <w:t xml:space="preserve"> with this guidance</w:t>
      </w:r>
      <w:r w:rsidR="00BB0A7E">
        <w:rPr>
          <w:rFonts w:ascii="Arial" w:eastAsia="Times New Roman" w:hAnsi="Arial" w:cs="Arial"/>
          <w:color w:val="000000"/>
          <w:sz w:val="20"/>
          <w:szCs w:val="20"/>
          <w:lang w:eastAsia="en-GB"/>
        </w:rPr>
        <w:t xml:space="preserve"> to ensure that all</w:t>
      </w:r>
      <w:r w:rsidR="00E872DB" w:rsidRPr="008D1CB8">
        <w:rPr>
          <w:rFonts w:ascii="Arial" w:eastAsia="Times New Roman" w:hAnsi="Arial" w:cs="Arial"/>
          <w:color w:val="000000"/>
          <w:sz w:val="20"/>
          <w:szCs w:val="20"/>
          <w:lang w:eastAsia="en-GB"/>
        </w:rPr>
        <w:t xml:space="preserve"> of the relevant information is entered and considered. This will also make it easier for us to check that all of the required information is contained within the plan.</w:t>
      </w:r>
      <w:r w:rsidR="005C1D16">
        <w:rPr>
          <w:rFonts w:ascii="Arial" w:eastAsia="Times New Roman" w:hAnsi="Arial" w:cs="Arial"/>
          <w:color w:val="000000"/>
          <w:sz w:val="20"/>
          <w:szCs w:val="20"/>
          <w:lang w:eastAsia="en-GB"/>
        </w:rPr>
        <w:t xml:space="preserve"> A simple </w:t>
      </w:r>
      <w:hyperlink r:id="rId10" w:history="1">
        <w:r w:rsidR="005C1D16" w:rsidRPr="005750B3">
          <w:rPr>
            <w:rStyle w:val="Hyperlink"/>
            <w:rFonts w:ascii="Arial" w:eastAsia="Times New Roman" w:hAnsi="Arial" w:cs="Arial"/>
            <w:sz w:val="20"/>
            <w:szCs w:val="20"/>
            <w:lang w:eastAsia="en-GB"/>
          </w:rPr>
          <w:t>slu</w:t>
        </w:r>
        <w:r w:rsidR="0097367A" w:rsidRPr="005750B3">
          <w:rPr>
            <w:rStyle w:val="Hyperlink"/>
            <w:rFonts w:ascii="Arial" w:eastAsia="Times New Roman" w:hAnsi="Arial" w:cs="Arial"/>
            <w:sz w:val="20"/>
            <w:szCs w:val="20"/>
            <w:lang w:eastAsia="en-GB"/>
          </w:rPr>
          <w:t>r</w:t>
        </w:r>
        <w:r w:rsidR="005C1D16" w:rsidRPr="005750B3">
          <w:rPr>
            <w:rStyle w:val="Hyperlink"/>
            <w:rFonts w:ascii="Arial" w:eastAsia="Times New Roman" w:hAnsi="Arial" w:cs="Arial"/>
            <w:sz w:val="20"/>
            <w:szCs w:val="20"/>
            <w:lang w:eastAsia="en-GB"/>
          </w:rPr>
          <w:t>ry storage calculator</w:t>
        </w:r>
      </w:hyperlink>
      <w:r w:rsidR="005C1D16">
        <w:rPr>
          <w:rFonts w:ascii="Arial" w:eastAsia="Times New Roman" w:hAnsi="Arial" w:cs="Arial"/>
          <w:color w:val="000000"/>
          <w:sz w:val="20"/>
          <w:szCs w:val="20"/>
          <w:lang w:eastAsia="en-GB"/>
        </w:rPr>
        <w:t xml:space="preserve"> has also been provided</w:t>
      </w:r>
      <w:r w:rsidR="0097367A">
        <w:rPr>
          <w:rFonts w:ascii="Arial" w:eastAsia="Times New Roman" w:hAnsi="Arial" w:cs="Arial"/>
          <w:color w:val="000000"/>
          <w:sz w:val="20"/>
          <w:szCs w:val="20"/>
          <w:lang w:eastAsia="en-GB"/>
        </w:rPr>
        <w:t xml:space="preserve">, which </w:t>
      </w:r>
      <w:r w:rsidR="00AA5795">
        <w:rPr>
          <w:rFonts w:ascii="Arial" w:eastAsia="Times New Roman" w:hAnsi="Arial" w:cs="Arial"/>
          <w:color w:val="000000"/>
          <w:sz w:val="20"/>
          <w:szCs w:val="20"/>
          <w:lang w:eastAsia="en-GB"/>
        </w:rPr>
        <w:t>will</w:t>
      </w:r>
      <w:r w:rsidR="00E37AB5">
        <w:rPr>
          <w:rFonts w:ascii="Arial" w:eastAsia="Times New Roman" w:hAnsi="Arial" w:cs="Arial"/>
          <w:color w:val="000000"/>
          <w:sz w:val="20"/>
          <w:szCs w:val="20"/>
          <w:lang w:eastAsia="en-GB"/>
        </w:rPr>
        <w:t xml:space="preserve"> help with undertaking calculations and </w:t>
      </w:r>
      <w:r w:rsidR="008F6E36">
        <w:rPr>
          <w:rFonts w:ascii="Arial" w:eastAsia="Times New Roman" w:hAnsi="Arial" w:cs="Arial"/>
          <w:color w:val="000000"/>
          <w:sz w:val="20"/>
          <w:szCs w:val="20"/>
          <w:lang w:eastAsia="en-GB"/>
        </w:rPr>
        <w:t xml:space="preserve">identifying areas where </w:t>
      </w:r>
      <w:r w:rsidR="00E60ECE">
        <w:rPr>
          <w:rFonts w:ascii="Arial" w:eastAsia="Times New Roman" w:hAnsi="Arial" w:cs="Arial"/>
          <w:color w:val="000000"/>
          <w:sz w:val="20"/>
          <w:szCs w:val="20"/>
          <w:lang w:eastAsia="en-GB"/>
        </w:rPr>
        <w:t>improvements</w:t>
      </w:r>
      <w:r w:rsidR="008F6E36">
        <w:rPr>
          <w:rFonts w:ascii="Arial" w:eastAsia="Times New Roman" w:hAnsi="Arial" w:cs="Arial"/>
          <w:color w:val="000000"/>
          <w:sz w:val="20"/>
          <w:szCs w:val="20"/>
          <w:lang w:eastAsia="en-GB"/>
        </w:rPr>
        <w:t xml:space="preserve"> </w:t>
      </w:r>
      <w:r w:rsidR="00E60ECE">
        <w:rPr>
          <w:rFonts w:ascii="Arial" w:eastAsia="Times New Roman" w:hAnsi="Arial" w:cs="Arial"/>
          <w:color w:val="000000"/>
          <w:sz w:val="20"/>
          <w:szCs w:val="20"/>
          <w:lang w:eastAsia="en-GB"/>
        </w:rPr>
        <w:t xml:space="preserve">to </w:t>
      </w:r>
      <w:r w:rsidR="008F6E36">
        <w:rPr>
          <w:rFonts w:ascii="Arial" w:eastAsia="Times New Roman" w:hAnsi="Arial" w:cs="Arial"/>
          <w:color w:val="000000"/>
          <w:sz w:val="20"/>
          <w:szCs w:val="20"/>
          <w:lang w:eastAsia="en-GB"/>
        </w:rPr>
        <w:t>existing dra</w:t>
      </w:r>
      <w:r w:rsidR="00150E05">
        <w:rPr>
          <w:rFonts w:ascii="Arial" w:eastAsia="Times New Roman" w:hAnsi="Arial" w:cs="Arial"/>
          <w:color w:val="000000"/>
          <w:sz w:val="20"/>
          <w:szCs w:val="20"/>
          <w:lang w:eastAsia="en-GB"/>
        </w:rPr>
        <w:t>i</w:t>
      </w:r>
      <w:r w:rsidR="008F6E36">
        <w:rPr>
          <w:rFonts w:ascii="Arial" w:eastAsia="Times New Roman" w:hAnsi="Arial" w:cs="Arial"/>
          <w:color w:val="000000"/>
          <w:sz w:val="20"/>
          <w:szCs w:val="20"/>
          <w:lang w:eastAsia="en-GB"/>
        </w:rPr>
        <w:t>nage</w:t>
      </w:r>
      <w:r w:rsidR="00150E05">
        <w:rPr>
          <w:rFonts w:ascii="Arial" w:eastAsia="Times New Roman" w:hAnsi="Arial" w:cs="Arial"/>
          <w:color w:val="000000"/>
          <w:sz w:val="20"/>
          <w:szCs w:val="20"/>
          <w:lang w:eastAsia="en-GB"/>
        </w:rPr>
        <w:t xml:space="preserve"> areas may be </w:t>
      </w:r>
      <w:r w:rsidR="006D5B13">
        <w:rPr>
          <w:rFonts w:ascii="Arial" w:eastAsia="Times New Roman" w:hAnsi="Arial" w:cs="Arial"/>
          <w:color w:val="000000"/>
          <w:sz w:val="20"/>
          <w:szCs w:val="20"/>
          <w:lang w:eastAsia="en-GB"/>
        </w:rPr>
        <w:t>possible.</w:t>
      </w:r>
      <w:r w:rsidR="00371087">
        <w:rPr>
          <w:rFonts w:ascii="Arial" w:eastAsia="Times New Roman" w:hAnsi="Arial" w:cs="Arial"/>
          <w:color w:val="000000"/>
          <w:sz w:val="20"/>
          <w:szCs w:val="20"/>
          <w:lang w:eastAsia="en-GB"/>
        </w:rPr>
        <w:t xml:space="preserve"> It is now a requ</w:t>
      </w:r>
      <w:r w:rsidR="00873454">
        <w:rPr>
          <w:rFonts w:ascii="Arial" w:eastAsia="Times New Roman" w:hAnsi="Arial" w:cs="Arial"/>
          <w:color w:val="000000"/>
          <w:sz w:val="20"/>
          <w:szCs w:val="20"/>
          <w:lang w:eastAsia="en-GB"/>
        </w:rPr>
        <w:t>i</w:t>
      </w:r>
      <w:r w:rsidR="00371087">
        <w:rPr>
          <w:rFonts w:ascii="Arial" w:eastAsia="Times New Roman" w:hAnsi="Arial" w:cs="Arial"/>
          <w:color w:val="000000"/>
          <w:sz w:val="20"/>
          <w:szCs w:val="20"/>
          <w:lang w:eastAsia="en-GB"/>
        </w:rPr>
        <w:t>rem</w:t>
      </w:r>
      <w:r w:rsidR="00873454">
        <w:rPr>
          <w:rFonts w:ascii="Arial" w:eastAsia="Times New Roman" w:hAnsi="Arial" w:cs="Arial"/>
          <w:color w:val="000000"/>
          <w:sz w:val="20"/>
          <w:szCs w:val="20"/>
          <w:lang w:eastAsia="en-GB"/>
        </w:rPr>
        <w:t>e</w:t>
      </w:r>
      <w:r w:rsidR="00371087">
        <w:rPr>
          <w:rFonts w:ascii="Arial" w:eastAsia="Times New Roman" w:hAnsi="Arial" w:cs="Arial"/>
          <w:color w:val="000000"/>
          <w:sz w:val="20"/>
          <w:szCs w:val="20"/>
          <w:lang w:eastAsia="en-GB"/>
        </w:rPr>
        <w:t>nt of the schem</w:t>
      </w:r>
      <w:r w:rsidR="00873454">
        <w:rPr>
          <w:rFonts w:ascii="Arial" w:eastAsia="Times New Roman" w:hAnsi="Arial" w:cs="Arial"/>
          <w:color w:val="000000"/>
          <w:sz w:val="20"/>
          <w:szCs w:val="20"/>
          <w:lang w:eastAsia="en-GB"/>
        </w:rPr>
        <w:t>e</w:t>
      </w:r>
      <w:r w:rsidR="00371087">
        <w:rPr>
          <w:rFonts w:ascii="Arial" w:eastAsia="Times New Roman" w:hAnsi="Arial" w:cs="Arial"/>
          <w:color w:val="000000"/>
          <w:sz w:val="20"/>
          <w:szCs w:val="20"/>
          <w:lang w:eastAsia="en-GB"/>
        </w:rPr>
        <w:t xml:space="preserve"> that any identified improvements to </w:t>
      </w:r>
      <w:r w:rsidR="00B67AA6">
        <w:rPr>
          <w:rFonts w:ascii="Arial" w:eastAsia="Times New Roman" w:hAnsi="Arial" w:cs="Arial"/>
          <w:color w:val="000000"/>
          <w:sz w:val="20"/>
          <w:szCs w:val="20"/>
          <w:lang w:eastAsia="en-GB"/>
        </w:rPr>
        <w:t xml:space="preserve">reduce </w:t>
      </w:r>
      <w:r w:rsidR="00D629BE">
        <w:rPr>
          <w:rFonts w:ascii="Arial" w:eastAsia="Times New Roman" w:hAnsi="Arial" w:cs="Arial"/>
          <w:color w:val="000000"/>
          <w:sz w:val="20"/>
          <w:szCs w:val="20"/>
          <w:lang w:eastAsia="en-GB"/>
        </w:rPr>
        <w:t>contaminated</w:t>
      </w:r>
      <w:r w:rsidR="00B67AA6">
        <w:rPr>
          <w:rFonts w:ascii="Arial" w:eastAsia="Times New Roman" w:hAnsi="Arial" w:cs="Arial"/>
          <w:color w:val="000000"/>
          <w:sz w:val="20"/>
          <w:szCs w:val="20"/>
          <w:lang w:eastAsia="en-GB"/>
        </w:rPr>
        <w:t xml:space="preserve"> rainfall drainage must be implemented</w:t>
      </w:r>
      <w:r w:rsidR="00D629BE">
        <w:rPr>
          <w:rFonts w:ascii="Arial" w:eastAsia="Times New Roman" w:hAnsi="Arial" w:cs="Arial"/>
          <w:color w:val="000000"/>
          <w:sz w:val="20"/>
          <w:szCs w:val="20"/>
          <w:lang w:eastAsia="en-GB"/>
        </w:rPr>
        <w:t xml:space="preserve"> and accounted for in the final </w:t>
      </w:r>
      <w:r w:rsidR="00E432FE">
        <w:rPr>
          <w:rFonts w:ascii="Arial" w:eastAsia="Times New Roman" w:hAnsi="Arial" w:cs="Arial"/>
          <w:color w:val="000000"/>
          <w:sz w:val="20"/>
          <w:szCs w:val="20"/>
          <w:lang w:eastAsia="en-GB"/>
        </w:rPr>
        <w:t>storage</w:t>
      </w:r>
      <w:r w:rsidR="00D629BE">
        <w:rPr>
          <w:rFonts w:ascii="Arial" w:eastAsia="Times New Roman" w:hAnsi="Arial" w:cs="Arial"/>
          <w:color w:val="000000"/>
          <w:sz w:val="20"/>
          <w:szCs w:val="20"/>
          <w:lang w:eastAsia="en-GB"/>
        </w:rPr>
        <w:t xml:space="preserve"> capacity requ</w:t>
      </w:r>
      <w:r w:rsidR="00E432FE">
        <w:rPr>
          <w:rFonts w:ascii="Arial" w:eastAsia="Times New Roman" w:hAnsi="Arial" w:cs="Arial"/>
          <w:color w:val="000000"/>
          <w:sz w:val="20"/>
          <w:szCs w:val="20"/>
          <w:lang w:eastAsia="en-GB"/>
        </w:rPr>
        <w:t>irement.</w:t>
      </w:r>
      <w:r w:rsidR="00675549">
        <w:rPr>
          <w:rFonts w:ascii="Arial" w:eastAsia="Times New Roman" w:hAnsi="Arial" w:cs="Arial"/>
          <w:color w:val="000000"/>
          <w:sz w:val="20"/>
          <w:szCs w:val="20"/>
          <w:lang w:eastAsia="en-GB"/>
        </w:rPr>
        <w:t xml:space="preserve"> Failure to do </w:t>
      </w:r>
      <w:r w:rsidR="000C627B">
        <w:rPr>
          <w:rFonts w:ascii="Arial" w:eastAsia="Times New Roman" w:hAnsi="Arial" w:cs="Arial"/>
          <w:color w:val="000000"/>
          <w:sz w:val="20"/>
          <w:szCs w:val="20"/>
          <w:lang w:eastAsia="en-GB"/>
        </w:rPr>
        <w:t>may</w:t>
      </w:r>
      <w:r w:rsidR="00675549">
        <w:rPr>
          <w:rFonts w:ascii="Arial" w:eastAsia="Times New Roman" w:hAnsi="Arial" w:cs="Arial"/>
          <w:color w:val="000000"/>
          <w:sz w:val="20"/>
          <w:szCs w:val="20"/>
          <w:lang w:eastAsia="en-GB"/>
        </w:rPr>
        <w:t xml:space="preserve"> result in rejection of the application.</w:t>
      </w:r>
      <w:r w:rsidR="00371087">
        <w:rPr>
          <w:rFonts w:ascii="Arial" w:eastAsia="Times New Roman" w:hAnsi="Arial" w:cs="Arial"/>
          <w:color w:val="000000"/>
          <w:sz w:val="20"/>
          <w:szCs w:val="20"/>
          <w:lang w:eastAsia="en-GB"/>
        </w:rPr>
        <w:t xml:space="preserve"> </w:t>
      </w:r>
    </w:p>
    <w:p w14:paraId="284539B1" w14:textId="77777777" w:rsidR="008D1CB8" w:rsidRPr="008D1CB8" w:rsidRDefault="008D1CB8" w:rsidP="008D1CB8">
      <w:pPr>
        <w:shd w:val="clear" w:color="auto" w:fill="FFFFFF"/>
        <w:spacing w:after="0" w:line="360" w:lineRule="auto"/>
        <w:rPr>
          <w:rFonts w:ascii="Arial" w:eastAsia="Times New Roman" w:hAnsi="Arial" w:cs="Arial"/>
          <w:color w:val="000000"/>
          <w:sz w:val="20"/>
          <w:szCs w:val="20"/>
          <w:lang w:eastAsia="en-GB"/>
        </w:rPr>
      </w:pPr>
    </w:p>
    <w:p w14:paraId="02C2FA78" w14:textId="77777777" w:rsidR="00E872DB" w:rsidRPr="00B02110" w:rsidRDefault="0092133E" w:rsidP="008D1CB8">
      <w:pPr>
        <w:shd w:val="clear" w:color="auto" w:fill="FFFFFF"/>
        <w:spacing w:after="0" w:line="360" w:lineRule="auto"/>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 xml:space="preserve">1. </w:t>
      </w:r>
      <w:r w:rsidR="00E872DB" w:rsidRPr="00B02110">
        <w:rPr>
          <w:rFonts w:ascii="Arial" w:eastAsia="Times New Roman" w:hAnsi="Arial" w:cs="Arial"/>
          <w:b/>
          <w:bCs/>
          <w:color w:val="000000"/>
          <w:sz w:val="20"/>
          <w:szCs w:val="20"/>
          <w:u w:val="single"/>
          <w:lang w:eastAsia="en-GB"/>
        </w:rPr>
        <w:t>Introduction</w:t>
      </w:r>
    </w:p>
    <w:p w14:paraId="0D0F85CB" w14:textId="77777777" w:rsidR="00BA4BD5" w:rsidRPr="008D1CB8" w:rsidRDefault="00BA4BD5" w:rsidP="008D1CB8">
      <w:pPr>
        <w:shd w:val="clear" w:color="auto" w:fill="FFFFFF"/>
        <w:spacing w:after="0" w:line="360" w:lineRule="auto"/>
        <w:rPr>
          <w:rFonts w:ascii="Arial" w:eastAsia="Times New Roman" w:hAnsi="Arial" w:cs="Arial"/>
          <w:color w:val="000000"/>
          <w:sz w:val="20"/>
          <w:szCs w:val="20"/>
          <w:lang w:eastAsia="en-GB"/>
        </w:rPr>
      </w:pPr>
    </w:p>
    <w:p w14:paraId="278C7911" w14:textId="77777777" w:rsidR="00E872DB" w:rsidRPr="008D1CB8" w:rsidRDefault="00E872DB" w:rsidP="008D1CB8">
      <w:pPr>
        <w:shd w:val="clear" w:color="auto" w:fill="FFFFFF"/>
        <w:spacing w:after="0" w:line="360" w:lineRule="auto"/>
        <w:rPr>
          <w:rFonts w:ascii="Arial" w:eastAsia="Times New Roman" w:hAnsi="Arial" w:cs="Arial"/>
          <w:color w:val="000000"/>
          <w:sz w:val="20"/>
          <w:szCs w:val="20"/>
          <w:lang w:eastAsia="en-GB"/>
        </w:rPr>
      </w:pPr>
      <w:r w:rsidRPr="008D1CB8">
        <w:rPr>
          <w:rFonts w:ascii="Arial" w:eastAsia="Times New Roman" w:hAnsi="Arial" w:cs="Arial"/>
          <w:color w:val="000000"/>
          <w:sz w:val="20"/>
          <w:szCs w:val="20"/>
          <w:lang w:eastAsia="en-GB"/>
        </w:rPr>
        <w:t>The introductory section should identify the person who has drawn up the plan and include a brief description of the farm business, which covers:</w:t>
      </w:r>
    </w:p>
    <w:p w14:paraId="530D541C" w14:textId="61F781C2" w:rsidR="00BA4BD5" w:rsidRDefault="00E872DB" w:rsidP="00BA4BD5">
      <w:pPr>
        <w:pStyle w:val="ListParagraph"/>
        <w:numPr>
          <w:ilvl w:val="0"/>
          <w:numId w:val="30"/>
        </w:num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 xml:space="preserve">the individual </w:t>
      </w:r>
      <w:r w:rsidR="001C4566">
        <w:rPr>
          <w:rFonts w:ascii="Arial" w:eastAsia="Times New Roman" w:hAnsi="Arial" w:cs="Arial"/>
          <w:color w:val="000000"/>
          <w:sz w:val="20"/>
          <w:szCs w:val="20"/>
          <w:lang w:eastAsia="en-GB"/>
        </w:rPr>
        <w:t>units</w:t>
      </w:r>
      <w:r w:rsidR="001C4566" w:rsidRPr="00BA4BD5">
        <w:rPr>
          <w:rFonts w:ascii="Arial" w:eastAsia="Times New Roman" w:hAnsi="Arial" w:cs="Arial"/>
          <w:color w:val="000000"/>
          <w:sz w:val="20"/>
          <w:szCs w:val="20"/>
          <w:lang w:eastAsia="en-GB"/>
        </w:rPr>
        <w:t xml:space="preserve"> </w:t>
      </w:r>
      <w:r w:rsidRPr="00BA4BD5">
        <w:rPr>
          <w:rFonts w:ascii="Arial" w:eastAsia="Times New Roman" w:hAnsi="Arial" w:cs="Arial"/>
          <w:color w:val="000000"/>
          <w:sz w:val="20"/>
          <w:szCs w:val="20"/>
          <w:lang w:eastAsia="en-GB"/>
        </w:rPr>
        <w:t>that make up the business</w:t>
      </w:r>
    </w:p>
    <w:p w14:paraId="4160AA0C" w14:textId="6F39E6D6" w:rsidR="00BA4BD5" w:rsidRDefault="00E872DB" w:rsidP="00BA4BD5">
      <w:pPr>
        <w:pStyle w:val="ListParagraph"/>
        <w:numPr>
          <w:ilvl w:val="0"/>
          <w:numId w:val="30"/>
        </w:num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 xml:space="preserve">the area of the individual </w:t>
      </w:r>
      <w:r w:rsidR="001C4566">
        <w:rPr>
          <w:rFonts w:ascii="Arial" w:eastAsia="Times New Roman" w:hAnsi="Arial" w:cs="Arial"/>
          <w:color w:val="000000"/>
          <w:sz w:val="20"/>
          <w:szCs w:val="20"/>
          <w:lang w:eastAsia="en-GB"/>
        </w:rPr>
        <w:t>units</w:t>
      </w:r>
    </w:p>
    <w:p w14:paraId="346877DC" w14:textId="54A26364" w:rsidR="00E872DB" w:rsidRPr="00BA4BD5" w:rsidRDefault="00E872DB" w:rsidP="00BA4BD5">
      <w:pPr>
        <w:pStyle w:val="ListParagraph"/>
        <w:numPr>
          <w:ilvl w:val="0"/>
          <w:numId w:val="30"/>
        </w:num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 xml:space="preserve">the typical stocking and cropping on each </w:t>
      </w:r>
      <w:r w:rsidR="00FE5B7B">
        <w:rPr>
          <w:rFonts w:ascii="Arial" w:eastAsia="Times New Roman" w:hAnsi="Arial" w:cs="Arial"/>
          <w:color w:val="000000"/>
          <w:sz w:val="20"/>
          <w:szCs w:val="20"/>
          <w:lang w:eastAsia="en-GB"/>
        </w:rPr>
        <w:t xml:space="preserve">unit </w:t>
      </w:r>
      <w:r w:rsidR="0060430B">
        <w:rPr>
          <w:rFonts w:ascii="Arial" w:eastAsia="Times New Roman" w:hAnsi="Arial" w:cs="Arial"/>
          <w:color w:val="000000"/>
          <w:sz w:val="20"/>
          <w:szCs w:val="20"/>
          <w:lang w:eastAsia="en-GB"/>
        </w:rPr>
        <w:t>and the numbers and types of livestock currently housed on a slurry based system</w:t>
      </w:r>
    </w:p>
    <w:p w14:paraId="26CB032C" w14:textId="77777777" w:rsidR="00E872DB" w:rsidRPr="008D1CB8" w:rsidRDefault="00E872DB" w:rsidP="008D1CB8">
      <w:pPr>
        <w:pStyle w:val="ListParagraph"/>
        <w:shd w:val="clear" w:color="auto" w:fill="FFFFFF"/>
        <w:spacing w:after="0" w:line="360" w:lineRule="auto"/>
        <w:ind w:left="0"/>
        <w:rPr>
          <w:rFonts w:ascii="Arial" w:eastAsia="Times New Roman" w:hAnsi="Arial" w:cs="Arial"/>
          <w:color w:val="000000"/>
          <w:sz w:val="20"/>
          <w:szCs w:val="20"/>
          <w:lang w:eastAsia="en-GB"/>
        </w:rPr>
      </w:pPr>
    </w:p>
    <w:p w14:paraId="55457710" w14:textId="74CBE212" w:rsidR="00BA4BD5" w:rsidRDefault="00E872DB" w:rsidP="2C13AC9A">
      <w:pPr>
        <w:shd w:val="clear" w:color="auto" w:fill="FFFFFF" w:themeFill="background1"/>
        <w:spacing w:after="0" w:line="360" w:lineRule="auto"/>
        <w:rPr>
          <w:rFonts w:ascii="Arial" w:eastAsia="Times New Roman" w:hAnsi="Arial" w:cs="Arial"/>
          <w:color w:val="000000"/>
          <w:sz w:val="20"/>
          <w:szCs w:val="20"/>
          <w:lang w:eastAsia="en-GB"/>
        </w:rPr>
      </w:pPr>
      <w:r w:rsidRPr="2C13AC9A">
        <w:rPr>
          <w:rFonts w:ascii="Arial" w:eastAsia="Times New Roman" w:hAnsi="Arial" w:cs="Arial"/>
          <w:color w:val="000000" w:themeColor="text1"/>
          <w:sz w:val="20"/>
          <w:szCs w:val="20"/>
          <w:lang w:eastAsia="en-GB"/>
        </w:rPr>
        <w:t xml:space="preserve">The introduction should also identify the particular </w:t>
      </w:r>
      <w:r w:rsidR="2148A3CE" w:rsidRPr="2C13AC9A">
        <w:rPr>
          <w:rFonts w:ascii="Arial" w:eastAsia="Times New Roman" w:hAnsi="Arial" w:cs="Arial"/>
          <w:color w:val="000000" w:themeColor="text1"/>
          <w:sz w:val="20"/>
          <w:szCs w:val="20"/>
          <w:lang w:eastAsia="en-GB"/>
        </w:rPr>
        <w:t>unit</w:t>
      </w:r>
      <w:r w:rsidRPr="2C13AC9A">
        <w:rPr>
          <w:rFonts w:ascii="Arial" w:eastAsia="Times New Roman" w:hAnsi="Arial" w:cs="Arial"/>
          <w:color w:val="000000" w:themeColor="text1"/>
          <w:sz w:val="20"/>
          <w:szCs w:val="20"/>
          <w:lang w:eastAsia="en-GB"/>
        </w:rPr>
        <w:t xml:space="preserve"> or </w:t>
      </w:r>
      <w:r w:rsidR="48FCADAC" w:rsidRPr="2C13AC9A">
        <w:rPr>
          <w:rFonts w:ascii="Arial" w:eastAsia="Times New Roman" w:hAnsi="Arial" w:cs="Arial"/>
          <w:color w:val="000000" w:themeColor="text1"/>
          <w:sz w:val="20"/>
          <w:szCs w:val="20"/>
          <w:lang w:eastAsia="en-GB"/>
        </w:rPr>
        <w:t xml:space="preserve">units within your holding </w:t>
      </w:r>
      <w:r w:rsidRPr="2C13AC9A">
        <w:rPr>
          <w:rFonts w:ascii="Arial" w:eastAsia="Times New Roman" w:hAnsi="Arial" w:cs="Arial"/>
          <w:color w:val="000000" w:themeColor="text1"/>
          <w:sz w:val="20"/>
          <w:szCs w:val="20"/>
          <w:lang w:eastAsia="en-GB"/>
        </w:rPr>
        <w:t xml:space="preserve"> that are being included in your application. This should p</w:t>
      </w:r>
      <w:r w:rsidR="00BA4BD5" w:rsidRPr="2C13AC9A">
        <w:rPr>
          <w:rFonts w:ascii="Arial" w:eastAsia="Times New Roman" w:hAnsi="Arial" w:cs="Arial"/>
          <w:color w:val="000000" w:themeColor="text1"/>
          <w:sz w:val="20"/>
          <w:szCs w:val="20"/>
          <w:lang w:eastAsia="en-GB"/>
        </w:rPr>
        <w:t>rovide summary descriptions of:</w:t>
      </w:r>
    </w:p>
    <w:p w14:paraId="64F596F9" w14:textId="77777777" w:rsidR="00BA4BD5" w:rsidRDefault="00E872DB" w:rsidP="00BA4BD5">
      <w:pPr>
        <w:pStyle w:val="ListParagraph"/>
        <w:numPr>
          <w:ilvl w:val="0"/>
          <w:numId w:val="31"/>
        </w:num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existing collection and storage systems, including an assessment of their age and condition</w:t>
      </w:r>
    </w:p>
    <w:p w14:paraId="3CADB975" w14:textId="70D030D5" w:rsidR="00BA4BD5" w:rsidRDefault="00E872DB" w:rsidP="00BA4BD5">
      <w:pPr>
        <w:pStyle w:val="ListParagraph"/>
        <w:numPr>
          <w:ilvl w:val="0"/>
          <w:numId w:val="31"/>
        </w:num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any deficiencies that have been identified in the existing system</w:t>
      </w:r>
      <w:r w:rsidR="00B779C2">
        <w:rPr>
          <w:rFonts w:ascii="Arial" w:eastAsia="Times New Roman" w:hAnsi="Arial" w:cs="Arial"/>
          <w:color w:val="000000"/>
          <w:sz w:val="20"/>
          <w:szCs w:val="20"/>
          <w:lang w:eastAsia="en-GB"/>
        </w:rPr>
        <w:t>, including</w:t>
      </w:r>
      <w:r w:rsidR="00BC0A4D">
        <w:rPr>
          <w:rFonts w:ascii="Arial" w:eastAsia="Times New Roman" w:hAnsi="Arial" w:cs="Arial"/>
          <w:color w:val="000000"/>
          <w:sz w:val="20"/>
          <w:szCs w:val="20"/>
          <w:lang w:eastAsia="en-GB"/>
        </w:rPr>
        <w:t xml:space="preserve"> </w:t>
      </w:r>
      <w:r w:rsidR="00765C87">
        <w:rPr>
          <w:rFonts w:ascii="Arial" w:eastAsia="Times New Roman" w:hAnsi="Arial" w:cs="Arial"/>
          <w:color w:val="000000"/>
          <w:sz w:val="20"/>
          <w:szCs w:val="20"/>
          <w:lang w:eastAsia="en-GB"/>
        </w:rPr>
        <w:t>deficiencies in clean and dirt</w:t>
      </w:r>
      <w:r w:rsidR="00E96A58">
        <w:rPr>
          <w:rFonts w:ascii="Arial" w:eastAsia="Times New Roman" w:hAnsi="Arial" w:cs="Arial"/>
          <w:color w:val="000000"/>
          <w:sz w:val="20"/>
          <w:szCs w:val="20"/>
          <w:lang w:eastAsia="en-GB"/>
        </w:rPr>
        <w:t>y</w:t>
      </w:r>
      <w:r w:rsidR="00765C87">
        <w:rPr>
          <w:rFonts w:ascii="Arial" w:eastAsia="Times New Roman" w:hAnsi="Arial" w:cs="Arial"/>
          <w:color w:val="000000"/>
          <w:sz w:val="20"/>
          <w:szCs w:val="20"/>
          <w:lang w:eastAsia="en-GB"/>
        </w:rPr>
        <w:t xml:space="preserve"> water sep</w:t>
      </w:r>
      <w:r w:rsidR="00EB0B2D">
        <w:rPr>
          <w:rFonts w:ascii="Arial" w:eastAsia="Times New Roman" w:hAnsi="Arial" w:cs="Arial"/>
          <w:color w:val="000000"/>
          <w:sz w:val="20"/>
          <w:szCs w:val="20"/>
          <w:lang w:eastAsia="en-GB"/>
        </w:rPr>
        <w:t>a</w:t>
      </w:r>
      <w:r w:rsidR="00765C87">
        <w:rPr>
          <w:rFonts w:ascii="Arial" w:eastAsia="Times New Roman" w:hAnsi="Arial" w:cs="Arial"/>
          <w:color w:val="000000"/>
          <w:sz w:val="20"/>
          <w:szCs w:val="20"/>
          <w:lang w:eastAsia="en-GB"/>
        </w:rPr>
        <w:t>ration</w:t>
      </w:r>
    </w:p>
    <w:p w14:paraId="7816153A" w14:textId="77777777" w:rsidR="00660289" w:rsidRDefault="00E872DB" w:rsidP="00BA4BD5">
      <w:pPr>
        <w:pStyle w:val="ListParagraph"/>
        <w:numPr>
          <w:ilvl w:val="0"/>
          <w:numId w:val="31"/>
        </w:num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the proposed solutions</w:t>
      </w:r>
      <w:r w:rsidR="00E96A58">
        <w:rPr>
          <w:rFonts w:ascii="Arial" w:eastAsia="Times New Roman" w:hAnsi="Arial" w:cs="Arial"/>
          <w:color w:val="000000"/>
          <w:sz w:val="20"/>
          <w:szCs w:val="20"/>
          <w:lang w:eastAsia="en-GB"/>
        </w:rPr>
        <w:t xml:space="preserve">, which must include addressing any </w:t>
      </w:r>
      <w:r w:rsidR="00C639C9">
        <w:rPr>
          <w:rFonts w:ascii="Arial" w:eastAsia="Times New Roman" w:hAnsi="Arial" w:cs="Arial"/>
          <w:color w:val="000000"/>
          <w:sz w:val="20"/>
          <w:szCs w:val="20"/>
          <w:lang w:eastAsia="en-GB"/>
        </w:rPr>
        <w:t>issues</w:t>
      </w:r>
      <w:r w:rsidR="00E96A58">
        <w:rPr>
          <w:rFonts w:ascii="Arial" w:eastAsia="Times New Roman" w:hAnsi="Arial" w:cs="Arial"/>
          <w:color w:val="000000"/>
          <w:sz w:val="20"/>
          <w:szCs w:val="20"/>
          <w:lang w:eastAsia="en-GB"/>
        </w:rPr>
        <w:t xml:space="preserve"> identified</w:t>
      </w:r>
      <w:r w:rsidR="00A262DB">
        <w:rPr>
          <w:rFonts w:ascii="Arial" w:eastAsia="Times New Roman" w:hAnsi="Arial" w:cs="Arial"/>
          <w:color w:val="000000"/>
          <w:sz w:val="20"/>
          <w:szCs w:val="20"/>
          <w:lang w:eastAsia="en-GB"/>
        </w:rPr>
        <w:t xml:space="preserve"> relating to cle</w:t>
      </w:r>
      <w:r w:rsidR="007A7EB0">
        <w:rPr>
          <w:rFonts w:ascii="Arial" w:eastAsia="Times New Roman" w:hAnsi="Arial" w:cs="Arial"/>
          <w:color w:val="000000"/>
          <w:sz w:val="20"/>
          <w:szCs w:val="20"/>
          <w:lang w:eastAsia="en-GB"/>
        </w:rPr>
        <w:t>a</w:t>
      </w:r>
      <w:r w:rsidR="00A262DB">
        <w:rPr>
          <w:rFonts w:ascii="Arial" w:eastAsia="Times New Roman" w:hAnsi="Arial" w:cs="Arial"/>
          <w:color w:val="000000"/>
          <w:sz w:val="20"/>
          <w:szCs w:val="20"/>
          <w:lang w:eastAsia="en-GB"/>
        </w:rPr>
        <w:t xml:space="preserve">n and dirty water </w:t>
      </w:r>
      <w:r w:rsidR="00D17E19">
        <w:rPr>
          <w:rFonts w:ascii="Arial" w:eastAsia="Times New Roman" w:hAnsi="Arial" w:cs="Arial"/>
          <w:color w:val="000000"/>
          <w:sz w:val="20"/>
          <w:szCs w:val="20"/>
          <w:lang w:eastAsia="en-GB"/>
        </w:rPr>
        <w:t>separation</w:t>
      </w:r>
    </w:p>
    <w:p w14:paraId="6FB07FAA" w14:textId="2F5A7E14" w:rsidR="00E872DB" w:rsidRPr="00BA4BD5" w:rsidRDefault="00E872DB" w:rsidP="00BA4BD5">
      <w:pPr>
        <w:pStyle w:val="ListParagraph"/>
        <w:numPr>
          <w:ilvl w:val="0"/>
          <w:numId w:val="31"/>
        </w:numPr>
        <w:shd w:val="clear" w:color="auto" w:fill="FFFFFF"/>
        <w:spacing w:after="0" w:line="360" w:lineRule="auto"/>
        <w:rPr>
          <w:rFonts w:ascii="Arial" w:eastAsia="Times New Roman" w:hAnsi="Arial" w:cs="Arial"/>
          <w:color w:val="000000"/>
          <w:sz w:val="20"/>
          <w:szCs w:val="20"/>
          <w:lang w:eastAsia="en-GB"/>
        </w:rPr>
      </w:pPr>
      <w:r w:rsidRPr="79C56895">
        <w:rPr>
          <w:rFonts w:ascii="Arial" w:eastAsia="Times New Roman" w:hAnsi="Arial" w:cs="Arial"/>
          <w:color w:val="000000" w:themeColor="text1"/>
          <w:sz w:val="20"/>
          <w:szCs w:val="20"/>
          <w:lang w:eastAsia="en-GB"/>
        </w:rPr>
        <w:t xml:space="preserve">  the number of days storage that will be provided, if additional storage is required</w:t>
      </w:r>
    </w:p>
    <w:p w14:paraId="36A73968" w14:textId="77777777" w:rsidR="002A2D90" w:rsidRDefault="002A2D90" w:rsidP="008D1CB8">
      <w:pPr>
        <w:spacing w:after="0" w:line="360" w:lineRule="auto"/>
        <w:rPr>
          <w:rFonts w:ascii="Arial" w:eastAsia="Times New Roman" w:hAnsi="Arial" w:cs="Arial"/>
          <w:b/>
          <w:bCs/>
          <w:color w:val="000000"/>
          <w:sz w:val="20"/>
          <w:szCs w:val="20"/>
          <w:lang w:eastAsia="en-GB"/>
        </w:rPr>
      </w:pPr>
    </w:p>
    <w:p w14:paraId="6AF4A3AA" w14:textId="20A62530" w:rsidR="00E872DB" w:rsidRPr="00B02110" w:rsidRDefault="000C2E4B" w:rsidP="00E2773E">
      <w:pPr>
        <w:spacing w:after="0" w:line="360" w:lineRule="auto"/>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2</w:t>
      </w:r>
      <w:r w:rsidR="0092133E">
        <w:rPr>
          <w:rFonts w:ascii="Arial" w:eastAsia="Times New Roman" w:hAnsi="Arial" w:cs="Arial"/>
          <w:b/>
          <w:bCs/>
          <w:color w:val="000000"/>
          <w:sz w:val="20"/>
          <w:szCs w:val="20"/>
          <w:u w:val="single"/>
          <w:lang w:eastAsia="en-GB"/>
        </w:rPr>
        <w:t xml:space="preserve">. </w:t>
      </w:r>
      <w:r w:rsidR="00BA4BD5" w:rsidRPr="00B02110">
        <w:rPr>
          <w:rFonts w:ascii="Arial" w:eastAsia="Times New Roman" w:hAnsi="Arial" w:cs="Arial"/>
          <w:b/>
          <w:bCs/>
          <w:color w:val="000000"/>
          <w:sz w:val="20"/>
          <w:szCs w:val="20"/>
          <w:u w:val="single"/>
          <w:lang w:eastAsia="en-GB"/>
        </w:rPr>
        <w:t>Calculating slurry s</w:t>
      </w:r>
      <w:r w:rsidR="00E872DB" w:rsidRPr="00B02110">
        <w:rPr>
          <w:rFonts w:ascii="Arial" w:eastAsia="Times New Roman" w:hAnsi="Arial" w:cs="Arial"/>
          <w:b/>
          <w:bCs/>
          <w:color w:val="000000"/>
          <w:sz w:val="20"/>
          <w:szCs w:val="20"/>
          <w:u w:val="single"/>
          <w:lang w:eastAsia="en-GB"/>
        </w:rPr>
        <w:t>torage</w:t>
      </w:r>
      <w:r w:rsidR="00BA4BD5" w:rsidRPr="00B02110">
        <w:rPr>
          <w:rFonts w:ascii="Arial" w:eastAsia="Times New Roman" w:hAnsi="Arial" w:cs="Arial"/>
          <w:b/>
          <w:bCs/>
          <w:color w:val="000000"/>
          <w:sz w:val="20"/>
          <w:szCs w:val="20"/>
          <w:u w:val="single"/>
          <w:lang w:eastAsia="en-GB"/>
        </w:rPr>
        <w:t xml:space="preserve"> r</w:t>
      </w:r>
      <w:r w:rsidR="00E872DB" w:rsidRPr="00B02110">
        <w:rPr>
          <w:rFonts w:ascii="Arial" w:eastAsia="Times New Roman" w:hAnsi="Arial" w:cs="Arial"/>
          <w:b/>
          <w:bCs/>
          <w:color w:val="000000"/>
          <w:sz w:val="20"/>
          <w:szCs w:val="20"/>
          <w:u w:val="single"/>
          <w:lang w:eastAsia="en-GB"/>
        </w:rPr>
        <w:t>equirements</w:t>
      </w:r>
    </w:p>
    <w:p w14:paraId="4637AFFC" w14:textId="77777777" w:rsidR="00BA4BD5" w:rsidRPr="008D1CB8" w:rsidRDefault="00BA4BD5" w:rsidP="008D1CB8">
      <w:pPr>
        <w:shd w:val="clear" w:color="auto" w:fill="FFFFFF"/>
        <w:spacing w:after="0" w:line="360" w:lineRule="auto"/>
        <w:rPr>
          <w:rFonts w:ascii="Arial" w:eastAsia="Times New Roman" w:hAnsi="Arial" w:cs="Arial"/>
          <w:b/>
          <w:bCs/>
          <w:color w:val="000000"/>
          <w:sz w:val="20"/>
          <w:szCs w:val="20"/>
          <w:lang w:eastAsia="en-GB"/>
        </w:rPr>
      </w:pPr>
    </w:p>
    <w:p w14:paraId="616740DE" w14:textId="77777777" w:rsidR="00BA4BD5" w:rsidRDefault="00E872DB" w:rsidP="00BA4BD5">
      <w:pPr>
        <w:shd w:val="clear" w:color="auto" w:fill="FFFFFF"/>
        <w:spacing w:after="0" w:line="360" w:lineRule="auto"/>
        <w:rPr>
          <w:rFonts w:ascii="Arial" w:eastAsia="Times New Roman" w:hAnsi="Arial" w:cs="Arial"/>
          <w:color w:val="000000"/>
          <w:sz w:val="20"/>
          <w:szCs w:val="20"/>
          <w:lang w:eastAsia="en-GB"/>
        </w:rPr>
      </w:pPr>
      <w:r w:rsidRPr="008D1CB8">
        <w:rPr>
          <w:rFonts w:ascii="Arial" w:eastAsia="Times New Roman" w:hAnsi="Arial" w:cs="Arial"/>
          <w:color w:val="000000"/>
          <w:sz w:val="20"/>
          <w:szCs w:val="20"/>
          <w:lang w:eastAsia="en-GB"/>
        </w:rPr>
        <w:t>This section should provide a detailed description of the existing collection and storage systems. Inform</w:t>
      </w:r>
      <w:r w:rsidR="00BA4BD5">
        <w:rPr>
          <w:rFonts w:ascii="Arial" w:eastAsia="Times New Roman" w:hAnsi="Arial" w:cs="Arial"/>
          <w:color w:val="000000"/>
          <w:sz w:val="20"/>
          <w:szCs w:val="20"/>
          <w:lang w:eastAsia="en-GB"/>
        </w:rPr>
        <w:t>ation should be provided about:</w:t>
      </w:r>
    </w:p>
    <w:p w14:paraId="51307B2F" w14:textId="77777777" w:rsidR="00BA4BD5" w:rsidRDefault="00E872DB" w:rsidP="00BA4BD5">
      <w:pPr>
        <w:pStyle w:val="ListParagraph"/>
        <w:numPr>
          <w:ilvl w:val="0"/>
          <w:numId w:val="32"/>
        </w:num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the age and condition of the system (and an assessment of its likely lifespan)</w:t>
      </w:r>
    </w:p>
    <w:p w14:paraId="4BF2A18D" w14:textId="77777777" w:rsidR="00BA4BD5" w:rsidRDefault="00E872DB" w:rsidP="00BA4BD5">
      <w:pPr>
        <w:pStyle w:val="ListParagraph"/>
        <w:numPr>
          <w:ilvl w:val="0"/>
          <w:numId w:val="32"/>
        </w:num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the storage capacity of all elements of the system</w:t>
      </w:r>
    </w:p>
    <w:p w14:paraId="362C7225" w14:textId="77777777" w:rsidR="00BA4BD5" w:rsidRDefault="00E872DB" w:rsidP="00BA4BD5">
      <w:pPr>
        <w:pStyle w:val="ListParagraph"/>
        <w:numPr>
          <w:ilvl w:val="0"/>
          <w:numId w:val="32"/>
        </w:num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 xml:space="preserve">how the system is operated (including maintenance of </w:t>
      </w:r>
      <w:proofErr w:type="spellStart"/>
      <w:r w:rsidRPr="00BA4BD5">
        <w:rPr>
          <w:rFonts w:ascii="Arial" w:eastAsia="Times New Roman" w:hAnsi="Arial" w:cs="Arial"/>
          <w:color w:val="000000"/>
          <w:sz w:val="20"/>
          <w:szCs w:val="20"/>
          <w:lang w:eastAsia="en-GB"/>
        </w:rPr>
        <w:t>300mm</w:t>
      </w:r>
      <w:proofErr w:type="spellEnd"/>
      <w:r w:rsidRPr="00BA4BD5">
        <w:rPr>
          <w:rFonts w:ascii="Arial" w:eastAsia="Times New Roman" w:hAnsi="Arial" w:cs="Arial"/>
          <w:color w:val="000000"/>
          <w:sz w:val="20"/>
          <w:szCs w:val="20"/>
          <w:lang w:eastAsia="en-GB"/>
        </w:rPr>
        <w:t xml:space="preserve"> 'freeboard' for slurry tanks or </w:t>
      </w:r>
      <w:proofErr w:type="spellStart"/>
      <w:r w:rsidRPr="00BA4BD5">
        <w:rPr>
          <w:rFonts w:ascii="Arial" w:eastAsia="Times New Roman" w:hAnsi="Arial" w:cs="Arial"/>
          <w:color w:val="000000"/>
          <w:sz w:val="20"/>
          <w:szCs w:val="20"/>
          <w:lang w:eastAsia="en-GB"/>
        </w:rPr>
        <w:t>750mm</w:t>
      </w:r>
      <w:proofErr w:type="spellEnd"/>
      <w:r w:rsidRPr="00BA4BD5">
        <w:rPr>
          <w:rFonts w:ascii="Arial" w:eastAsia="Times New Roman" w:hAnsi="Arial" w:cs="Arial"/>
          <w:color w:val="000000"/>
          <w:sz w:val="20"/>
          <w:szCs w:val="20"/>
          <w:lang w:eastAsia="en-GB"/>
        </w:rPr>
        <w:t xml:space="preserve"> 'freeboard' for</w:t>
      </w:r>
      <w:r w:rsidR="00AA53B0">
        <w:rPr>
          <w:rFonts w:ascii="Arial" w:eastAsia="Times New Roman" w:hAnsi="Arial" w:cs="Arial"/>
          <w:color w:val="000000"/>
          <w:sz w:val="20"/>
          <w:szCs w:val="20"/>
          <w:lang w:eastAsia="en-GB"/>
        </w:rPr>
        <w:t xml:space="preserve"> earth banked</w:t>
      </w:r>
      <w:r w:rsidRPr="00BA4BD5">
        <w:rPr>
          <w:rFonts w:ascii="Arial" w:eastAsia="Times New Roman" w:hAnsi="Arial" w:cs="Arial"/>
          <w:color w:val="000000"/>
          <w:sz w:val="20"/>
          <w:szCs w:val="20"/>
          <w:lang w:eastAsia="en-GB"/>
        </w:rPr>
        <w:t xml:space="preserve"> lagoons. See the </w:t>
      </w:r>
      <w:hyperlink r:id="rId11" w:history="1">
        <w:proofErr w:type="spellStart"/>
        <w:r w:rsidRPr="00BA4BD5">
          <w:rPr>
            <w:rStyle w:val="Hyperlink"/>
            <w:rFonts w:ascii="Arial" w:eastAsia="Times New Roman" w:hAnsi="Arial" w:cs="Arial"/>
            <w:sz w:val="20"/>
            <w:szCs w:val="20"/>
            <w:lang w:eastAsia="en-GB"/>
          </w:rPr>
          <w:t>PEPFAA</w:t>
        </w:r>
        <w:proofErr w:type="spellEnd"/>
        <w:r w:rsidRPr="00BA4BD5">
          <w:rPr>
            <w:rStyle w:val="Hyperlink"/>
            <w:rFonts w:ascii="Arial" w:eastAsia="Times New Roman" w:hAnsi="Arial" w:cs="Arial"/>
            <w:sz w:val="20"/>
            <w:szCs w:val="20"/>
            <w:lang w:eastAsia="en-GB"/>
          </w:rPr>
          <w:t xml:space="preserve"> Code</w:t>
        </w:r>
      </w:hyperlink>
      <w:r w:rsidRPr="00BA4BD5">
        <w:rPr>
          <w:rFonts w:ascii="Arial" w:eastAsia="Times New Roman" w:hAnsi="Arial" w:cs="Arial"/>
          <w:color w:val="000000"/>
          <w:sz w:val="20"/>
          <w:szCs w:val="20"/>
          <w:lang w:eastAsia="en-GB"/>
        </w:rPr>
        <w:t>)</w:t>
      </w:r>
    </w:p>
    <w:p w14:paraId="6223B9B3" w14:textId="77777777" w:rsidR="00E872DB" w:rsidRPr="00BA4BD5" w:rsidRDefault="00E872DB" w:rsidP="00BA4BD5">
      <w:pPr>
        <w:pStyle w:val="ListParagraph"/>
        <w:numPr>
          <w:ilvl w:val="0"/>
          <w:numId w:val="32"/>
        </w:num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a diagram of the farmyard should be produced that clearly identifies the existing areas of effluent production and storage. This should show all of the yard areas that drain to the storage system with an indication of the area (</w:t>
      </w:r>
      <w:r w:rsidR="00BA4BD5">
        <w:rPr>
          <w:rFonts w:ascii="Arial" w:eastAsia="Times New Roman" w:hAnsi="Arial" w:cs="Arial"/>
          <w:color w:val="000000"/>
          <w:sz w:val="20"/>
          <w:szCs w:val="20"/>
          <w:lang w:eastAsia="en-GB"/>
        </w:rPr>
        <w:t>square metres</w:t>
      </w:r>
      <w:r w:rsidRPr="00BA4BD5">
        <w:rPr>
          <w:rFonts w:ascii="Arial" w:eastAsia="Times New Roman" w:hAnsi="Arial" w:cs="Arial"/>
          <w:color w:val="000000"/>
          <w:sz w:val="20"/>
          <w:szCs w:val="20"/>
          <w:lang w:eastAsia="en-GB"/>
        </w:rPr>
        <w:t>). Clean and foul drainage syste</w:t>
      </w:r>
      <w:r w:rsidR="00BA4BD5">
        <w:rPr>
          <w:rFonts w:ascii="Arial" w:eastAsia="Times New Roman" w:hAnsi="Arial" w:cs="Arial"/>
          <w:color w:val="000000"/>
          <w:sz w:val="20"/>
          <w:szCs w:val="20"/>
          <w:lang w:eastAsia="en-GB"/>
        </w:rPr>
        <w:t>ms should be clearly identified</w:t>
      </w:r>
    </w:p>
    <w:p w14:paraId="0F97F414" w14:textId="77777777" w:rsidR="00BA4BD5" w:rsidRDefault="00BA4BD5" w:rsidP="008D1CB8">
      <w:pPr>
        <w:shd w:val="clear" w:color="auto" w:fill="FFFFFF"/>
        <w:spacing w:after="0" w:line="360" w:lineRule="auto"/>
        <w:rPr>
          <w:rFonts w:ascii="Arial" w:eastAsia="Times New Roman" w:hAnsi="Arial" w:cs="Arial"/>
          <w:color w:val="000000"/>
          <w:sz w:val="20"/>
          <w:szCs w:val="20"/>
          <w:lang w:eastAsia="en-GB"/>
        </w:rPr>
      </w:pPr>
    </w:p>
    <w:p w14:paraId="537B53E5" w14:textId="0E1E74ED" w:rsidR="00E872DB" w:rsidRPr="008D1CB8" w:rsidRDefault="00E872DB" w:rsidP="008D1CB8">
      <w:pPr>
        <w:shd w:val="clear" w:color="auto" w:fill="FFFFFF"/>
        <w:spacing w:after="0" w:line="360" w:lineRule="auto"/>
        <w:rPr>
          <w:rFonts w:ascii="Arial" w:eastAsia="Times New Roman" w:hAnsi="Arial" w:cs="Arial"/>
          <w:color w:val="000000"/>
          <w:sz w:val="20"/>
          <w:szCs w:val="20"/>
          <w:lang w:eastAsia="en-GB"/>
        </w:rPr>
      </w:pPr>
      <w:r w:rsidRPr="008D1CB8">
        <w:rPr>
          <w:rFonts w:ascii="Arial" w:eastAsia="Times New Roman" w:hAnsi="Arial" w:cs="Arial"/>
          <w:color w:val="000000"/>
          <w:sz w:val="20"/>
          <w:szCs w:val="20"/>
          <w:lang w:eastAsia="en-GB"/>
        </w:rPr>
        <w:t xml:space="preserve">It should cover all slurries and manures produced by livestock on the </w:t>
      </w:r>
      <w:r w:rsidR="00FE5B7B">
        <w:rPr>
          <w:rFonts w:ascii="Arial" w:eastAsia="Times New Roman" w:hAnsi="Arial" w:cs="Arial"/>
          <w:color w:val="000000"/>
          <w:sz w:val="20"/>
          <w:szCs w:val="20"/>
          <w:lang w:eastAsia="en-GB"/>
        </w:rPr>
        <w:t>units</w:t>
      </w:r>
      <w:r w:rsidRPr="008D1CB8">
        <w:rPr>
          <w:rFonts w:ascii="Arial" w:eastAsia="Times New Roman" w:hAnsi="Arial" w:cs="Arial"/>
          <w:color w:val="000000"/>
          <w:sz w:val="20"/>
          <w:szCs w:val="20"/>
          <w:lang w:eastAsia="en-GB"/>
        </w:rPr>
        <w:t xml:space="preserve"> included in the application. PLANET software (</w:t>
      </w:r>
      <w:hyperlink r:id="rId12" w:history="1">
        <w:r w:rsidRPr="008D1CB8">
          <w:rPr>
            <w:rStyle w:val="Hyperlink"/>
            <w:rFonts w:ascii="Arial" w:eastAsia="Times New Roman" w:hAnsi="Arial" w:cs="Arial"/>
            <w:sz w:val="20"/>
            <w:szCs w:val="20"/>
            <w:lang w:eastAsia="en-GB"/>
          </w:rPr>
          <w:t>available for free download here</w:t>
        </w:r>
      </w:hyperlink>
      <w:r w:rsidRPr="008D1CB8">
        <w:rPr>
          <w:rFonts w:ascii="Arial" w:eastAsia="Times New Roman" w:hAnsi="Arial" w:cs="Arial"/>
          <w:color w:val="000000"/>
          <w:sz w:val="20"/>
          <w:szCs w:val="20"/>
          <w:lang w:eastAsia="en-GB"/>
        </w:rPr>
        <w:t>) may be used to calculate your slurry storage requirements</w:t>
      </w:r>
      <w:r w:rsidR="006F4892">
        <w:rPr>
          <w:rFonts w:ascii="Arial" w:eastAsia="Times New Roman" w:hAnsi="Arial" w:cs="Arial"/>
          <w:color w:val="000000"/>
          <w:sz w:val="20"/>
          <w:szCs w:val="20"/>
          <w:lang w:eastAsia="en-GB"/>
        </w:rPr>
        <w:t xml:space="preserve"> or you can use the recently intro</w:t>
      </w:r>
      <w:r w:rsidR="00212207">
        <w:rPr>
          <w:rFonts w:ascii="Arial" w:eastAsia="Times New Roman" w:hAnsi="Arial" w:cs="Arial"/>
          <w:color w:val="000000"/>
          <w:sz w:val="20"/>
          <w:szCs w:val="20"/>
          <w:lang w:eastAsia="en-GB"/>
        </w:rPr>
        <w:t>d</w:t>
      </w:r>
      <w:r w:rsidR="006F4892">
        <w:rPr>
          <w:rFonts w:ascii="Arial" w:eastAsia="Times New Roman" w:hAnsi="Arial" w:cs="Arial"/>
          <w:color w:val="000000"/>
          <w:sz w:val="20"/>
          <w:szCs w:val="20"/>
          <w:lang w:eastAsia="en-GB"/>
        </w:rPr>
        <w:t xml:space="preserve">uced </w:t>
      </w:r>
      <w:hyperlink r:id="rId13" w:history="1">
        <w:r w:rsidR="006F4892" w:rsidRPr="0024208B">
          <w:rPr>
            <w:rStyle w:val="Hyperlink"/>
            <w:rFonts w:ascii="Arial" w:eastAsia="Times New Roman" w:hAnsi="Arial" w:cs="Arial"/>
            <w:sz w:val="20"/>
            <w:szCs w:val="20"/>
            <w:lang w:eastAsia="en-GB"/>
          </w:rPr>
          <w:t>slurry storage calculator</w:t>
        </w:r>
      </w:hyperlink>
      <w:r w:rsidR="00212207">
        <w:rPr>
          <w:rFonts w:ascii="Arial" w:eastAsia="Times New Roman" w:hAnsi="Arial" w:cs="Arial"/>
          <w:color w:val="000000"/>
          <w:sz w:val="20"/>
          <w:szCs w:val="20"/>
          <w:lang w:eastAsia="en-GB"/>
        </w:rPr>
        <w:t xml:space="preserve">, which </w:t>
      </w:r>
      <w:r w:rsidR="000E2FCA">
        <w:rPr>
          <w:rFonts w:ascii="Arial" w:eastAsia="Times New Roman" w:hAnsi="Arial" w:cs="Arial"/>
          <w:color w:val="000000"/>
          <w:sz w:val="20"/>
          <w:szCs w:val="20"/>
          <w:lang w:eastAsia="en-GB"/>
        </w:rPr>
        <w:t>will assist with the various calculations</w:t>
      </w:r>
      <w:r w:rsidRPr="008D1CB8">
        <w:rPr>
          <w:rFonts w:ascii="Arial" w:eastAsia="Times New Roman" w:hAnsi="Arial" w:cs="Arial"/>
          <w:color w:val="000000"/>
          <w:sz w:val="20"/>
          <w:szCs w:val="20"/>
          <w:lang w:eastAsia="en-GB"/>
        </w:rPr>
        <w:t>, otherwise you can use the step by step process and tables below.</w:t>
      </w:r>
    </w:p>
    <w:p w14:paraId="3D4E4D9C" w14:textId="77777777" w:rsidR="00BA4BD5" w:rsidRDefault="00BA4BD5" w:rsidP="008D1CB8">
      <w:pPr>
        <w:shd w:val="clear" w:color="auto" w:fill="FFFFFF"/>
        <w:spacing w:after="0" w:line="360" w:lineRule="auto"/>
        <w:rPr>
          <w:rFonts w:ascii="Arial" w:eastAsia="Times New Roman" w:hAnsi="Arial" w:cs="Arial"/>
          <w:color w:val="000000"/>
          <w:sz w:val="20"/>
          <w:szCs w:val="20"/>
          <w:lang w:eastAsia="en-GB"/>
        </w:rPr>
      </w:pPr>
    </w:p>
    <w:p w14:paraId="00043636" w14:textId="77777777" w:rsidR="00BA4BD5" w:rsidRDefault="00E872DB" w:rsidP="00BA4BD5">
      <w:pPr>
        <w:shd w:val="clear" w:color="auto" w:fill="FFFFFF"/>
        <w:spacing w:after="0" w:line="360" w:lineRule="auto"/>
        <w:rPr>
          <w:rFonts w:ascii="Arial" w:eastAsia="Times New Roman" w:hAnsi="Arial" w:cs="Arial"/>
          <w:color w:val="000000"/>
          <w:sz w:val="20"/>
          <w:szCs w:val="20"/>
          <w:lang w:eastAsia="en-GB"/>
        </w:rPr>
      </w:pPr>
      <w:r w:rsidRPr="008D1CB8">
        <w:rPr>
          <w:rFonts w:ascii="Arial" w:eastAsia="Times New Roman" w:hAnsi="Arial" w:cs="Arial"/>
          <w:color w:val="000000"/>
          <w:sz w:val="20"/>
          <w:szCs w:val="20"/>
          <w:lang w:eastAsia="en-GB"/>
        </w:rPr>
        <w:t>All calculations must be shown to demonstrate where the figures have come from. The following categories of material produced will t</w:t>
      </w:r>
      <w:r w:rsidR="00BA4BD5">
        <w:rPr>
          <w:rFonts w:ascii="Arial" w:eastAsia="Times New Roman" w:hAnsi="Arial" w:cs="Arial"/>
          <w:color w:val="000000"/>
          <w:sz w:val="20"/>
          <w:szCs w:val="20"/>
          <w:lang w:eastAsia="en-GB"/>
        </w:rPr>
        <w:t>ypically have to be considered:</w:t>
      </w:r>
    </w:p>
    <w:p w14:paraId="3CA0759B" w14:textId="77777777" w:rsidR="00BA4BD5" w:rsidRDefault="00BA4BD5" w:rsidP="00BA4BD5">
      <w:pPr>
        <w:pStyle w:val="ListParagraph"/>
        <w:numPr>
          <w:ilvl w:val="0"/>
          <w:numId w:val="33"/>
        </w:num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w:t>
      </w:r>
      <w:r w:rsidRPr="00BA4BD5">
        <w:rPr>
          <w:rFonts w:ascii="Arial" w:eastAsia="Times New Roman" w:hAnsi="Arial" w:cs="Arial"/>
          <w:color w:val="000000"/>
          <w:sz w:val="20"/>
          <w:szCs w:val="20"/>
          <w:lang w:eastAsia="en-GB"/>
        </w:rPr>
        <w:t>arm yard manure</w:t>
      </w:r>
    </w:p>
    <w:p w14:paraId="72CC99CB" w14:textId="77777777" w:rsidR="00BA4BD5" w:rsidRDefault="00BA4BD5" w:rsidP="00BA4BD5">
      <w:pPr>
        <w:pStyle w:val="ListParagraph"/>
        <w:numPr>
          <w:ilvl w:val="0"/>
          <w:numId w:val="33"/>
        </w:num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w:t>
      </w:r>
      <w:r w:rsidR="00E872DB" w:rsidRPr="00BA4BD5">
        <w:rPr>
          <w:rFonts w:ascii="Arial" w:eastAsia="Times New Roman" w:hAnsi="Arial" w:cs="Arial"/>
          <w:color w:val="000000"/>
          <w:sz w:val="20"/>
          <w:szCs w:val="20"/>
          <w:lang w:eastAsia="en-GB"/>
        </w:rPr>
        <w:t>lurry</w:t>
      </w:r>
      <w:r>
        <w:rPr>
          <w:rFonts w:ascii="Arial" w:eastAsia="Times New Roman" w:hAnsi="Arial" w:cs="Arial"/>
          <w:color w:val="000000"/>
          <w:sz w:val="20"/>
          <w:szCs w:val="20"/>
          <w:lang w:eastAsia="en-GB"/>
        </w:rPr>
        <w:t xml:space="preserve"> </w:t>
      </w:r>
      <w:r w:rsidR="00E872DB" w:rsidRPr="00BA4BD5">
        <w:rPr>
          <w:rFonts w:ascii="Arial" w:eastAsia="Times New Roman" w:hAnsi="Arial" w:cs="Arial"/>
          <w:color w:val="000000"/>
          <w:sz w:val="20"/>
          <w:szCs w:val="20"/>
          <w:lang w:eastAsia="en-GB"/>
        </w:rPr>
        <w:t>/ poultry manure</w:t>
      </w:r>
    </w:p>
    <w:p w14:paraId="2E34EA52" w14:textId="77777777" w:rsidR="00BA4BD5" w:rsidRDefault="00BA4BD5" w:rsidP="00BA4BD5">
      <w:pPr>
        <w:pStyle w:val="ListParagraph"/>
        <w:numPr>
          <w:ilvl w:val="0"/>
          <w:numId w:val="33"/>
        </w:num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sidR="00E872DB" w:rsidRPr="00BA4BD5">
        <w:rPr>
          <w:rFonts w:ascii="Arial" w:eastAsia="Times New Roman" w:hAnsi="Arial" w:cs="Arial"/>
          <w:color w:val="000000"/>
          <w:sz w:val="20"/>
          <w:szCs w:val="20"/>
          <w:lang w:eastAsia="en-GB"/>
        </w:rPr>
        <w:t>irty water (from yards, dairy washings etc)</w:t>
      </w:r>
    </w:p>
    <w:p w14:paraId="3F0E2315" w14:textId="77777777" w:rsidR="00E872DB" w:rsidRPr="00BA4BD5" w:rsidRDefault="00BA4BD5" w:rsidP="00BA4BD5">
      <w:pPr>
        <w:pStyle w:val="ListParagraph"/>
        <w:numPr>
          <w:ilvl w:val="0"/>
          <w:numId w:val="33"/>
        </w:num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w:t>
      </w:r>
      <w:r w:rsidR="00E872DB" w:rsidRPr="00BA4BD5">
        <w:rPr>
          <w:rFonts w:ascii="Arial" w:eastAsia="Times New Roman" w:hAnsi="Arial" w:cs="Arial"/>
          <w:color w:val="000000"/>
          <w:sz w:val="20"/>
          <w:szCs w:val="20"/>
          <w:lang w:eastAsia="en-GB"/>
        </w:rPr>
        <w:t>ilage effluent</w:t>
      </w:r>
    </w:p>
    <w:p w14:paraId="1C64A78F" w14:textId="77777777" w:rsidR="00BA4BD5" w:rsidRDefault="00BA4BD5" w:rsidP="008D1CB8">
      <w:pPr>
        <w:autoSpaceDE w:val="0"/>
        <w:autoSpaceDN w:val="0"/>
        <w:adjustRightInd w:val="0"/>
        <w:spacing w:after="0" w:line="360" w:lineRule="auto"/>
        <w:rPr>
          <w:rFonts w:ascii="Arial" w:hAnsi="Arial" w:cs="Arial"/>
          <w:color w:val="272627"/>
          <w:sz w:val="20"/>
          <w:szCs w:val="20"/>
        </w:rPr>
      </w:pPr>
    </w:p>
    <w:p w14:paraId="5C7CE500" w14:textId="77777777" w:rsidR="00E872DB" w:rsidRPr="008D1CB8" w:rsidRDefault="00E872DB" w:rsidP="008D1CB8">
      <w:pPr>
        <w:autoSpaceDE w:val="0"/>
        <w:autoSpaceDN w:val="0"/>
        <w:adjustRightInd w:val="0"/>
        <w:spacing w:after="0" w:line="360" w:lineRule="auto"/>
        <w:rPr>
          <w:rFonts w:ascii="Arial" w:hAnsi="Arial" w:cs="Arial"/>
          <w:color w:val="272627"/>
          <w:sz w:val="20"/>
          <w:szCs w:val="20"/>
        </w:rPr>
      </w:pPr>
      <w:r w:rsidRPr="008D1CB8">
        <w:rPr>
          <w:rFonts w:ascii="Arial" w:hAnsi="Arial" w:cs="Arial"/>
          <w:color w:val="272627"/>
          <w:sz w:val="20"/>
          <w:szCs w:val="20"/>
        </w:rPr>
        <w:t>Calculating your sl</w:t>
      </w:r>
      <w:r w:rsidR="00BA4BD5">
        <w:rPr>
          <w:rFonts w:ascii="Arial" w:hAnsi="Arial" w:cs="Arial"/>
          <w:color w:val="272627"/>
          <w:sz w:val="20"/>
          <w:szCs w:val="20"/>
        </w:rPr>
        <w:t>urry storage requirements is a seven-</w:t>
      </w:r>
      <w:r w:rsidRPr="008D1CB8">
        <w:rPr>
          <w:rFonts w:ascii="Arial" w:hAnsi="Arial" w:cs="Arial"/>
          <w:color w:val="272627"/>
          <w:sz w:val="20"/>
          <w:szCs w:val="20"/>
        </w:rPr>
        <w:t>step process (note that all of the steps may not be applicable to your farm):</w:t>
      </w:r>
    </w:p>
    <w:p w14:paraId="3E6A18DA" w14:textId="77777777" w:rsidR="00E872DB" w:rsidRPr="008D1CB8" w:rsidRDefault="00E872DB" w:rsidP="008D1CB8">
      <w:pPr>
        <w:autoSpaceDE w:val="0"/>
        <w:autoSpaceDN w:val="0"/>
        <w:adjustRightInd w:val="0"/>
        <w:spacing w:after="0" w:line="360" w:lineRule="auto"/>
        <w:rPr>
          <w:rFonts w:ascii="Arial" w:hAnsi="Arial" w:cs="Arial"/>
          <w:color w:val="272627"/>
          <w:sz w:val="20"/>
          <w:szCs w:val="20"/>
        </w:rPr>
      </w:pPr>
    </w:p>
    <w:p w14:paraId="07483399" w14:textId="77777777" w:rsidR="00E872DB" w:rsidRPr="008D1CB8" w:rsidRDefault="00E872DB" w:rsidP="00BA4BD5">
      <w:pPr>
        <w:autoSpaceDE w:val="0"/>
        <w:autoSpaceDN w:val="0"/>
        <w:adjustRightInd w:val="0"/>
        <w:spacing w:after="0" w:line="360" w:lineRule="auto"/>
        <w:ind w:left="720"/>
        <w:rPr>
          <w:rFonts w:ascii="Arial" w:hAnsi="Arial" w:cs="Arial"/>
          <w:color w:val="272627"/>
          <w:sz w:val="20"/>
          <w:szCs w:val="20"/>
        </w:rPr>
      </w:pPr>
      <w:r w:rsidRPr="008D1CB8">
        <w:rPr>
          <w:rFonts w:ascii="Arial" w:hAnsi="Arial" w:cs="Arial"/>
          <w:b/>
          <w:bCs/>
          <w:color w:val="7B99D2"/>
          <w:sz w:val="20"/>
          <w:szCs w:val="20"/>
        </w:rPr>
        <w:t xml:space="preserve">Step 1: </w:t>
      </w:r>
      <w:r w:rsidRPr="008D1CB8">
        <w:rPr>
          <w:rFonts w:ascii="Arial" w:hAnsi="Arial" w:cs="Arial"/>
          <w:color w:val="272627"/>
          <w:sz w:val="20"/>
          <w:szCs w:val="20"/>
        </w:rPr>
        <w:t>calculate the volume of excreta produced by animals kept on a slurry based system;</w:t>
      </w:r>
    </w:p>
    <w:p w14:paraId="77F0243C" w14:textId="77777777" w:rsidR="00E872DB" w:rsidRPr="008D1CB8" w:rsidRDefault="00E872DB" w:rsidP="00BA4BD5">
      <w:pPr>
        <w:autoSpaceDE w:val="0"/>
        <w:autoSpaceDN w:val="0"/>
        <w:adjustRightInd w:val="0"/>
        <w:spacing w:after="0" w:line="360" w:lineRule="auto"/>
        <w:ind w:left="720"/>
        <w:rPr>
          <w:rFonts w:ascii="Arial" w:hAnsi="Arial" w:cs="Arial"/>
          <w:color w:val="272627"/>
          <w:sz w:val="20"/>
          <w:szCs w:val="20"/>
        </w:rPr>
      </w:pPr>
    </w:p>
    <w:p w14:paraId="52AAFFB7" w14:textId="77777777" w:rsidR="00E872DB" w:rsidRPr="008D1CB8" w:rsidRDefault="00E872DB" w:rsidP="00BA4BD5">
      <w:pPr>
        <w:autoSpaceDE w:val="0"/>
        <w:autoSpaceDN w:val="0"/>
        <w:adjustRightInd w:val="0"/>
        <w:spacing w:after="0" w:line="360" w:lineRule="auto"/>
        <w:ind w:left="720"/>
        <w:rPr>
          <w:rFonts w:ascii="Arial" w:hAnsi="Arial" w:cs="Arial"/>
          <w:b/>
          <w:bCs/>
          <w:color w:val="7B99D2"/>
          <w:sz w:val="20"/>
          <w:szCs w:val="20"/>
        </w:rPr>
      </w:pPr>
      <w:r w:rsidRPr="008D1CB8">
        <w:rPr>
          <w:rFonts w:ascii="Arial" w:hAnsi="Arial" w:cs="Arial"/>
          <w:b/>
          <w:bCs/>
          <w:color w:val="7B99D2"/>
          <w:sz w:val="20"/>
          <w:szCs w:val="20"/>
        </w:rPr>
        <w:t xml:space="preserve">Step 2 (optional): </w:t>
      </w:r>
      <w:r w:rsidRPr="008D1CB8">
        <w:rPr>
          <w:rFonts w:ascii="Arial" w:hAnsi="Arial" w:cs="Arial"/>
          <w:color w:val="272627"/>
          <w:sz w:val="20"/>
          <w:szCs w:val="20"/>
        </w:rPr>
        <w:t>adjust the volume to take account of where solids are removed with a slurry separator;</w:t>
      </w:r>
    </w:p>
    <w:p w14:paraId="0520FB4E" w14:textId="77777777" w:rsidR="00E872DB" w:rsidRPr="008D1CB8" w:rsidRDefault="00E872DB" w:rsidP="00BA4BD5">
      <w:pPr>
        <w:autoSpaceDE w:val="0"/>
        <w:autoSpaceDN w:val="0"/>
        <w:adjustRightInd w:val="0"/>
        <w:spacing w:after="0" w:line="360" w:lineRule="auto"/>
        <w:ind w:left="720"/>
        <w:rPr>
          <w:rFonts w:ascii="Arial" w:hAnsi="Arial" w:cs="Arial"/>
          <w:color w:val="272627"/>
          <w:sz w:val="20"/>
          <w:szCs w:val="20"/>
        </w:rPr>
      </w:pPr>
    </w:p>
    <w:p w14:paraId="5D55A16C" w14:textId="77777777" w:rsidR="00E872DB" w:rsidRPr="008D1CB8" w:rsidRDefault="00E872DB" w:rsidP="00BA4BD5">
      <w:pPr>
        <w:autoSpaceDE w:val="0"/>
        <w:autoSpaceDN w:val="0"/>
        <w:adjustRightInd w:val="0"/>
        <w:spacing w:after="0" w:line="360" w:lineRule="auto"/>
        <w:ind w:left="720"/>
        <w:rPr>
          <w:rFonts w:ascii="Arial" w:hAnsi="Arial" w:cs="Arial"/>
          <w:color w:val="272627"/>
          <w:sz w:val="20"/>
          <w:szCs w:val="20"/>
        </w:rPr>
      </w:pPr>
      <w:r w:rsidRPr="008D1CB8">
        <w:rPr>
          <w:rFonts w:ascii="Arial" w:hAnsi="Arial" w:cs="Arial"/>
          <w:b/>
          <w:bCs/>
          <w:color w:val="7B99D2"/>
          <w:sz w:val="20"/>
          <w:szCs w:val="20"/>
        </w:rPr>
        <w:t xml:space="preserve">Step 3: </w:t>
      </w:r>
      <w:r w:rsidRPr="008D1CB8">
        <w:rPr>
          <w:rFonts w:ascii="Arial" w:hAnsi="Arial" w:cs="Arial"/>
          <w:color w:val="272627"/>
          <w:sz w:val="20"/>
          <w:szCs w:val="20"/>
        </w:rPr>
        <w:t>calculate the volume of rainwater falling directly on the slurry store or draining to it from yards</w:t>
      </w:r>
      <w:r w:rsidR="00AA53B0">
        <w:rPr>
          <w:rFonts w:ascii="Arial" w:hAnsi="Arial" w:cs="Arial"/>
          <w:color w:val="272627"/>
          <w:sz w:val="20"/>
          <w:szCs w:val="20"/>
        </w:rPr>
        <w:t>,</w:t>
      </w:r>
      <w:r w:rsidR="00916E35">
        <w:rPr>
          <w:rFonts w:ascii="Arial" w:hAnsi="Arial" w:cs="Arial"/>
          <w:color w:val="272627"/>
          <w:sz w:val="20"/>
          <w:szCs w:val="20"/>
        </w:rPr>
        <w:t xml:space="preserve"> </w:t>
      </w:r>
      <w:r w:rsidRPr="008D1CB8">
        <w:rPr>
          <w:rFonts w:ascii="Arial" w:hAnsi="Arial" w:cs="Arial"/>
          <w:color w:val="272627"/>
          <w:sz w:val="20"/>
          <w:szCs w:val="20"/>
        </w:rPr>
        <w:t>buildings</w:t>
      </w:r>
      <w:r w:rsidR="00AA53B0">
        <w:rPr>
          <w:rFonts w:ascii="Arial" w:hAnsi="Arial" w:cs="Arial"/>
          <w:color w:val="272627"/>
          <w:sz w:val="20"/>
          <w:szCs w:val="20"/>
        </w:rPr>
        <w:t xml:space="preserve"> and silage pits</w:t>
      </w:r>
      <w:r w:rsidRPr="008D1CB8">
        <w:rPr>
          <w:rFonts w:ascii="Arial" w:hAnsi="Arial" w:cs="Arial"/>
          <w:color w:val="272627"/>
          <w:sz w:val="20"/>
          <w:szCs w:val="20"/>
        </w:rPr>
        <w:t>;</w:t>
      </w:r>
    </w:p>
    <w:p w14:paraId="391E8E04" w14:textId="77777777" w:rsidR="00E872DB" w:rsidRPr="008D1CB8" w:rsidRDefault="00E872DB" w:rsidP="00BA4BD5">
      <w:pPr>
        <w:autoSpaceDE w:val="0"/>
        <w:autoSpaceDN w:val="0"/>
        <w:adjustRightInd w:val="0"/>
        <w:spacing w:after="0" w:line="360" w:lineRule="auto"/>
        <w:ind w:left="720"/>
        <w:rPr>
          <w:rFonts w:ascii="Arial" w:hAnsi="Arial" w:cs="Arial"/>
          <w:color w:val="272627"/>
          <w:sz w:val="20"/>
          <w:szCs w:val="20"/>
        </w:rPr>
      </w:pPr>
    </w:p>
    <w:p w14:paraId="643B0ADD" w14:textId="77777777" w:rsidR="00E872DB" w:rsidRPr="008D1CB8" w:rsidRDefault="00E872DB" w:rsidP="00BA4BD5">
      <w:pPr>
        <w:autoSpaceDE w:val="0"/>
        <w:autoSpaceDN w:val="0"/>
        <w:adjustRightInd w:val="0"/>
        <w:spacing w:after="0" w:line="360" w:lineRule="auto"/>
        <w:ind w:left="720"/>
        <w:rPr>
          <w:rFonts w:ascii="Arial" w:hAnsi="Arial" w:cs="Arial"/>
          <w:color w:val="272627"/>
          <w:sz w:val="20"/>
          <w:szCs w:val="20"/>
        </w:rPr>
      </w:pPr>
      <w:r w:rsidRPr="008D1CB8">
        <w:rPr>
          <w:rFonts w:ascii="Arial" w:hAnsi="Arial" w:cs="Arial"/>
          <w:b/>
          <w:bCs/>
          <w:color w:val="7B99D2"/>
          <w:sz w:val="20"/>
          <w:szCs w:val="20"/>
        </w:rPr>
        <w:t xml:space="preserve">Step 4 (optional): </w:t>
      </w:r>
      <w:r w:rsidRPr="008D1CB8">
        <w:rPr>
          <w:rFonts w:ascii="Arial" w:hAnsi="Arial" w:cs="Arial"/>
          <w:color w:val="272627"/>
          <w:sz w:val="20"/>
          <w:szCs w:val="20"/>
        </w:rPr>
        <w:t>calculate the volume of wash-water collected in the slurry store;</w:t>
      </w:r>
    </w:p>
    <w:p w14:paraId="481CB134" w14:textId="77777777" w:rsidR="00E872DB" w:rsidRPr="008D1CB8" w:rsidRDefault="00E872DB" w:rsidP="00BA4BD5">
      <w:pPr>
        <w:autoSpaceDE w:val="0"/>
        <w:autoSpaceDN w:val="0"/>
        <w:adjustRightInd w:val="0"/>
        <w:spacing w:after="0" w:line="360" w:lineRule="auto"/>
        <w:ind w:left="720"/>
        <w:rPr>
          <w:rFonts w:ascii="Arial" w:hAnsi="Arial" w:cs="Arial"/>
          <w:color w:val="272627"/>
          <w:sz w:val="20"/>
          <w:szCs w:val="20"/>
        </w:rPr>
      </w:pPr>
    </w:p>
    <w:p w14:paraId="0FC6E778" w14:textId="77777777" w:rsidR="00E872DB" w:rsidRPr="008D1CB8" w:rsidRDefault="00E872DB" w:rsidP="00BA4BD5">
      <w:pPr>
        <w:autoSpaceDE w:val="0"/>
        <w:autoSpaceDN w:val="0"/>
        <w:adjustRightInd w:val="0"/>
        <w:spacing w:after="0" w:line="360" w:lineRule="auto"/>
        <w:ind w:left="720"/>
        <w:rPr>
          <w:rFonts w:ascii="Arial" w:hAnsi="Arial" w:cs="Arial"/>
          <w:color w:val="272627"/>
          <w:sz w:val="20"/>
          <w:szCs w:val="20"/>
        </w:rPr>
      </w:pPr>
      <w:r w:rsidRPr="008D1CB8">
        <w:rPr>
          <w:rFonts w:ascii="Arial" w:hAnsi="Arial" w:cs="Arial"/>
          <w:b/>
          <w:bCs/>
          <w:color w:val="7B99D2"/>
          <w:sz w:val="20"/>
          <w:szCs w:val="20"/>
        </w:rPr>
        <w:t xml:space="preserve">Step 5: </w:t>
      </w:r>
      <w:r w:rsidRPr="008D1CB8">
        <w:rPr>
          <w:rFonts w:ascii="Arial" w:hAnsi="Arial" w:cs="Arial"/>
          <w:color w:val="272627"/>
          <w:sz w:val="20"/>
          <w:szCs w:val="20"/>
        </w:rPr>
        <w:t>calculate the total volume of slurry to be stored;</w:t>
      </w:r>
    </w:p>
    <w:p w14:paraId="5CAA9652" w14:textId="77777777" w:rsidR="00E872DB" w:rsidRPr="008D1CB8" w:rsidRDefault="00E872DB" w:rsidP="00BA4BD5">
      <w:pPr>
        <w:autoSpaceDE w:val="0"/>
        <w:autoSpaceDN w:val="0"/>
        <w:adjustRightInd w:val="0"/>
        <w:spacing w:after="0" w:line="360" w:lineRule="auto"/>
        <w:ind w:left="720"/>
        <w:rPr>
          <w:rFonts w:ascii="Arial" w:hAnsi="Arial" w:cs="Arial"/>
          <w:color w:val="272627"/>
          <w:sz w:val="20"/>
          <w:szCs w:val="20"/>
        </w:rPr>
      </w:pPr>
    </w:p>
    <w:p w14:paraId="1755BCAE" w14:textId="77777777" w:rsidR="00E872DB" w:rsidRPr="008D1CB8" w:rsidRDefault="00E872DB" w:rsidP="00BA4BD5">
      <w:pPr>
        <w:autoSpaceDE w:val="0"/>
        <w:autoSpaceDN w:val="0"/>
        <w:adjustRightInd w:val="0"/>
        <w:spacing w:after="0" w:line="360" w:lineRule="auto"/>
        <w:ind w:left="720"/>
        <w:rPr>
          <w:rFonts w:ascii="Arial" w:hAnsi="Arial" w:cs="Arial"/>
          <w:color w:val="272627"/>
          <w:sz w:val="20"/>
          <w:szCs w:val="20"/>
        </w:rPr>
      </w:pPr>
      <w:r w:rsidRPr="008D1CB8">
        <w:rPr>
          <w:rFonts w:ascii="Arial" w:hAnsi="Arial" w:cs="Arial"/>
          <w:b/>
          <w:bCs/>
          <w:color w:val="7B99D2"/>
          <w:sz w:val="20"/>
          <w:szCs w:val="20"/>
        </w:rPr>
        <w:t xml:space="preserve">Step 6: </w:t>
      </w:r>
      <w:r w:rsidRPr="008D1CB8">
        <w:rPr>
          <w:rFonts w:ascii="Arial" w:hAnsi="Arial" w:cs="Arial"/>
          <w:color w:val="272627"/>
          <w:sz w:val="20"/>
          <w:szCs w:val="20"/>
        </w:rPr>
        <w:t>calculate your existing slurry storage capacity;</w:t>
      </w:r>
    </w:p>
    <w:p w14:paraId="4F342079" w14:textId="77777777" w:rsidR="00E872DB" w:rsidRDefault="00E872DB" w:rsidP="00BA4BD5">
      <w:pPr>
        <w:shd w:val="clear" w:color="auto" w:fill="FFFFFF"/>
        <w:spacing w:after="0" w:line="360" w:lineRule="auto"/>
        <w:ind w:left="720"/>
        <w:rPr>
          <w:rFonts w:ascii="Arial" w:hAnsi="Arial" w:cs="Arial"/>
          <w:color w:val="272627"/>
          <w:sz w:val="20"/>
          <w:szCs w:val="20"/>
        </w:rPr>
      </w:pPr>
      <w:r w:rsidRPr="008D1CB8">
        <w:rPr>
          <w:rFonts w:ascii="Arial" w:hAnsi="Arial" w:cs="Arial"/>
          <w:b/>
          <w:bCs/>
          <w:color w:val="7B99D2"/>
          <w:sz w:val="20"/>
          <w:szCs w:val="20"/>
        </w:rPr>
        <w:t xml:space="preserve">Step 7: </w:t>
      </w:r>
      <w:r w:rsidRPr="008D1CB8">
        <w:rPr>
          <w:rFonts w:ascii="Arial" w:hAnsi="Arial" w:cs="Arial"/>
          <w:color w:val="272627"/>
          <w:sz w:val="20"/>
          <w:szCs w:val="20"/>
        </w:rPr>
        <w:t xml:space="preserve">compare your existing slurry storage capacity with your </w:t>
      </w:r>
      <w:r w:rsidR="00BA4BD5">
        <w:rPr>
          <w:rFonts w:ascii="Arial" w:hAnsi="Arial" w:cs="Arial"/>
          <w:color w:val="272627"/>
          <w:sz w:val="20"/>
          <w:szCs w:val="20"/>
        </w:rPr>
        <w:t>calculated storage requirement.</w:t>
      </w:r>
    </w:p>
    <w:p w14:paraId="1DCEA3D1" w14:textId="77777777" w:rsidR="00BA4BD5" w:rsidRPr="00BA4BD5" w:rsidRDefault="00BA4BD5" w:rsidP="00BA4BD5">
      <w:pPr>
        <w:shd w:val="clear" w:color="auto" w:fill="FFFFFF"/>
        <w:spacing w:after="0" w:line="360" w:lineRule="auto"/>
        <w:ind w:left="720"/>
        <w:rPr>
          <w:rFonts w:ascii="Arial" w:hAnsi="Arial" w:cs="Arial"/>
          <w:color w:val="272627"/>
          <w:sz w:val="20"/>
          <w:szCs w:val="20"/>
        </w:rPr>
      </w:pPr>
    </w:p>
    <w:p w14:paraId="1B6F44F2" w14:textId="77777777" w:rsidR="00E872DB" w:rsidRPr="00F642CF" w:rsidRDefault="00E872DB" w:rsidP="00BA4BD5">
      <w:pPr>
        <w:autoSpaceDE w:val="0"/>
        <w:autoSpaceDN w:val="0"/>
        <w:adjustRightInd w:val="0"/>
        <w:spacing w:after="0" w:line="360" w:lineRule="auto"/>
        <w:rPr>
          <w:rFonts w:ascii="Arial" w:hAnsi="Arial" w:cs="Arial"/>
          <w:b/>
          <w:bCs/>
          <w:color w:val="548DD4" w:themeColor="text2" w:themeTint="99"/>
          <w:sz w:val="20"/>
          <w:szCs w:val="20"/>
        </w:rPr>
      </w:pPr>
      <w:r w:rsidRPr="00F642CF">
        <w:rPr>
          <w:rFonts w:ascii="Arial" w:hAnsi="Arial" w:cs="Arial"/>
          <w:b/>
          <w:bCs/>
          <w:color w:val="548DD4" w:themeColor="text2" w:themeTint="99"/>
          <w:sz w:val="20"/>
          <w:szCs w:val="20"/>
        </w:rPr>
        <w:t>Step 1: Complete Table A below for each class of livestock that is housed on slurry based system on your farm</w:t>
      </w:r>
    </w:p>
    <w:p w14:paraId="16B4BE59" w14:textId="77777777" w:rsidR="00E872DB" w:rsidRPr="00BA4BD5" w:rsidRDefault="00E872DB" w:rsidP="00BA4BD5">
      <w:pPr>
        <w:autoSpaceDE w:val="0"/>
        <w:autoSpaceDN w:val="0"/>
        <w:adjustRightInd w:val="0"/>
        <w:spacing w:after="0" w:line="360" w:lineRule="auto"/>
        <w:rPr>
          <w:rFonts w:ascii="Arial" w:hAnsi="Arial" w:cs="Arial"/>
          <w:b/>
          <w:bCs/>
          <w:color w:val="7B99D2"/>
          <w:sz w:val="20"/>
          <w:szCs w:val="20"/>
        </w:rPr>
      </w:pPr>
    </w:p>
    <w:p w14:paraId="2EF72C48" w14:textId="61A2F47E" w:rsidR="00E872DB" w:rsidRPr="00F642CF" w:rsidRDefault="00F642CF" w:rsidP="00F642CF">
      <w:pPr>
        <w:pStyle w:val="ListParagraph"/>
        <w:numPr>
          <w:ilvl w:val="0"/>
          <w:numId w:val="34"/>
        </w:numPr>
        <w:autoSpaceDE w:val="0"/>
        <w:autoSpaceDN w:val="0"/>
        <w:adjustRightInd w:val="0"/>
        <w:spacing w:after="0" w:line="360" w:lineRule="auto"/>
        <w:rPr>
          <w:rFonts w:ascii="Arial" w:hAnsi="Arial" w:cs="Arial"/>
          <w:color w:val="272627"/>
          <w:sz w:val="20"/>
          <w:szCs w:val="20"/>
        </w:rPr>
      </w:pPr>
      <w:r w:rsidRPr="79C56895">
        <w:rPr>
          <w:rFonts w:ascii="Arial" w:hAnsi="Arial" w:cs="Arial"/>
          <w:color w:val="272627"/>
          <w:sz w:val="20"/>
          <w:szCs w:val="20"/>
        </w:rPr>
        <w:t>e</w:t>
      </w:r>
      <w:r w:rsidR="00E872DB" w:rsidRPr="79C56895">
        <w:rPr>
          <w:rFonts w:ascii="Arial" w:hAnsi="Arial" w:cs="Arial"/>
          <w:color w:val="272627"/>
          <w:sz w:val="20"/>
          <w:szCs w:val="20"/>
        </w:rPr>
        <w:t xml:space="preserve">nter the </w:t>
      </w:r>
      <w:r w:rsidR="5FEA74CB" w:rsidRPr="79C56895">
        <w:rPr>
          <w:rFonts w:ascii="Arial" w:hAnsi="Arial" w:cs="Arial"/>
          <w:color w:val="272627"/>
          <w:sz w:val="20"/>
          <w:szCs w:val="20"/>
        </w:rPr>
        <w:t xml:space="preserve">typical </w:t>
      </w:r>
      <w:r w:rsidR="00E872DB" w:rsidRPr="79C56895">
        <w:rPr>
          <w:rFonts w:ascii="Arial" w:hAnsi="Arial" w:cs="Arial"/>
          <w:color w:val="272627"/>
          <w:sz w:val="20"/>
          <w:szCs w:val="20"/>
        </w:rPr>
        <w:t>number of animals for each livestock type in column 1</w:t>
      </w:r>
    </w:p>
    <w:p w14:paraId="5B6A98BA" w14:textId="77777777" w:rsidR="00E872DB" w:rsidRPr="00F642CF" w:rsidRDefault="00F642CF" w:rsidP="00F642CF">
      <w:pPr>
        <w:pStyle w:val="ListParagraph"/>
        <w:numPr>
          <w:ilvl w:val="0"/>
          <w:numId w:val="34"/>
        </w:numPr>
        <w:autoSpaceDE w:val="0"/>
        <w:autoSpaceDN w:val="0"/>
        <w:adjustRightInd w:val="0"/>
        <w:spacing w:after="0" w:line="360" w:lineRule="auto"/>
        <w:rPr>
          <w:rFonts w:ascii="Arial" w:hAnsi="Arial" w:cs="Arial"/>
          <w:color w:val="272627"/>
          <w:sz w:val="20"/>
          <w:szCs w:val="20"/>
        </w:rPr>
      </w:pPr>
      <w:r>
        <w:rPr>
          <w:rFonts w:ascii="Arial" w:hAnsi="Arial" w:cs="Arial"/>
          <w:color w:val="272627"/>
          <w:sz w:val="20"/>
          <w:szCs w:val="20"/>
        </w:rPr>
        <w:t>m</w:t>
      </w:r>
      <w:r w:rsidR="00E872DB" w:rsidRPr="00F642CF">
        <w:rPr>
          <w:rFonts w:ascii="Arial" w:hAnsi="Arial" w:cs="Arial"/>
          <w:color w:val="272627"/>
          <w:sz w:val="20"/>
          <w:szCs w:val="20"/>
        </w:rPr>
        <w:t>ultiply column 1 by column 2 to calculate the total weekly contribution from each livestock category</w:t>
      </w:r>
    </w:p>
    <w:p w14:paraId="2371F7DB" w14:textId="77777777" w:rsidR="00E872DB" w:rsidRPr="00F642CF" w:rsidRDefault="00F642CF" w:rsidP="00F642CF">
      <w:pPr>
        <w:pStyle w:val="ListParagraph"/>
        <w:numPr>
          <w:ilvl w:val="0"/>
          <w:numId w:val="34"/>
        </w:numPr>
        <w:autoSpaceDE w:val="0"/>
        <w:autoSpaceDN w:val="0"/>
        <w:adjustRightInd w:val="0"/>
        <w:spacing w:after="0" w:line="360" w:lineRule="auto"/>
        <w:rPr>
          <w:rFonts w:ascii="Arial" w:hAnsi="Arial" w:cs="Arial"/>
          <w:color w:val="272627"/>
          <w:sz w:val="20"/>
          <w:szCs w:val="20"/>
        </w:rPr>
      </w:pPr>
      <w:r>
        <w:rPr>
          <w:rFonts w:ascii="Arial" w:hAnsi="Arial" w:cs="Arial"/>
          <w:color w:val="272627"/>
          <w:sz w:val="20"/>
          <w:szCs w:val="20"/>
        </w:rPr>
        <w:t>m</w:t>
      </w:r>
      <w:r w:rsidR="00E872DB" w:rsidRPr="00F642CF">
        <w:rPr>
          <w:rFonts w:ascii="Arial" w:hAnsi="Arial" w:cs="Arial"/>
          <w:color w:val="272627"/>
          <w:sz w:val="20"/>
          <w:szCs w:val="20"/>
        </w:rPr>
        <w:t>ultiply the calculated value in column 2 by the appropriate number of weeks in column 3</w:t>
      </w:r>
    </w:p>
    <w:p w14:paraId="663E4FB1" w14:textId="77777777" w:rsidR="00E872DB" w:rsidRPr="00F642CF" w:rsidRDefault="00F642CF" w:rsidP="00F642CF">
      <w:pPr>
        <w:pStyle w:val="ListParagraph"/>
        <w:numPr>
          <w:ilvl w:val="0"/>
          <w:numId w:val="34"/>
        </w:numPr>
        <w:autoSpaceDE w:val="0"/>
        <w:autoSpaceDN w:val="0"/>
        <w:adjustRightInd w:val="0"/>
        <w:spacing w:after="0" w:line="360" w:lineRule="auto"/>
        <w:rPr>
          <w:rFonts w:ascii="Arial" w:hAnsi="Arial" w:cs="Arial"/>
          <w:color w:val="272627"/>
          <w:sz w:val="20"/>
          <w:szCs w:val="20"/>
        </w:rPr>
      </w:pPr>
      <w:r>
        <w:rPr>
          <w:rFonts w:ascii="Arial" w:hAnsi="Arial" w:cs="Arial"/>
          <w:color w:val="272627"/>
          <w:sz w:val="20"/>
          <w:szCs w:val="20"/>
        </w:rPr>
        <w:t>a</w:t>
      </w:r>
      <w:r w:rsidR="00E872DB" w:rsidRPr="00F642CF">
        <w:rPr>
          <w:rFonts w:ascii="Arial" w:hAnsi="Arial" w:cs="Arial"/>
          <w:color w:val="272627"/>
          <w:sz w:val="20"/>
          <w:szCs w:val="20"/>
        </w:rPr>
        <w:t>dd up all of the calculated values in column 3 to calculate the total volume of excreta produced by all categories of livestock kept on a slurry based system</w:t>
      </w:r>
    </w:p>
    <w:p w14:paraId="7F842FE9" w14:textId="77777777" w:rsidR="00E872DB" w:rsidRPr="00BA4BD5" w:rsidRDefault="00E872DB" w:rsidP="00E872DB">
      <w:pPr>
        <w:spacing w:after="0"/>
        <w:rPr>
          <w:rFonts w:ascii="Arial" w:hAnsi="Arial" w:cs="Arial"/>
          <w:b/>
          <w:color w:val="272627"/>
          <w:sz w:val="20"/>
          <w:szCs w:val="20"/>
        </w:rPr>
      </w:pPr>
    </w:p>
    <w:p w14:paraId="4559616C" w14:textId="77777777" w:rsidR="00E2773E" w:rsidRDefault="00E2773E">
      <w:pPr>
        <w:rPr>
          <w:rFonts w:ascii="Arial" w:hAnsi="Arial" w:cs="Arial"/>
          <w:b/>
          <w:color w:val="272627"/>
          <w:sz w:val="20"/>
          <w:szCs w:val="20"/>
        </w:rPr>
      </w:pPr>
      <w:r>
        <w:rPr>
          <w:rFonts w:ascii="Arial" w:hAnsi="Arial" w:cs="Arial"/>
          <w:b/>
          <w:color w:val="272627"/>
          <w:sz w:val="20"/>
          <w:szCs w:val="20"/>
        </w:rPr>
        <w:br w:type="page"/>
      </w:r>
    </w:p>
    <w:p w14:paraId="0D2EEC18" w14:textId="6340BB2C" w:rsidR="00E872DB" w:rsidRDefault="00F642CF" w:rsidP="00E872DB">
      <w:pPr>
        <w:spacing w:after="0"/>
        <w:rPr>
          <w:rFonts w:ascii="Arial" w:hAnsi="Arial" w:cs="Arial"/>
          <w:b/>
          <w:color w:val="272627"/>
          <w:sz w:val="20"/>
          <w:szCs w:val="20"/>
        </w:rPr>
      </w:pPr>
      <w:r>
        <w:rPr>
          <w:rFonts w:ascii="Arial" w:hAnsi="Arial" w:cs="Arial"/>
          <w:b/>
          <w:color w:val="272627"/>
          <w:sz w:val="20"/>
          <w:szCs w:val="20"/>
        </w:rPr>
        <w:t>Table A – w</w:t>
      </w:r>
      <w:r w:rsidR="00E872DB" w:rsidRPr="00BA4BD5">
        <w:rPr>
          <w:rFonts w:ascii="Arial" w:hAnsi="Arial" w:cs="Arial"/>
          <w:b/>
          <w:color w:val="272627"/>
          <w:sz w:val="20"/>
          <w:szCs w:val="20"/>
        </w:rPr>
        <w:t>eekly volumes of excreta collected as slurry</w:t>
      </w:r>
    </w:p>
    <w:p w14:paraId="5C23FE4D" w14:textId="77777777" w:rsidR="00F642CF" w:rsidRPr="00BA4BD5" w:rsidRDefault="00F642CF" w:rsidP="00E872DB">
      <w:pPr>
        <w:spacing w:after="0"/>
        <w:rPr>
          <w:rFonts w:ascii="Arial" w:hAnsi="Arial" w:cs="Arial"/>
          <w:b/>
          <w:color w:val="272627"/>
          <w:sz w:val="20"/>
          <w:szCs w:val="20"/>
        </w:rPr>
      </w:pPr>
    </w:p>
    <w:tbl>
      <w:tblPr>
        <w:tblStyle w:val="TableGrid"/>
        <w:tblW w:w="0" w:type="auto"/>
        <w:tblLook w:val="04A0" w:firstRow="1" w:lastRow="0" w:firstColumn="1" w:lastColumn="0" w:noHBand="0" w:noVBand="1"/>
      </w:tblPr>
      <w:tblGrid>
        <w:gridCol w:w="4222"/>
        <w:gridCol w:w="1396"/>
        <w:gridCol w:w="1537"/>
        <w:gridCol w:w="1861"/>
      </w:tblGrid>
      <w:tr w:rsidR="00E872DB" w:rsidRPr="00BA4BD5" w14:paraId="23A8CFDB" w14:textId="77777777" w:rsidTr="00BA4BD5">
        <w:trPr>
          <w:trHeight w:val="1911"/>
        </w:trPr>
        <w:tc>
          <w:tcPr>
            <w:tcW w:w="4361" w:type="dxa"/>
            <w:shd w:val="clear" w:color="auto" w:fill="8DB3E2" w:themeFill="text2" w:themeFillTint="66"/>
            <w:vAlign w:val="center"/>
          </w:tcPr>
          <w:p w14:paraId="6BDFC8E8"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Livestock Type</w:t>
            </w:r>
          </w:p>
        </w:tc>
        <w:tc>
          <w:tcPr>
            <w:tcW w:w="1417" w:type="dxa"/>
            <w:shd w:val="clear" w:color="auto" w:fill="8DB3E2" w:themeFill="text2" w:themeFillTint="66"/>
            <w:vAlign w:val="center"/>
          </w:tcPr>
          <w:p w14:paraId="032B4C91" w14:textId="77777777" w:rsidR="00E872DB"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 xml:space="preserve">Number of animals on slurry based system </w:t>
            </w:r>
          </w:p>
          <w:p w14:paraId="2F2519E3" w14:textId="77777777" w:rsidR="00F642CF" w:rsidRDefault="00F642CF" w:rsidP="00BA4BD5">
            <w:pPr>
              <w:autoSpaceDE w:val="0"/>
              <w:autoSpaceDN w:val="0"/>
              <w:adjustRightInd w:val="0"/>
              <w:jc w:val="center"/>
              <w:rPr>
                <w:rFonts w:ascii="Arial" w:hAnsi="Arial" w:cs="Arial"/>
                <w:b/>
                <w:color w:val="272627"/>
                <w:sz w:val="20"/>
                <w:szCs w:val="20"/>
              </w:rPr>
            </w:pPr>
          </w:p>
          <w:p w14:paraId="3D5EF0AF" w14:textId="77777777" w:rsidR="00F642CF" w:rsidRPr="00BA4BD5" w:rsidRDefault="00F642CF" w:rsidP="00BA4BD5">
            <w:pPr>
              <w:autoSpaceDE w:val="0"/>
              <w:autoSpaceDN w:val="0"/>
              <w:adjustRightInd w:val="0"/>
              <w:jc w:val="center"/>
              <w:rPr>
                <w:rFonts w:ascii="Arial" w:hAnsi="Arial" w:cs="Arial"/>
                <w:b/>
                <w:color w:val="272627"/>
                <w:sz w:val="20"/>
                <w:szCs w:val="20"/>
              </w:rPr>
            </w:pPr>
          </w:p>
          <w:p w14:paraId="7E444489"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1</w:t>
            </w:r>
          </w:p>
        </w:tc>
        <w:tc>
          <w:tcPr>
            <w:tcW w:w="1560" w:type="dxa"/>
            <w:shd w:val="clear" w:color="auto" w:fill="8DB3E2" w:themeFill="text2" w:themeFillTint="66"/>
            <w:vAlign w:val="center"/>
          </w:tcPr>
          <w:p w14:paraId="1C06293E" w14:textId="77777777" w:rsidR="00E872DB"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Volume of excreta per livestock type per week (</w:t>
            </w:r>
            <w:proofErr w:type="spellStart"/>
            <w:r w:rsidRPr="00BA4BD5">
              <w:rPr>
                <w:rFonts w:ascii="Arial" w:hAnsi="Arial" w:cs="Arial"/>
                <w:b/>
                <w:color w:val="272627"/>
                <w:sz w:val="20"/>
                <w:szCs w:val="20"/>
              </w:rPr>
              <w:t>m³</w:t>
            </w:r>
            <w:proofErr w:type="spellEnd"/>
            <w:r w:rsidRPr="00BA4BD5">
              <w:rPr>
                <w:rFonts w:ascii="Arial" w:hAnsi="Arial" w:cs="Arial"/>
                <w:b/>
                <w:color w:val="272627"/>
                <w:sz w:val="20"/>
                <w:szCs w:val="20"/>
              </w:rPr>
              <w:t xml:space="preserve">) </w:t>
            </w:r>
          </w:p>
          <w:p w14:paraId="3368F189" w14:textId="77777777" w:rsidR="00F642CF" w:rsidRDefault="00F642CF" w:rsidP="00BA4BD5">
            <w:pPr>
              <w:autoSpaceDE w:val="0"/>
              <w:autoSpaceDN w:val="0"/>
              <w:adjustRightInd w:val="0"/>
              <w:jc w:val="center"/>
              <w:rPr>
                <w:rFonts w:ascii="Arial" w:hAnsi="Arial" w:cs="Arial"/>
                <w:b/>
                <w:color w:val="272627"/>
                <w:sz w:val="20"/>
                <w:szCs w:val="20"/>
              </w:rPr>
            </w:pPr>
          </w:p>
          <w:p w14:paraId="5C06EF95" w14:textId="77777777" w:rsidR="00F642CF" w:rsidRPr="00BA4BD5" w:rsidRDefault="00F642CF" w:rsidP="00BA4BD5">
            <w:pPr>
              <w:autoSpaceDE w:val="0"/>
              <w:autoSpaceDN w:val="0"/>
              <w:adjustRightInd w:val="0"/>
              <w:jc w:val="center"/>
              <w:rPr>
                <w:rFonts w:ascii="Arial" w:hAnsi="Arial" w:cs="Arial"/>
                <w:b/>
                <w:color w:val="272627"/>
                <w:sz w:val="20"/>
                <w:szCs w:val="20"/>
              </w:rPr>
            </w:pPr>
          </w:p>
          <w:p w14:paraId="112206AA"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2</w:t>
            </w:r>
          </w:p>
        </w:tc>
        <w:tc>
          <w:tcPr>
            <w:tcW w:w="1904" w:type="dxa"/>
            <w:shd w:val="clear" w:color="auto" w:fill="8DB3E2" w:themeFill="text2" w:themeFillTint="66"/>
            <w:vAlign w:val="center"/>
          </w:tcPr>
          <w:p w14:paraId="616671EF" w14:textId="77777777" w:rsidR="00F642CF"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 xml:space="preserve">Total volume of excreta to be stored as slurry during the required storage period </w:t>
            </w:r>
          </w:p>
          <w:p w14:paraId="322DD749"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3</w:t>
            </w:r>
          </w:p>
        </w:tc>
      </w:tr>
      <w:tr w:rsidR="00E872DB" w:rsidRPr="00BA4BD5" w14:paraId="7F0AD906" w14:textId="77777777" w:rsidTr="00BA4BD5">
        <w:trPr>
          <w:trHeight w:val="506"/>
        </w:trPr>
        <w:tc>
          <w:tcPr>
            <w:tcW w:w="4361" w:type="dxa"/>
            <w:vAlign w:val="center"/>
          </w:tcPr>
          <w:p w14:paraId="1E3AD136"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Dairy cow, over 2 years (over 9000 litre milk yield)</w:t>
            </w:r>
          </w:p>
        </w:tc>
        <w:tc>
          <w:tcPr>
            <w:tcW w:w="1417" w:type="dxa"/>
            <w:vAlign w:val="center"/>
          </w:tcPr>
          <w:p w14:paraId="5178D77D"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x</w:t>
            </w:r>
          </w:p>
        </w:tc>
        <w:tc>
          <w:tcPr>
            <w:tcW w:w="1560" w:type="dxa"/>
            <w:vAlign w:val="center"/>
          </w:tcPr>
          <w:p w14:paraId="23EFAC35"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0.45 =</w:t>
            </w:r>
          </w:p>
        </w:tc>
        <w:tc>
          <w:tcPr>
            <w:tcW w:w="1904" w:type="dxa"/>
            <w:vAlign w:val="center"/>
          </w:tcPr>
          <w:p w14:paraId="3CAE1FE8"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 26 =</w:t>
            </w:r>
          </w:p>
        </w:tc>
      </w:tr>
      <w:tr w:rsidR="00E872DB" w:rsidRPr="00BA4BD5" w14:paraId="5547894A" w14:textId="77777777" w:rsidTr="00BA4BD5">
        <w:trPr>
          <w:trHeight w:val="506"/>
        </w:trPr>
        <w:tc>
          <w:tcPr>
            <w:tcW w:w="4361" w:type="dxa"/>
            <w:vAlign w:val="center"/>
          </w:tcPr>
          <w:p w14:paraId="5E34C1E6" w14:textId="77777777" w:rsidR="00E872DB" w:rsidRPr="00BA4BD5" w:rsidRDefault="00F642CF" w:rsidP="00BA4BD5">
            <w:pPr>
              <w:autoSpaceDE w:val="0"/>
              <w:autoSpaceDN w:val="0"/>
              <w:adjustRightInd w:val="0"/>
              <w:rPr>
                <w:rFonts w:ascii="Arial" w:hAnsi="Arial" w:cs="Arial"/>
                <w:color w:val="272627"/>
                <w:sz w:val="20"/>
                <w:szCs w:val="20"/>
              </w:rPr>
            </w:pPr>
            <w:r>
              <w:rPr>
                <w:rFonts w:ascii="Arial" w:hAnsi="Arial" w:cs="Arial"/>
                <w:color w:val="272627"/>
                <w:w w:val="95"/>
                <w:sz w:val="20"/>
                <w:szCs w:val="20"/>
              </w:rPr>
              <w:t>1 Dairy</w:t>
            </w:r>
            <w:r w:rsidR="00E872DB" w:rsidRPr="00BA4BD5">
              <w:rPr>
                <w:rFonts w:ascii="Arial" w:hAnsi="Arial" w:cs="Arial"/>
                <w:color w:val="272627"/>
                <w:w w:val="95"/>
                <w:sz w:val="20"/>
                <w:szCs w:val="20"/>
              </w:rPr>
              <w:t xml:space="preserve"> cow, over 2 years (6000 to 9000 litre milk yield)</w:t>
            </w:r>
          </w:p>
        </w:tc>
        <w:tc>
          <w:tcPr>
            <w:tcW w:w="1417" w:type="dxa"/>
            <w:vAlign w:val="center"/>
          </w:tcPr>
          <w:p w14:paraId="28FF852C"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6DA4C30C"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0.37 =</w:t>
            </w:r>
          </w:p>
        </w:tc>
        <w:tc>
          <w:tcPr>
            <w:tcW w:w="1904" w:type="dxa"/>
            <w:vAlign w:val="center"/>
          </w:tcPr>
          <w:p w14:paraId="64DB89EF"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0EAE4F23" w14:textId="77777777" w:rsidTr="00BA4BD5">
        <w:trPr>
          <w:trHeight w:val="506"/>
        </w:trPr>
        <w:tc>
          <w:tcPr>
            <w:tcW w:w="4361" w:type="dxa"/>
            <w:vAlign w:val="center"/>
          </w:tcPr>
          <w:p w14:paraId="346AB234"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Dairy cow, over 2 years (up to 6000 litre milk yield)</w:t>
            </w:r>
          </w:p>
        </w:tc>
        <w:tc>
          <w:tcPr>
            <w:tcW w:w="1417" w:type="dxa"/>
            <w:vAlign w:val="center"/>
          </w:tcPr>
          <w:p w14:paraId="7C4331F4"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38E05F44"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0.29 =</w:t>
            </w:r>
          </w:p>
        </w:tc>
        <w:tc>
          <w:tcPr>
            <w:tcW w:w="1904" w:type="dxa"/>
            <w:vAlign w:val="center"/>
          </w:tcPr>
          <w:p w14:paraId="12B396D6"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4DA0DDF9" w14:textId="77777777" w:rsidTr="00BA4BD5">
        <w:trPr>
          <w:trHeight w:val="506"/>
        </w:trPr>
        <w:tc>
          <w:tcPr>
            <w:tcW w:w="4361" w:type="dxa"/>
            <w:vAlign w:val="center"/>
          </w:tcPr>
          <w:p w14:paraId="501E9874"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Dairy heifer replacement, 13 to first calf</w:t>
            </w:r>
          </w:p>
        </w:tc>
        <w:tc>
          <w:tcPr>
            <w:tcW w:w="1417" w:type="dxa"/>
            <w:vAlign w:val="center"/>
          </w:tcPr>
          <w:p w14:paraId="40CB7075"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57A61BEF"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0.28 =</w:t>
            </w:r>
          </w:p>
        </w:tc>
        <w:tc>
          <w:tcPr>
            <w:tcW w:w="1904" w:type="dxa"/>
            <w:vAlign w:val="center"/>
          </w:tcPr>
          <w:p w14:paraId="1A8A7B17"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160F4CDC" w14:textId="77777777" w:rsidTr="00BA4BD5">
        <w:trPr>
          <w:trHeight w:val="506"/>
        </w:trPr>
        <w:tc>
          <w:tcPr>
            <w:tcW w:w="4361" w:type="dxa"/>
            <w:vAlign w:val="center"/>
          </w:tcPr>
          <w:p w14:paraId="2F707146"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Dairy heifer replacement, 3 to 13 months</w:t>
            </w:r>
          </w:p>
        </w:tc>
        <w:tc>
          <w:tcPr>
            <w:tcW w:w="1417" w:type="dxa"/>
            <w:vAlign w:val="center"/>
          </w:tcPr>
          <w:p w14:paraId="07B65FC7"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7A85047F"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0.14 =</w:t>
            </w:r>
          </w:p>
        </w:tc>
        <w:tc>
          <w:tcPr>
            <w:tcW w:w="1904" w:type="dxa"/>
            <w:vAlign w:val="center"/>
          </w:tcPr>
          <w:p w14:paraId="5C0A669C"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75F772DA" w14:textId="77777777" w:rsidTr="00BA4BD5">
        <w:trPr>
          <w:trHeight w:val="506"/>
        </w:trPr>
        <w:tc>
          <w:tcPr>
            <w:tcW w:w="4361" w:type="dxa"/>
            <w:vAlign w:val="center"/>
          </w:tcPr>
          <w:p w14:paraId="640453C2"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Beef suckler cow (over 500 kg)</w:t>
            </w:r>
          </w:p>
        </w:tc>
        <w:tc>
          <w:tcPr>
            <w:tcW w:w="1417" w:type="dxa"/>
            <w:vAlign w:val="center"/>
          </w:tcPr>
          <w:p w14:paraId="150E3064"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5C6329EB"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0.32 =</w:t>
            </w:r>
          </w:p>
        </w:tc>
        <w:tc>
          <w:tcPr>
            <w:tcW w:w="1904" w:type="dxa"/>
            <w:vAlign w:val="center"/>
          </w:tcPr>
          <w:p w14:paraId="634C020C"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0272DC21" w14:textId="77777777" w:rsidTr="00BA4BD5">
        <w:trPr>
          <w:trHeight w:val="506"/>
        </w:trPr>
        <w:tc>
          <w:tcPr>
            <w:tcW w:w="4361" w:type="dxa"/>
            <w:vAlign w:val="center"/>
          </w:tcPr>
          <w:p w14:paraId="30FE1600"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Beef suckler cow (up to 500 kg)</w:t>
            </w:r>
          </w:p>
        </w:tc>
        <w:tc>
          <w:tcPr>
            <w:tcW w:w="1417" w:type="dxa"/>
            <w:vAlign w:val="center"/>
          </w:tcPr>
          <w:p w14:paraId="1E9EBAC5"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4A6FD6F5"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0.22 =</w:t>
            </w:r>
          </w:p>
        </w:tc>
        <w:tc>
          <w:tcPr>
            <w:tcW w:w="1904" w:type="dxa"/>
            <w:vAlign w:val="center"/>
          </w:tcPr>
          <w:p w14:paraId="3F96421B"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0CAD7C12" w14:textId="77777777" w:rsidTr="00BA4BD5">
        <w:trPr>
          <w:trHeight w:val="506"/>
        </w:trPr>
        <w:tc>
          <w:tcPr>
            <w:tcW w:w="4361" w:type="dxa"/>
            <w:vAlign w:val="center"/>
          </w:tcPr>
          <w:p w14:paraId="0B739B0F"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Steer/Heifer for slaughter</w:t>
            </w:r>
          </w:p>
        </w:tc>
        <w:tc>
          <w:tcPr>
            <w:tcW w:w="1417" w:type="dxa"/>
            <w:vAlign w:val="center"/>
          </w:tcPr>
          <w:p w14:paraId="6D104359"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23F4A74F"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0.22 =</w:t>
            </w:r>
          </w:p>
        </w:tc>
        <w:tc>
          <w:tcPr>
            <w:tcW w:w="1904" w:type="dxa"/>
            <w:vAlign w:val="center"/>
          </w:tcPr>
          <w:p w14:paraId="7BC3414F"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19273672" w14:textId="77777777" w:rsidTr="00BA4BD5">
        <w:trPr>
          <w:trHeight w:val="506"/>
        </w:trPr>
        <w:tc>
          <w:tcPr>
            <w:tcW w:w="4361" w:type="dxa"/>
            <w:vAlign w:val="center"/>
          </w:tcPr>
          <w:p w14:paraId="767D887E"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Steer/Heifer, over 25 months</w:t>
            </w:r>
          </w:p>
        </w:tc>
        <w:tc>
          <w:tcPr>
            <w:tcW w:w="1417" w:type="dxa"/>
            <w:vAlign w:val="center"/>
          </w:tcPr>
          <w:p w14:paraId="48EA2E54"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5B001D5D"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0.22 =</w:t>
            </w:r>
          </w:p>
        </w:tc>
        <w:tc>
          <w:tcPr>
            <w:tcW w:w="1904" w:type="dxa"/>
            <w:vAlign w:val="center"/>
          </w:tcPr>
          <w:p w14:paraId="2E735240"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6DF0592C" w14:textId="77777777" w:rsidTr="00BA4BD5">
        <w:trPr>
          <w:trHeight w:val="506"/>
        </w:trPr>
        <w:tc>
          <w:tcPr>
            <w:tcW w:w="4361" w:type="dxa"/>
            <w:vAlign w:val="center"/>
          </w:tcPr>
          <w:p w14:paraId="10607B0C"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Steer/Heifer, 13 to 25 months</w:t>
            </w:r>
          </w:p>
        </w:tc>
        <w:tc>
          <w:tcPr>
            <w:tcW w:w="1417" w:type="dxa"/>
            <w:vAlign w:val="center"/>
          </w:tcPr>
          <w:p w14:paraId="605D47B6"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7594EE7A"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0.18 =</w:t>
            </w:r>
          </w:p>
        </w:tc>
        <w:tc>
          <w:tcPr>
            <w:tcW w:w="1904" w:type="dxa"/>
            <w:vAlign w:val="center"/>
          </w:tcPr>
          <w:p w14:paraId="6D8DA498"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455D46C1" w14:textId="77777777" w:rsidTr="00BA4BD5">
        <w:trPr>
          <w:trHeight w:val="506"/>
        </w:trPr>
        <w:tc>
          <w:tcPr>
            <w:tcW w:w="4361" w:type="dxa"/>
            <w:vAlign w:val="center"/>
          </w:tcPr>
          <w:p w14:paraId="3899D3DD"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Steer/Heifer, 3 to 13 months</w:t>
            </w:r>
          </w:p>
        </w:tc>
        <w:tc>
          <w:tcPr>
            <w:tcW w:w="1417" w:type="dxa"/>
            <w:vAlign w:val="center"/>
          </w:tcPr>
          <w:p w14:paraId="006187E7"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38A74863"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0.14 =</w:t>
            </w:r>
          </w:p>
        </w:tc>
        <w:tc>
          <w:tcPr>
            <w:tcW w:w="1904" w:type="dxa"/>
            <w:vAlign w:val="center"/>
          </w:tcPr>
          <w:p w14:paraId="0490E2E6"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0806C043" w14:textId="77777777" w:rsidTr="00BA4BD5">
        <w:trPr>
          <w:trHeight w:val="506"/>
        </w:trPr>
        <w:tc>
          <w:tcPr>
            <w:tcW w:w="4361" w:type="dxa"/>
            <w:vAlign w:val="center"/>
          </w:tcPr>
          <w:p w14:paraId="2670329B"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Bull beef, 3 months and over</w:t>
            </w:r>
          </w:p>
        </w:tc>
        <w:tc>
          <w:tcPr>
            <w:tcW w:w="1417" w:type="dxa"/>
            <w:vAlign w:val="center"/>
          </w:tcPr>
          <w:p w14:paraId="39522BA4"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2061096C"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0.18 =</w:t>
            </w:r>
          </w:p>
        </w:tc>
        <w:tc>
          <w:tcPr>
            <w:tcW w:w="1904" w:type="dxa"/>
            <w:vAlign w:val="center"/>
          </w:tcPr>
          <w:p w14:paraId="45B33BB7"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12C83243" w14:textId="77777777" w:rsidTr="00BA4BD5">
        <w:trPr>
          <w:trHeight w:val="506"/>
        </w:trPr>
        <w:tc>
          <w:tcPr>
            <w:tcW w:w="4361" w:type="dxa"/>
            <w:vAlign w:val="center"/>
          </w:tcPr>
          <w:p w14:paraId="060A8995"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Bull for breeding, over 25 months</w:t>
            </w:r>
          </w:p>
        </w:tc>
        <w:tc>
          <w:tcPr>
            <w:tcW w:w="1417" w:type="dxa"/>
            <w:vAlign w:val="center"/>
          </w:tcPr>
          <w:p w14:paraId="5D4CD84B"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681293CE"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0.18 =</w:t>
            </w:r>
          </w:p>
        </w:tc>
        <w:tc>
          <w:tcPr>
            <w:tcW w:w="1904" w:type="dxa"/>
            <w:vAlign w:val="center"/>
          </w:tcPr>
          <w:p w14:paraId="2BBD2885"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2779425E" w14:textId="77777777" w:rsidTr="00BA4BD5">
        <w:trPr>
          <w:trHeight w:val="506"/>
        </w:trPr>
        <w:tc>
          <w:tcPr>
            <w:tcW w:w="4361" w:type="dxa"/>
            <w:vAlign w:val="center"/>
          </w:tcPr>
          <w:p w14:paraId="253CF3CE"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 Bull for breeding, 3 to 25 months</w:t>
            </w:r>
          </w:p>
        </w:tc>
        <w:tc>
          <w:tcPr>
            <w:tcW w:w="1417" w:type="dxa"/>
            <w:vAlign w:val="center"/>
          </w:tcPr>
          <w:p w14:paraId="2E61F9E8"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7FBD0B79"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0.18 =</w:t>
            </w:r>
          </w:p>
        </w:tc>
        <w:tc>
          <w:tcPr>
            <w:tcW w:w="1904" w:type="dxa"/>
            <w:vAlign w:val="center"/>
          </w:tcPr>
          <w:p w14:paraId="126E2B21"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39E0D3AF" w14:textId="77777777" w:rsidTr="00BA4BD5">
        <w:trPr>
          <w:trHeight w:val="506"/>
        </w:trPr>
        <w:tc>
          <w:tcPr>
            <w:tcW w:w="4361" w:type="dxa"/>
            <w:vAlign w:val="center"/>
          </w:tcPr>
          <w:p w14:paraId="71F3DE85"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Calf, up to 3 months</w:t>
            </w:r>
          </w:p>
        </w:tc>
        <w:tc>
          <w:tcPr>
            <w:tcW w:w="1417" w:type="dxa"/>
            <w:vAlign w:val="center"/>
          </w:tcPr>
          <w:p w14:paraId="33AC945F"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7EC4C451"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0.05 =</w:t>
            </w:r>
          </w:p>
        </w:tc>
        <w:tc>
          <w:tcPr>
            <w:tcW w:w="1904" w:type="dxa"/>
            <w:vAlign w:val="center"/>
          </w:tcPr>
          <w:p w14:paraId="5DAC6663"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64308195" w14:textId="77777777" w:rsidTr="00BA4BD5">
        <w:trPr>
          <w:trHeight w:val="900"/>
        </w:trPr>
        <w:tc>
          <w:tcPr>
            <w:tcW w:w="4361" w:type="dxa"/>
            <w:vAlign w:val="bottom"/>
          </w:tcPr>
          <w:p w14:paraId="0125B3C0"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Sow place (including litter up to 7 kg) fed on a diet supplemented with synthetic amino acids</w:t>
            </w:r>
          </w:p>
        </w:tc>
        <w:tc>
          <w:tcPr>
            <w:tcW w:w="1417" w:type="dxa"/>
            <w:vAlign w:val="center"/>
          </w:tcPr>
          <w:p w14:paraId="1E6D71B1"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67AF5BD5"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0.08 =</w:t>
            </w:r>
          </w:p>
        </w:tc>
        <w:tc>
          <w:tcPr>
            <w:tcW w:w="1904" w:type="dxa"/>
            <w:vAlign w:val="center"/>
          </w:tcPr>
          <w:p w14:paraId="4D62D920"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0A018D4A" w14:textId="77777777" w:rsidTr="00BA4BD5">
        <w:tc>
          <w:tcPr>
            <w:tcW w:w="4361" w:type="dxa"/>
            <w:vAlign w:val="bottom"/>
          </w:tcPr>
          <w:p w14:paraId="33E80C9E"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Sow place (including litter up to 7 kg) fed on a diet without synthetic amino acids</w:t>
            </w:r>
          </w:p>
        </w:tc>
        <w:tc>
          <w:tcPr>
            <w:tcW w:w="1417" w:type="dxa"/>
            <w:vAlign w:val="center"/>
          </w:tcPr>
          <w:p w14:paraId="6838DAEB"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68335B2F"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0.08 =</w:t>
            </w:r>
          </w:p>
        </w:tc>
        <w:tc>
          <w:tcPr>
            <w:tcW w:w="1904" w:type="dxa"/>
            <w:vAlign w:val="center"/>
          </w:tcPr>
          <w:p w14:paraId="153E16E8"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3AC0EC1F" w14:textId="77777777" w:rsidTr="00BA4BD5">
        <w:tc>
          <w:tcPr>
            <w:tcW w:w="4361" w:type="dxa"/>
            <w:vAlign w:val="bottom"/>
          </w:tcPr>
          <w:p w14:paraId="7895FC89"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Maiden gilt place</w:t>
            </w:r>
          </w:p>
        </w:tc>
        <w:tc>
          <w:tcPr>
            <w:tcW w:w="1417" w:type="dxa"/>
            <w:vAlign w:val="center"/>
          </w:tcPr>
          <w:p w14:paraId="2D061DDD"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5EB47822"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0.04 =</w:t>
            </w:r>
          </w:p>
        </w:tc>
        <w:tc>
          <w:tcPr>
            <w:tcW w:w="1904" w:type="dxa"/>
            <w:vAlign w:val="center"/>
          </w:tcPr>
          <w:p w14:paraId="4C7189D1"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533E9642" w14:textId="77777777" w:rsidTr="00BA4BD5">
        <w:tc>
          <w:tcPr>
            <w:tcW w:w="4361" w:type="dxa"/>
            <w:vAlign w:val="bottom"/>
          </w:tcPr>
          <w:p w14:paraId="162F28E5"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Breeding boar 66 kg to 150 kg</w:t>
            </w:r>
          </w:p>
        </w:tc>
        <w:tc>
          <w:tcPr>
            <w:tcW w:w="1417" w:type="dxa"/>
            <w:vAlign w:val="center"/>
          </w:tcPr>
          <w:p w14:paraId="2A40A58C"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0D1BA2DC"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0.04 =</w:t>
            </w:r>
          </w:p>
        </w:tc>
        <w:tc>
          <w:tcPr>
            <w:tcW w:w="1904" w:type="dxa"/>
            <w:vAlign w:val="center"/>
          </w:tcPr>
          <w:p w14:paraId="784391D5"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2C4088D9" w14:textId="77777777" w:rsidTr="00BA4BD5">
        <w:tc>
          <w:tcPr>
            <w:tcW w:w="4361" w:type="dxa"/>
            <w:vAlign w:val="bottom"/>
          </w:tcPr>
          <w:p w14:paraId="231741D0"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Breeding boar over 150 kg</w:t>
            </w:r>
          </w:p>
        </w:tc>
        <w:tc>
          <w:tcPr>
            <w:tcW w:w="1417" w:type="dxa"/>
            <w:vAlign w:val="center"/>
          </w:tcPr>
          <w:p w14:paraId="4E448840"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362BE83A"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0.06 =</w:t>
            </w:r>
          </w:p>
        </w:tc>
        <w:tc>
          <w:tcPr>
            <w:tcW w:w="1904" w:type="dxa"/>
            <w:vAlign w:val="center"/>
          </w:tcPr>
          <w:p w14:paraId="4D78BEE7"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486587C2" w14:textId="77777777" w:rsidTr="00BA4BD5">
        <w:tc>
          <w:tcPr>
            <w:tcW w:w="4361" w:type="dxa"/>
            <w:vAlign w:val="bottom"/>
          </w:tcPr>
          <w:p w14:paraId="42CEBA02"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Weaner place (7 to 13 kg)</w:t>
            </w:r>
          </w:p>
        </w:tc>
        <w:tc>
          <w:tcPr>
            <w:tcW w:w="1417" w:type="dxa"/>
            <w:vAlign w:val="center"/>
          </w:tcPr>
          <w:p w14:paraId="0FC2BC04"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3CB39E66"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0.01 =</w:t>
            </w:r>
          </w:p>
        </w:tc>
        <w:tc>
          <w:tcPr>
            <w:tcW w:w="1904" w:type="dxa"/>
            <w:vAlign w:val="center"/>
          </w:tcPr>
          <w:p w14:paraId="51D08AB1"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3D557A77" w14:textId="77777777" w:rsidTr="00BA4BD5">
        <w:tc>
          <w:tcPr>
            <w:tcW w:w="4361" w:type="dxa"/>
            <w:vAlign w:val="bottom"/>
          </w:tcPr>
          <w:p w14:paraId="7A16070C"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Weaner place (13 to 31 kg)</w:t>
            </w:r>
          </w:p>
        </w:tc>
        <w:tc>
          <w:tcPr>
            <w:tcW w:w="1417" w:type="dxa"/>
            <w:vAlign w:val="center"/>
          </w:tcPr>
          <w:p w14:paraId="3A1954F1"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78DC6582"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0.01 =</w:t>
            </w:r>
          </w:p>
        </w:tc>
        <w:tc>
          <w:tcPr>
            <w:tcW w:w="1904" w:type="dxa"/>
            <w:vAlign w:val="center"/>
          </w:tcPr>
          <w:p w14:paraId="3A2F22C4"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770570DF" w14:textId="77777777" w:rsidTr="00BA4BD5">
        <w:tc>
          <w:tcPr>
            <w:tcW w:w="4361" w:type="dxa"/>
            <w:vAlign w:val="bottom"/>
          </w:tcPr>
          <w:p w14:paraId="13480917"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Grower place, 31 to 66 kg (dry fed)</w:t>
            </w:r>
          </w:p>
        </w:tc>
        <w:tc>
          <w:tcPr>
            <w:tcW w:w="1417" w:type="dxa"/>
            <w:vAlign w:val="center"/>
          </w:tcPr>
          <w:p w14:paraId="4D91735F"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6003F04E"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0.03 =</w:t>
            </w:r>
          </w:p>
        </w:tc>
        <w:tc>
          <w:tcPr>
            <w:tcW w:w="1904" w:type="dxa"/>
            <w:vAlign w:val="center"/>
          </w:tcPr>
          <w:p w14:paraId="1226D6A7"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345A519D" w14:textId="77777777" w:rsidTr="00BA4BD5">
        <w:tc>
          <w:tcPr>
            <w:tcW w:w="4361" w:type="dxa"/>
            <w:vAlign w:val="bottom"/>
          </w:tcPr>
          <w:p w14:paraId="26C821A9"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Grower place, 31 to 66 kg (liquid fed)</w:t>
            </w:r>
          </w:p>
        </w:tc>
        <w:tc>
          <w:tcPr>
            <w:tcW w:w="1417" w:type="dxa"/>
            <w:vAlign w:val="center"/>
          </w:tcPr>
          <w:p w14:paraId="66C0139A"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71BCF886"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0.05 =</w:t>
            </w:r>
          </w:p>
        </w:tc>
        <w:tc>
          <w:tcPr>
            <w:tcW w:w="1904" w:type="dxa"/>
            <w:vAlign w:val="center"/>
          </w:tcPr>
          <w:p w14:paraId="79971700"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34D3F77E" w14:textId="77777777" w:rsidTr="00BA4BD5">
        <w:tc>
          <w:tcPr>
            <w:tcW w:w="4361" w:type="dxa"/>
            <w:vAlign w:val="bottom"/>
          </w:tcPr>
          <w:p w14:paraId="07F9BC32"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Finisher place, 66 kg to slaughter (dry fed)</w:t>
            </w:r>
          </w:p>
        </w:tc>
        <w:tc>
          <w:tcPr>
            <w:tcW w:w="1417" w:type="dxa"/>
            <w:vAlign w:val="center"/>
          </w:tcPr>
          <w:p w14:paraId="12B57A92"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572BF38D"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0.04 =</w:t>
            </w:r>
          </w:p>
        </w:tc>
        <w:tc>
          <w:tcPr>
            <w:tcW w:w="1904" w:type="dxa"/>
            <w:vAlign w:val="center"/>
          </w:tcPr>
          <w:p w14:paraId="4C2B511F"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77545ADA" w14:textId="77777777" w:rsidTr="00BA4BD5">
        <w:tc>
          <w:tcPr>
            <w:tcW w:w="4361" w:type="dxa"/>
            <w:vAlign w:val="bottom"/>
          </w:tcPr>
          <w:p w14:paraId="42CA5F76" w14:textId="77777777" w:rsidR="00E872DB" w:rsidRPr="00BA4BD5" w:rsidRDefault="00E872DB" w:rsidP="00BA4BD5">
            <w:pPr>
              <w:autoSpaceDE w:val="0"/>
              <w:autoSpaceDN w:val="0"/>
              <w:adjustRightInd w:val="0"/>
              <w:spacing w:after="200" w:line="276" w:lineRule="auto"/>
              <w:rPr>
                <w:rFonts w:ascii="Arial" w:hAnsi="Arial" w:cs="Arial"/>
                <w:color w:val="272627"/>
                <w:sz w:val="20"/>
                <w:szCs w:val="20"/>
              </w:rPr>
            </w:pPr>
            <w:r w:rsidRPr="00BA4BD5">
              <w:rPr>
                <w:rFonts w:ascii="Arial" w:hAnsi="Arial" w:cs="Arial"/>
                <w:color w:val="272627"/>
                <w:sz w:val="20"/>
                <w:szCs w:val="20"/>
              </w:rPr>
              <w:t>1 Finisher place, 66 kg to slaughter (liquid fed)</w:t>
            </w:r>
          </w:p>
        </w:tc>
        <w:tc>
          <w:tcPr>
            <w:tcW w:w="1417" w:type="dxa"/>
            <w:vAlign w:val="center"/>
          </w:tcPr>
          <w:p w14:paraId="68BCFEAB" w14:textId="77777777" w:rsidR="00E872DB" w:rsidRPr="00BA4BD5" w:rsidRDefault="00E872DB" w:rsidP="00BA4BD5">
            <w:pPr>
              <w:autoSpaceDE w:val="0"/>
              <w:autoSpaceDN w:val="0"/>
              <w:adjustRightInd w:val="0"/>
              <w:jc w:val="right"/>
              <w:rPr>
                <w:rFonts w:ascii="Arial" w:hAnsi="Arial" w:cs="Arial"/>
                <w:color w:val="272627"/>
                <w:sz w:val="20"/>
                <w:szCs w:val="20"/>
              </w:rPr>
            </w:pPr>
            <w:r w:rsidRPr="00BA4BD5">
              <w:rPr>
                <w:rFonts w:ascii="Arial" w:hAnsi="Arial" w:cs="Arial"/>
                <w:b/>
                <w:color w:val="272627"/>
                <w:sz w:val="20"/>
                <w:szCs w:val="20"/>
              </w:rPr>
              <w:t>x</w:t>
            </w:r>
          </w:p>
        </w:tc>
        <w:tc>
          <w:tcPr>
            <w:tcW w:w="1560" w:type="dxa"/>
            <w:vAlign w:val="center"/>
          </w:tcPr>
          <w:p w14:paraId="3582C6EE"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0.07 =</w:t>
            </w:r>
          </w:p>
        </w:tc>
        <w:tc>
          <w:tcPr>
            <w:tcW w:w="1904" w:type="dxa"/>
            <w:vAlign w:val="center"/>
          </w:tcPr>
          <w:p w14:paraId="75166602" w14:textId="77777777" w:rsidR="00E872DB" w:rsidRPr="00BA4BD5" w:rsidRDefault="00E872DB" w:rsidP="00BA4BD5">
            <w:pPr>
              <w:rPr>
                <w:rFonts w:ascii="Arial" w:hAnsi="Arial" w:cs="Arial"/>
                <w:sz w:val="20"/>
                <w:szCs w:val="20"/>
              </w:rPr>
            </w:pPr>
            <w:r w:rsidRPr="00BA4BD5">
              <w:rPr>
                <w:rFonts w:ascii="Arial" w:hAnsi="Arial" w:cs="Arial"/>
                <w:color w:val="272627"/>
                <w:sz w:val="20"/>
                <w:szCs w:val="20"/>
              </w:rPr>
              <w:t>x 26 =</w:t>
            </w:r>
          </w:p>
        </w:tc>
      </w:tr>
      <w:tr w:rsidR="00E872DB" w:rsidRPr="00BA4BD5" w14:paraId="054A55C7" w14:textId="77777777" w:rsidTr="00BA4BD5">
        <w:trPr>
          <w:trHeight w:val="424"/>
        </w:trPr>
        <w:tc>
          <w:tcPr>
            <w:tcW w:w="7338" w:type="dxa"/>
            <w:gridSpan w:val="3"/>
            <w:shd w:val="clear" w:color="auto" w:fill="C6D9F1" w:themeFill="text2" w:themeFillTint="33"/>
            <w:vAlign w:val="bottom"/>
          </w:tcPr>
          <w:p w14:paraId="7A2E4E69"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noProof/>
                <w:color w:val="272627"/>
                <w:sz w:val="20"/>
                <w:szCs w:val="20"/>
                <w:lang w:eastAsia="en-GB"/>
              </w:rPr>
              <mc:AlternateContent>
                <mc:Choice Requires="wps">
                  <w:drawing>
                    <wp:anchor distT="0" distB="0" distL="114300" distR="114300" simplePos="0" relativeHeight="251658240" behindDoc="0" locked="0" layoutInCell="1" allowOverlap="1" wp14:anchorId="01E54148" wp14:editId="53061C5B">
                      <wp:simplePos x="0" y="0"/>
                      <wp:positionH relativeFrom="column">
                        <wp:posOffset>4058920</wp:posOffset>
                      </wp:positionH>
                      <wp:positionV relativeFrom="paragraph">
                        <wp:posOffset>83820</wp:posOffset>
                      </wp:positionV>
                      <wp:extent cx="4667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46672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01EDA3" id="_x0000_t32" coordsize="21600,21600" o:spt="32" o:oned="t" path="m,l21600,21600e" filled="f">
                      <v:path arrowok="t" fillok="f" o:connecttype="none"/>
                      <o:lock v:ext="edit" shapetype="t"/>
                    </v:shapetype>
                    <v:shape id="Straight Arrow Connector 3" o:spid="_x0000_s1026" type="#_x0000_t32" style="position:absolute;margin-left:319.6pt;margin-top:6.6pt;width:3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" strokecolor="black [3213]" strokeweight="2pt">
                      <v:stroke endarrow="open"/>
                    </v:shape>
                  </w:pict>
                </mc:Fallback>
              </mc:AlternateContent>
            </w:r>
            <w:r w:rsidRPr="00BA4BD5">
              <w:rPr>
                <w:rFonts w:ascii="Arial" w:hAnsi="Arial" w:cs="Arial"/>
                <w:b/>
                <w:color w:val="272627"/>
                <w:sz w:val="20"/>
                <w:szCs w:val="20"/>
              </w:rPr>
              <w:t>Total column 3 = Total Volume of Slurry to store (</w:t>
            </w:r>
            <w:proofErr w:type="spellStart"/>
            <w:r w:rsidRPr="00BA4BD5">
              <w:rPr>
                <w:rFonts w:ascii="Arial" w:hAnsi="Arial" w:cs="Arial"/>
                <w:b/>
                <w:color w:val="272627"/>
                <w:sz w:val="20"/>
                <w:szCs w:val="20"/>
              </w:rPr>
              <w:t>m³</w:t>
            </w:r>
            <w:proofErr w:type="spellEnd"/>
            <w:r w:rsidRPr="00BA4BD5">
              <w:rPr>
                <w:rFonts w:ascii="Arial" w:hAnsi="Arial" w:cs="Arial"/>
                <w:b/>
                <w:color w:val="272627"/>
                <w:sz w:val="20"/>
                <w:szCs w:val="20"/>
              </w:rPr>
              <w:t>)</w:t>
            </w:r>
          </w:p>
        </w:tc>
        <w:tc>
          <w:tcPr>
            <w:tcW w:w="1904" w:type="dxa"/>
            <w:vAlign w:val="center"/>
          </w:tcPr>
          <w:p w14:paraId="5D82FDAA" w14:textId="77777777" w:rsidR="00E872DB" w:rsidRPr="00BA4BD5" w:rsidRDefault="00E872DB" w:rsidP="00BA4BD5">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r>
    </w:tbl>
    <w:p w14:paraId="0FC95FCE" w14:textId="77777777" w:rsidR="00E872DB" w:rsidRPr="00BA4BD5" w:rsidRDefault="00E872DB" w:rsidP="00E872DB">
      <w:pPr>
        <w:autoSpaceDE w:val="0"/>
        <w:autoSpaceDN w:val="0"/>
        <w:adjustRightInd w:val="0"/>
        <w:spacing w:after="0" w:line="240" w:lineRule="auto"/>
        <w:rPr>
          <w:rFonts w:ascii="Arial" w:hAnsi="Arial" w:cs="Arial"/>
          <w:color w:val="272627"/>
          <w:sz w:val="20"/>
          <w:szCs w:val="20"/>
        </w:rPr>
      </w:pPr>
    </w:p>
    <w:p w14:paraId="3B6D1144" w14:textId="77777777" w:rsidR="00F642CF" w:rsidRDefault="00F642CF" w:rsidP="00F642CF">
      <w:pPr>
        <w:autoSpaceDE w:val="0"/>
        <w:autoSpaceDN w:val="0"/>
        <w:adjustRightInd w:val="0"/>
        <w:spacing w:after="0" w:line="360" w:lineRule="auto"/>
        <w:rPr>
          <w:rFonts w:ascii="Arial" w:hAnsi="Arial" w:cs="Arial"/>
          <w:b/>
          <w:bCs/>
          <w:color w:val="548DD4" w:themeColor="text2" w:themeTint="99"/>
          <w:sz w:val="20"/>
          <w:szCs w:val="20"/>
        </w:rPr>
      </w:pPr>
    </w:p>
    <w:p w14:paraId="623C36B7" w14:textId="77777777" w:rsidR="00E872DB" w:rsidRPr="00F642CF" w:rsidRDefault="00E872DB" w:rsidP="00F642CF">
      <w:pPr>
        <w:autoSpaceDE w:val="0"/>
        <w:autoSpaceDN w:val="0"/>
        <w:adjustRightInd w:val="0"/>
        <w:spacing w:after="0" w:line="360" w:lineRule="auto"/>
        <w:rPr>
          <w:rFonts w:ascii="Arial" w:hAnsi="Arial" w:cs="Arial"/>
          <w:b/>
          <w:bCs/>
          <w:color w:val="548DD4" w:themeColor="text2" w:themeTint="99"/>
          <w:sz w:val="20"/>
          <w:szCs w:val="20"/>
        </w:rPr>
      </w:pPr>
      <w:r w:rsidRPr="00F642CF">
        <w:rPr>
          <w:rFonts w:ascii="Arial" w:hAnsi="Arial" w:cs="Arial"/>
          <w:b/>
          <w:bCs/>
          <w:color w:val="548DD4" w:themeColor="text2" w:themeTint="99"/>
          <w:sz w:val="20"/>
          <w:szCs w:val="20"/>
        </w:rPr>
        <w:t>Step 2: (Optional) Adjust the volume where solids are removed with a slurry separator</w:t>
      </w:r>
    </w:p>
    <w:p w14:paraId="3B0C0297" w14:textId="77777777" w:rsidR="00E872DB" w:rsidRPr="00BA4BD5" w:rsidRDefault="00E872DB" w:rsidP="00F642CF">
      <w:pPr>
        <w:autoSpaceDE w:val="0"/>
        <w:autoSpaceDN w:val="0"/>
        <w:adjustRightInd w:val="0"/>
        <w:spacing w:after="0" w:line="360" w:lineRule="auto"/>
        <w:rPr>
          <w:rFonts w:ascii="Arial" w:hAnsi="Arial" w:cs="Arial"/>
          <w:b/>
          <w:bCs/>
          <w:color w:val="7B99D2"/>
          <w:sz w:val="20"/>
          <w:szCs w:val="20"/>
        </w:rPr>
      </w:pPr>
    </w:p>
    <w:p w14:paraId="56CC3B36" w14:textId="77777777" w:rsidR="00E872DB" w:rsidRPr="00F642CF" w:rsidRDefault="00E872DB" w:rsidP="00F642CF">
      <w:pPr>
        <w:autoSpaceDE w:val="0"/>
        <w:autoSpaceDN w:val="0"/>
        <w:adjustRightInd w:val="0"/>
        <w:spacing w:after="0" w:line="360" w:lineRule="auto"/>
        <w:rPr>
          <w:rFonts w:ascii="Arial" w:hAnsi="Arial" w:cs="Arial"/>
          <w:bCs/>
          <w:i/>
          <w:color w:val="272627"/>
          <w:sz w:val="20"/>
          <w:szCs w:val="20"/>
        </w:rPr>
      </w:pPr>
      <w:r w:rsidRPr="00F642CF">
        <w:rPr>
          <w:rFonts w:ascii="Arial" w:hAnsi="Arial" w:cs="Arial"/>
          <w:bCs/>
          <w:i/>
          <w:color w:val="272627"/>
          <w:sz w:val="20"/>
          <w:szCs w:val="20"/>
        </w:rPr>
        <w:t>If this is not applicable to your farm, proceed to Step 3.</w:t>
      </w:r>
    </w:p>
    <w:p w14:paraId="74087715" w14:textId="77777777" w:rsidR="00E872DB" w:rsidRPr="00BA4BD5" w:rsidRDefault="00E872DB" w:rsidP="00F642CF">
      <w:pPr>
        <w:autoSpaceDE w:val="0"/>
        <w:autoSpaceDN w:val="0"/>
        <w:adjustRightInd w:val="0"/>
        <w:spacing w:after="0" w:line="360" w:lineRule="auto"/>
        <w:rPr>
          <w:rFonts w:ascii="Arial" w:hAnsi="Arial" w:cs="Arial"/>
          <w:b/>
          <w:bCs/>
          <w:color w:val="272627"/>
          <w:sz w:val="20"/>
          <w:szCs w:val="20"/>
        </w:rPr>
      </w:pPr>
    </w:p>
    <w:p w14:paraId="03CD5320" w14:textId="77777777" w:rsidR="00E872DB" w:rsidRPr="00BA4BD5" w:rsidRDefault="00E872DB" w:rsidP="00F642CF">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 xml:space="preserve">You can make this adjustment if you </w:t>
      </w:r>
      <w:r w:rsidRPr="00BA4BD5">
        <w:rPr>
          <w:rFonts w:ascii="Arial" w:hAnsi="Arial" w:cs="Arial"/>
          <w:b/>
          <w:bCs/>
          <w:color w:val="272627"/>
          <w:sz w:val="20"/>
          <w:szCs w:val="20"/>
        </w:rPr>
        <w:t xml:space="preserve">always </w:t>
      </w:r>
      <w:r w:rsidRPr="00BA4BD5">
        <w:rPr>
          <w:rFonts w:ascii="Arial" w:hAnsi="Arial" w:cs="Arial"/>
          <w:color w:val="272627"/>
          <w:sz w:val="20"/>
          <w:szCs w:val="20"/>
        </w:rPr>
        <w:t xml:space="preserve">use a mechanical separator to remove solids from the slurry. In the calculation you may reduce the volume of </w:t>
      </w:r>
      <w:r w:rsidR="00F642CF">
        <w:rPr>
          <w:rFonts w:ascii="Arial" w:hAnsi="Arial" w:cs="Arial"/>
          <w:color w:val="272627"/>
          <w:sz w:val="20"/>
          <w:szCs w:val="20"/>
        </w:rPr>
        <w:t>cattle slurry by 15 to 20 per cent</w:t>
      </w:r>
      <w:r w:rsidRPr="00BA4BD5">
        <w:rPr>
          <w:rFonts w:ascii="Arial" w:hAnsi="Arial" w:cs="Arial"/>
          <w:color w:val="272627"/>
          <w:sz w:val="20"/>
          <w:szCs w:val="20"/>
        </w:rPr>
        <w:t xml:space="preserve">, and reduce the </w:t>
      </w:r>
      <w:r w:rsidR="00F642CF">
        <w:rPr>
          <w:rFonts w:ascii="Arial" w:hAnsi="Arial" w:cs="Arial"/>
          <w:color w:val="272627"/>
          <w:sz w:val="20"/>
          <w:szCs w:val="20"/>
        </w:rPr>
        <w:t>volume of pig slurry by 5 to 10 per cent</w:t>
      </w:r>
      <w:r w:rsidRPr="00BA4BD5">
        <w:rPr>
          <w:rFonts w:ascii="Arial" w:hAnsi="Arial" w:cs="Arial"/>
          <w:color w:val="272627"/>
          <w:sz w:val="20"/>
          <w:szCs w:val="20"/>
        </w:rPr>
        <w:t>.</w:t>
      </w:r>
    </w:p>
    <w:p w14:paraId="76FA94B7" w14:textId="77777777" w:rsidR="00E872DB" w:rsidRPr="00BA4BD5" w:rsidRDefault="00E872DB" w:rsidP="00F642CF">
      <w:pPr>
        <w:autoSpaceDE w:val="0"/>
        <w:autoSpaceDN w:val="0"/>
        <w:adjustRightInd w:val="0"/>
        <w:spacing w:after="0" w:line="360" w:lineRule="auto"/>
        <w:rPr>
          <w:rFonts w:ascii="Arial" w:hAnsi="Arial" w:cs="Arial"/>
          <w:color w:val="272627"/>
          <w:sz w:val="20"/>
          <w:szCs w:val="20"/>
        </w:rPr>
      </w:pPr>
    </w:p>
    <w:p w14:paraId="06282320" w14:textId="77777777" w:rsidR="00E872DB" w:rsidRPr="00BA4BD5" w:rsidRDefault="00E872DB" w:rsidP="00F642CF">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Please provide a calculation showing the amount and justification for reducing the figure calculated at Step 1.</w:t>
      </w:r>
    </w:p>
    <w:p w14:paraId="4CD832CE" w14:textId="77777777" w:rsidR="00E872DB" w:rsidRPr="00BA4BD5" w:rsidRDefault="00E872DB" w:rsidP="00F642CF">
      <w:pPr>
        <w:autoSpaceDE w:val="0"/>
        <w:autoSpaceDN w:val="0"/>
        <w:adjustRightInd w:val="0"/>
        <w:spacing w:after="0" w:line="360" w:lineRule="auto"/>
        <w:rPr>
          <w:rFonts w:ascii="Arial" w:hAnsi="Arial" w:cs="Arial"/>
          <w:color w:val="272627"/>
          <w:sz w:val="20"/>
          <w:szCs w:val="20"/>
        </w:rPr>
      </w:pPr>
    </w:p>
    <w:p w14:paraId="1D21DACF" w14:textId="77777777" w:rsidR="00E872DB" w:rsidRPr="00F642CF" w:rsidRDefault="00E872DB" w:rsidP="00F642CF">
      <w:pPr>
        <w:spacing w:after="0" w:line="360" w:lineRule="auto"/>
        <w:rPr>
          <w:rFonts w:ascii="Arial" w:hAnsi="Arial" w:cs="Arial"/>
          <w:b/>
          <w:bCs/>
          <w:color w:val="548DD4" w:themeColor="text2" w:themeTint="99"/>
          <w:sz w:val="20"/>
          <w:szCs w:val="20"/>
        </w:rPr>
      </w:pPr>
      <w:r w:rsidRPr="00F642CF">
        <w:rPr>
          <w:rFonts w:ascii="Arial" w:hAnsi="Arial" w:cs="Arial"/>
          <w:b/>
          <w:bCs/>
          <w:color w:val="548DD4" w:themeColor="text2" w:themeTint="99"/>
          <w:sz w:val="20"/>
          <w:szCs w:val="20"/>
        </w:rPr>
        <w:t>Step 3: Calculate the volume of rainwater falling directly on the slurry store or draining to it from yards buildings</w:t>
      </w:r>
      <w:r w:rsidR="00AA53B0">
        <w:rPr>
          <w:rFonts w:ascii="Arial" w:hAnsi="Arial" w:cs="Arial"/>
          <w:b/>
          <w:bCs/>
          <w:color w:val="548DD4" w:themeColor="text2" w:themeTint="99"/>
          <w:sz w:val="20"/>
          <w:szCs w:val="20"/>
        </w:rPr>
        <w:t xml:space="preserve"> and silage pits</w:t>
      </w:r>
    </w:p>
    <w:p w14:paraId="36D40619" w14:textId="77777777" w:rsidR="00E872DB" w:rsidRPr="00BA4BD5" w:rsidRDefault="00E872DB" w:rsidP="00F642CF">
      <w:pPr>
        <w:autoSpaceDE w:val="0"/>
        <w:autoSpaceDN w:val="0"/>
        <w:adjustRightInd w:val="0"/>
        <w:spacing w:after="0" w:line="360" w:lineRule="auto"/>
        <w:rPr>
          <w:rFonts w:ascii="Arial" w:hAnsi="Arial" w:cs="Arial"/>
          <w:b/>
          <w:bCs/>
          <w:color w:val="7B99D2"/>
          <w:sz w:val="20"/>
          <w:szCs w:val="20"/>
        </w:rPr>
      </w:pPr>
    </w:p>
    <w:p w14:paraId="7EFAD12F" w14:textId="77777777" w:rsidR="00E872DB" w:rsidRPr="00BA4BD5" w:rsidRDefault="00E872DB" w:rsidP="00F642CF">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Rain falling directly onto stores, or draining to them from yards, roofs, middens and silage pits etc. can have a massive impact on the volume of slurry that you have to contend with. It is therefore of great importance to calculate accurately the rainwater collection area that contributes to store.</w:t>
      </w:r>
    </w:p>
    <w:p w14:paraId="7737EBAF" w14:textId="77777777" w:rsidR="00E872DB" w:rsidRPr="00BA4BD5" w:rsidRDefault="00E872DB" w:rsidP="00F642CF">
      <w:pPr>
        <w:autoSpaceDE w:val="0"/>
        <w:autoSpaceDN w:val="0"/>
        <w:adjustRightInd w:val="0"/>
        <w:spacing w:after="0" w:line="360" w:lineRule="auto"/>
        <w:rPr>
          <w:rFonts w:ascii="Arial" w:hAnsi="Arial" w:cs="Arial"/>
          <w:color w:val="272627"/>
          <w:sz w:val="20"/>
          <w:szCs w:val="20"/>
        </w:rPr>
      </w:pPr>
    </w:p>
    <w:p w14:paraId="3759A344" w14:textId="77777777" w:rsidR="00F642CF" w:rsidRDefault="00E872DB" w:rsidP="00F642CF">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To c</w:t>
      </w:r>
      <w:r w:rsidR="00F642CF">
        <w:rPr>
          <w:rFonts w:ascii="Arial" w:hAnsi="Arial" w:cs="Arial"/>
          <w:color w:val="272627"/>
          <w:sz w:val="20"/>
          <w:szCs w:val="20"/>
        </w:rPr>
        <w:t>alculate this you need to know:</w:t>
      </w:r>
    </w:p>
    <w:p w14:paraId="04D949F0" w14:textId="77777777" w:rsidR="00F642CF" w:rsidRDefault="00F642CF" w:rsidP="00F642CF">
      <w:pPr>
        <w:pStyle w:val="ListParagraph"/>
        <w:numPr>
          <w:ilvl w:val="0"/>
          <w:numId w:val="35"/>
        </w:numPr>
        <w:autoSpaceDE w:val="0"/>
        <w:autoSpaceDN w:val="0"/>
        <w:adjustRightInd w:val="0"/>
        <w:spacing w:after="0" w:line="360" w:lineRule="auto"/>
        <w:rPr>
          <w:rFonts w:ascii="Arial" w:hAnsi="Arial" w:cs="Arial"/>
          <w:color w:val="272627"/>
          <w:sz w:val="20"/>
          <w:szCs w:val="20"/>
        </w:rPr>
      </w:pPr>
      <w:r>
        <w:rPr>
          <w:rFonts w:ascii="Arial" w:hAnsi="Arial" w:cs="Arial"/>
          <w:sz w:val="20"/>
          <w:szCs w:val="20"/>
        </w:rPr>
        <w:t>t</w:t>
      </w:r>
      <w:r w:rsidR="00E872DB" w:rsidRPr="00F642CF">
        <w:rPr>
          <w:rFonts w:ascii="Arial" w:hAnsi="Arial" w:cs="Arial"/>
          <w:sz w:val="20"/>
          <w:szCs w:val="20"/>
        </w:rPr>
        <w:t>he surface area (square metres) of any unroofed/uncovered existing stores</w:t>
      </w:r>
    </w:p>
    <w:p w14:paraId="1EF634B0" w14:textId="77777777" w:rsidR="00F642CF" w:rsidRDefault="00F642CF" w:rsidP="00F642CF">
      <w:pPr>
        <w:pStyle w:val="ListParagraph"/>
        <w:numPr>
          <w:ilvl w:val="0"/>
          <w:numId w:val="35"/>
        </w:numPr>
        <w:autoSpaceDE w:val="0"/>
        <w:autoSpaceDN w:val="0"/>
        <w:adjustRightInd w:val="0"/>
        <w:spacing w:after="0" w:line="360" w:lineRule="auto"/>
        <w:rPr>
          <w:rFonts w:ascii="Arial" w:hAnsi="Arial" w:cs="Arial"/>
          <w:color w:val="272627"/>
          <w:sz w:val="20"/>
          <w:szCs w:val="20"/>
        </w:rPr>
      </w:pPr>
      <w:r>
        <w:rPr>
          <w:rFonts w:ascii="Arial" w:hAnsi="Arial" w:cs="Arial"/>
          <w:color w:val="272627"/>
          <w:sz w:val="20"/>
          <w:szCs w:val="20"/>
        </w:rPr>
        <w:t>t</w:t>
      </w:r>
      <w:r w:rsidR="00E872DB" w:rsidRPr="00F642CF">
        <w:rPr>
          <w:rFonts w:ascii="Arial" w:hAnsi="Arial" w:cs="Arial"/>
          <w:sz w:val="20"/>
          <w:szCs w:val="20"/>
        </w:rPr>
        <w:t>he area of open yards, silage clamps, middens, roofs etc. that drain into the slurry store (in square metres)</w:t>
      </w:r>
    </w:p>
    <w:p w14:paraId="1C9EE272" w14:textId="0D111DE3" w:rsidR="00C83675" w:rsidRPr="00C83675" w:rsidRDefault="00BA0219" w:rsidP="002F5505">
      <w:pPr>
        <w:pStyle w:val="ListParagraph"/>
        <w:numPr>
          <w:ilvl w:val="0"/>
          <w:numId w:val="35"/>
        </w:numPr>
        <w:autoSpaceDE w:val="0"/>
        <w:autoSpaceDN w:val="0"/>
        <w:adjustRightInd w:val="0"/>
        <w:spacing w:after="0" w:line="360" w:lineRule="auto"/>
        <w:ind w:left="0"/>
        <w:rPr>
          <w:rFonts w:ascii="Arial" w:hAnsi="Arial" w:cs="Arial"/>
          <w:sz w:val="20"/>
          <w:szCs w:val="20"/>
        </w:rPr>
      </w:pPr>
      <w:r w:rsidRPr="00696931">
        <w:rPr>
          <w:rFonts w:ascii="Arial" w:hAnsi="Arial" w:cs="Arial"/>
          <w:color w:val="272627"/>
          <w:sz w:val="20"/>
          <w:szCs w:val="20"/>
        </w:rPr>
        <w:t xml:space="preserve">Unless you </w:t>
      </w:r>
      <w:r w:rsidR="008D6905" w:rsidRPr="00696931">
        <w:rPr>
          <w:rFonts w:ascii="Arial" w:hAnsi="Arial" w:cs="Arial"/>
          <w:color w:val="272627"/>
          <w:sz w:val="20"/>
          <w:szCs w:val="20"/>
        </w:rPr>
        <w:t>record your own rainfall data y</w:t>
      </w:r>
      <w:r w:rsidR="00FB03F4" w:rsidRPr="00696931">
        <w:rPr>
          <w:rFonts w:ascii="Arial" w:hAnsi="Arial" w:cs="Arial"/>
          <w:color w:val="272627"/>
          <w:sz w:val="20"/>
          <w:szCs w:val="20"/>
        </w:rPr>
        <w:t>ou must use the</w:t>
      </w:r>
      <w:r w:rsidR="00F7269D" w:rsidRPr="00696931">
        <w:rPr>
          <w:rFonts w:ascii="Arial" w:hAnsi="Arial" w:cs="Arial"/>
          <w:color w:val="272627"/>
          <w:sz w:val="20"/>
          <w:szCs w:val="20"/>
        </w:rPr>
        <w:t xml:space="preserve"> 10 year</w:t>
      </w:r>
      <w:r w:rsidR="00E872DB" w:rsidRPr="00696931">
        <w:rPr>
          <w:rFonts w:ascii="Arial" w:hAnsi="Arial" w:cs="Arial"/>
          <w:sz w:val="20"/>
          <w:szCs w:val="20"/>
        </w:rPr>
        <w:t xml:space="preserve"> average monthly rainfall for the months when storage is required</w:t>
      </w:r>
      <w:r w:rsidR="009E5A31" w:rsidRPr="00696931">
        <w:rPr>
          <w:rFonts w:ascii="Arial" w:hAnsi="Arial" w:cs="Arial"/>
          <w:sz w:val="20"/>
          <w:szCs w:val="20"/>
        </w:rPr>
        <w:t>,</w:t>
      </w:r>
      <w:r w:rsidR="000C47A1" w:rsidRPr="00696931">
        <w:rPr>
          <w:rFonts w:ascii="Arial" w:hAnsi="Arial" w:cs="Arial"/>
          <w:sz w:val="20"/>
          <w:szCs w:val="20"/>
        </w:rPr>
        <w:t xml:space="preserve"> based on the SEPA rainfall station</w:t>
      </w:r>
      <w:r w:rsidR="00A42684" w:rsidRPr="00696931">
        <w:rPr>
          <w:rFonts w:ascii="Arial" w:hAnsi="Arial" w:cs="Arial"/>
          <w:sz w:val="20"/>
          <w:szCs w:val="20"/>
        </w:rPr>
        <w:t xml:space="preserve"> that is located closest to the </w:t>
      </w:r>
      <w:r w:rsidR="00934DA3">
        <w:rPr>
          <w:rFonts w:ascii="Arial" w:hAnsi="Arial" w:cs="Arial"/>
          <w:sz w:val="20"/>
          <w:szCs w:val="20"/>
        </w:rPr>
        <w:t xml:space="preserve">unit </w:t>
      </w:r>
      <w:r w:rsidR="00A42684" w:rsidRPr="00696931">
        <w:rPr>
          <w:rFonts w:ascii="Arial" w:hAnsi="Arial" w:cs="Arial"/>
          <w:sz w:val="20"/>
          <w:szCs w:val="20"/>
        </w:rPr>
        <w:t xml:space="preserve">where </w:t>
      </w:r>
      <w:r w:rsidR="00DC2D58" w:rsidRPr="00696931">
        <w:rPr>
          <w:rFonts w:ascii="Arial" w:hAnsi="Arial" w:cs="Arial"/>
          <w:sz w:val="20"/>
          <w:szCs w:val="20"/>
        </w:rPr>
        <w:t>the proposed work is being undertaken</w:t>
      </w:r>
      <w:r w:rsidR="00E872DB" w:rsidRPr="00696931">
        <w:rPr>
          <w:rFonts w:ascii="Arial" w:hAnsi="Arial" w:cs="Arial"/>
          <w:sz w:val="20"/>
          <w:szCs w:val="20"/>
        </w:rPr>
        <w:t xml:space="preserve">. </w:t>
      </w:r>
      <w:r w:rsidR="000616F1" w:rsidRPr="00696931">
        <w:rPr>
          <w:rFonts w:ascii="Arial" w:hAnsi="Arial" w:cs="Arial"/>
          <w:sz w:val="20"/>
          <w:szCs w:val="20"/>
        </w:rPr>
        <w:t xml:space="preserve"> </w:t>
      </w:r>
      <w:r w:rsidR="001F0E22" w:rsidRPr="00696931">
        <w:rPr>
          <w:rFonts w:ascii="Arial" w:hAnsi="Arial" w:cs="Arial"/>
          <w:sz w:val="20"/>
          <w:szCs w:val="20"/>
        </w:rPr>
        <w:t>T</w:t>
      </w:r>
      <w:r w:rsidR="00117F73" w:rsidRPr="00696931">
        <w:rPr>
          <w:rFonts w:ascii="Arial" w:hAnsi="Arial" w:cs="Arial"/>
          <w:sz w:val="20"/>
          <w:szCs w:val="20"/>
        </w:rPr>
        <w:t>he SEPA data is available at the following link</w:t>
      </w:r>
      <w:r w:rsidR="008E0DFA" w:rsidRPr="00696931">
        <w:rPr>
          <w:rFonts w:ascii="Arial" w:hAnsi="Arial" w:cs="Arial"/>
          <w:sz w:val="20"/>
          <w:szCs w:val="20"/>
        </w:rPr>
        <w:t xml:space="preserve"> </w:t>
      </w:r>
      <w:hyperlink r:id="rId14" w:history="1">
        <w:r w:rsidR="008E0DFA" w:rsidRPr="00696931">
          <w:rPr>
            <w:color w:val="0000FF"/>
            <w:u w:val="single"/>
          </w:rPr>
          <w:t>Scottish Rainfall Data - provided by Scottish Environment Protection Agency (SEPA)</w:t>
        </w:r>
      </w:hyperlink>
      <w:r w:rsidR="002F5505">
        <w:t xml:space="preserve"> </w:t>
      </w:r>
    </w:p>
    <w:p w14:paraId="32405727" w14:textId="044211DC" w:rsidR="00D602B1" w:rsidRPr="001A4A7D" w:rsidRDefault="001E22BB" w:rsidP="002F5505">
      <w:pPr>
        <w:pStyle w:val="ListParagraph"/>
        <w:numPr>
          <w:ilvl w:val="0"/>
          <w:numId w:val="35"/>
        </w:numPr>
        <w:autoSpaceDE w:val="0"/>
        <w:autoSpaceDN w:val="0"/>
        <w:adjustRightInd w:val="0"/>
        <w:spacing w:after="0" w:line="360" w:lineRule="auto"/>
        <w:ind w:left="0"/>
        <w:rPr>
          <w:rFonts w:ascii="Arial" w:hAnsi="Arial" w:cs="Arial"/>
          <w:sz w:val="20"/>
          <w:szCs w:val="20"/>
        </w:rPr>
      </w:pPr>
      <w:r w:rsidRPr="00B371AC">
        <w:rPr>
          <w:rStyle w:val="Hyperlink"/>
          <w:rFonts w:ascii="Arial" w:hAnsi="Arial" w:cs="Arial"/>
          <w:color w:val="auto"/>
          <w:sz w:val="20"/>
          <w:szCs w:val="20"/>
          <w:u w:val="none"/>
        </w:rPr>
        <w:t xml:space="preserve">A </w:t>
      </w:r>
      <w:hyperlink r:id="rId15" w:history="1">
        <w:r w:rsidR="00D602B1" w:rsidRPr="007D0B98">
          <w:rPr>
            <w:rStyle w:val="Hyperlink"/>
            <w:rFonts w:ascii="Arial" w:hAnsi="Arial" w:cs="Arial"/>
            <w:sz w:val="20"/>
            <w:szCs w:val="20"/>
          </w:rPr>
          <w:t>csv file can be downloaded</w:t>
        </w:r>
      </w:hyperlink>
      <w:r w:rsidR="00D602B1" w:rsidRPr="00B371AC">
        <w:rPr>
          <w:rStyle w:val="Hyperlink"/>
          <w:rFonts w:ascii="Arial" w:hAnsi="Arial" w:cs="Arial"/>
          <w:color w:val="auto"/>
          <w:sz w:val="20"/>
          <w:szCs w:val="20"/>
          <w:u w:val="none"/>
        </w:rPr>
        <w:t>, which can then be pasted into the slurry calculator to determine the 10 year average for the months October to March inclusive</w:t>
      </w:r>
      <w:r w:rsidRPr="00B371AC">
        <w:rPr>
          <w:rStyle w:val="Hyperlink"/>
          <w:rFonts w:ascii="Arial" w:hAnsi="Arial" w:cs="Arial"/>
          <w:color w:val="auto"/>
          <w:sz w:val="20"/>
          <w:szCs w:val="20"/>
          <w:u w:val="none"/>
        </w:rPr>
        <w:t xml:space="preserve"> or you can enter the</w:t>
      </w:r>
      <w:r w:rsidR="00C67827" w:rsidRPr="00B371AC">
        <w:rPr>
          <w:rStyle w:val="Hyperlink"/>
          <w:rFonts w:ascii="Arial" w:hAnsi="Arial" w:cs="Arial"/>
          <w:color w:val="auto"/>
          <w:sz w:val="20"/>
          <w:szCs w:val="20"/>
          <w:u w:val="none"/>
        </w:rPr>
        <w:t xml:space="preserve"> relevant data</w:t>
      </w:r>
      <w:r w:rsidR="001C5B67" w:rsidRPr="00B371AC">
        <w:rPr>
          <w:rStyle w:val="Hyperlink"/>
          <w:rFonts w:ascii="Arial" w:hAnsi="Arial" w:cs="Arial"/>
          <w:color w:val="auto"/>
          <w:sz w:val="20"/>
          <w:szCs w:val="20"/>
          <w:u w:val="none"/>
        </w:rPr>
        <w:t xml:space="preserve"> manually i</w:t>
      </w:r>
      <w:r w:rsidR="007563FB" w:rsidRPr="00B371AC">
        <w:rPr>
          <w:rStyle w:val="Hyperlink"/>
          <w:rFonts w:ascii="Arial" w:hAnsi="Arial" w:cs="Arial"/>
          <w:color w:val="auto"/>
          <w:sz w:val="20"/>
          <w:szCs w:val="20"/>
          <w:u w:val="none"/>
        </w:rPr>
        <w:t>nto your plan</w:t>
      </w:r>
      <w:r w:rsidR="00024F98" w:rsidRPr="00B371AC">
        <w:rPr>
          <w:rStyle w:val="Hyperlink"/>
          <w:rFonts w:ascii="Arial" w:hAnsi="Arial" w:cs="Arial"/>
          <w:color w:val="auto"/>
          <w:sz w:val="20"/>
          <w:szCs w:val="20"/>
          <w:u w:val="none"/>
        </w:rPr>
        <w:t>.</w:t>
      </w:r>
    </w:p>
    <w:p w14:paraId="2B13A5F1" w14:textId="77777777" w:rsidR="00696931" w:rsidRDefault="00696931" w:rsidP="00F642CF">
      <w:pPr>
        <w:autoSpaceDE w:val="0"/>
        <w:autoSpaceDN w:val="0"/>
        <w:adjustRightInd w:val="0"/>
        <w:spacing w:after="0" w:line="360" w:lineRule="auto"/>
        <w:rPr>
          <w:rFonts w:ascii="Arial" w:hAnsi="Arial" w:cs="Arial"/>
          <w:color w:val="272627"/>
          <w:sz w:val="20"/>
          <w:szCs w:val="20"/>
        </w:rPr>
      </w:pPr>
    </w:p>
    <w:p w14:paraId="5D03AE6D" w14:textId="77777777" w:rsidR="00696931" w:rsidRDefault="00696931" w:rsidP="00F642CF">
      <w:pPr>
        <w:autoSpaceDE w:val="0"/>
        <w:autoSpaceDN w:val="0"/>
        <w:adjustRightInd w:val="0"/>
        <w:spacing w:after="0" w:line="360" w:lineRule="auto"/>
        <w:rPr>
          <w:rFonts w:ascii="Arial" w:hAnsi="Arial" w:cs="Arial"/>
          <w:color w:val="272627"/>
          <w:sz w:val="20"/>
          <w:szCs w:val="20"/>
        </w:rPr>
      </w:pPr>
    </w:p>
    <w:p w14:paraId="644FF781" w14:textId="496DFA20" w:rsidR="00E872DB" w:rsidRPr="00BA4BD5" w:rsidRDefault="00E872DB" w:rsidP="00F642CF">
      <w:pPr>
        <w:autoSpaceDE w:val="0"/>
        <w:autoSpaceDN w:val="0"/>
        <w:adjustRightInd w:val="0"/>
        <w:spacing w:after="0" w:line="360" w:lineRule="auto"/>
        <w:rPr>
          <w:rFonts w:ascii="Arial" w:hAnsi="Arial" w:cs="Arial"/>
          <w:color w:val="272627"/>
          <w:sz w:val="20"/>
          <w:szCs w:val="20"/>
        </w:rPr>
      </w:pPr>
      <w:r w:rsidRPr="154C751B">
        <w:rPr>
          <w:rFonts w:ascii="Arial" w:hAnsi="Arial" w:cs="Arial"/>
          <w:color w:val="272627"/>
          <w:sz w:val="20"/>
          <w:szCs w:val="20"/>
        </w:rPr>
        <w:t xml:space="preserve">The </w:t>
      </w:r>
      <w:r w:rsidRPr="154C751B">
        <w:rPr>
          <w:rFonts w:ascii="Arial" w:hAnsi="Arial" w:cs="Arial"/>
          <w:b/>
          <w:bCs/>
          <w:color w:val="272627"/>
          <w:sz w:val="20"/>
          <w:szCs w:val="20"/>
        </w:rPr>
        <w:t>Steading Drainage Assessment Plan</w:t>
      </w:r>
      <w:r w:rsidRPr="154C751B">
        <w:rPr>
          <w:rFonts w:ascii="Arial" w:hAnsi="Arial" w:cs="Arial"/>
          <w:color w:val="272627"/>
          <w:sz w:val="20"/>
          <w:szCs w:val="20"/>
        </w:rPr>
        <w:t xml:space="preserve"> (</w:t>
      </w:r>
      <w:r w:rsidR="00F642CF" w:rsidRPr="154C751B">
        <w:rPr>
          <w:rFonts w:ascii="Arial" w:hAnsi="Arial" w:cs="Arial"/>
          <w:color w:val="272627"/>
          <w:sz w:val="20"/>
          <w:szCs w:val="20"/>
        </w:rPr>
        <w:t>r</w:t>
      </w:r>
      <w:r w:rsidRPr="154C751B">
        <w:rPr>
          <w:rFonts w:ascii="Arial" w:hAnsi="Arial" w:cs="Arial"/>
          <w:color w:val="272627"/>
          <w:sz w:val="20"/>
          <w:szCs w:val="20"/>
        </w:rPr>
        <w:t>efer to Annex 1)</w:t>
      </w:r>
      <w:r w:rsidR="00F642CF" w:rsidRPr="154C751B">
        <w:rPr>
          <w:rFonts w:ascii="Arial" w:hAnsi="Arial" w:cs="Arial"/>
          <w:color w:val="272627"/>
          <w:sz w:val="20"/>
          <w:szCs w:val="20"/>
        </w:rPr>
        <w:t xml:space="preserve"> </w:t>
      </w:r>
      <w:r w:rsidRPr="154C751B">
        <w:rPr>
          <w:rFonts w:ascii="Arial" w:hAnsi="Arial" w:cs="Arial"/>
          <w:color w:val="272627"/>
          <w:sz w:val="20"/>
          <w:szCs w:val="20"/>
        </w:rPr>
        <w:t>will help you to identify areas where rain falls directly onto slurry stores, or where contaminated areas drain to them. A scale plan will also make it easier for you to calculate the areas involved; otherwise you will have to take the measurements using a tape or wheel.</w:t>
      </w:r>
      <w:r w:rsidR="3E0EF4FF" w:rsidRPr="154C751B">
        <w:rPr>
          <w:rFonts w:ascii="Arial" w:hAnsi="Arial" w:cs="Arial"/>
          <w:color w:val="272627"/>
          <w:sz w:val="20"/>
          <w:szCs w:val="20"/>
        </w:rPr>
        <w:t xml:space="preserve"> </w:t>
      </w:r>
      <w:r w:rsidR="65854B7E" w:rsidRPr="154C751B">
        <w:rPr>
          <w:rFonts w:ascii="Arial" w:hAnsi="Arial" w:cs="Arial"/>
          <w:color w:val="272627"/>
          <w:sz w:val="20"/>
          <w:szCs w:val="20"/>
        </w:rPr>
        <w:t xml:space="preserve">Alternatively the map viewer function on your Rural Payments and Services account has </w:t>
      </w:r>
      <w:r w:rsidR="00FE5B7B">
        <w:rPr>
          <w:rFonts w:ascii="Arial" w:hAnsi="Arial" w:cs="Arial"/>
          <w:color w:val="272627"/>
          <w:sz w:val="20"/>
          <w:szCs w:val="20"/>
        </w:rPr>
        <w:t>tools to assist with</w:t>
      </w:r>
      <w:r w:rsidR="65854B7E" w:rsidRPr="154C751B">
        <w:rPr>
          <w:rFonts w:ascii="Arial" w:hAnsi="Arial" w:cs="Arial"/>
          <w:color w:val="272627"/>
          <w:sz w:val="20"/>
          <w:szCs w:val="20"/>
        </w:rPr>
        <w:t xml:space="preserve"> creat</w:t>
      </w:r>
      <w:r w:rsidR="00FE5B7B">
        <w:rPr>
          <w:rFonts w:ascii="Arial" w:hAnsi="Arial" w:cs="Arial"/>
          <w:color w:val="272627"/>
          <w:sz w:val="20"/>
          <w:szCs w:val="20"/>
        </w:rPr>
        <w:t>ing</w:t>
      </w:r>
      <w:r w:rsidR="65854B7E" w:rsidRPr="154C751B">
        <w:rPr>
          <w:rFonts w:ascii="Arial" w:hAnsi="Arial" w:cs="Arial"/>
          <w:color w:val="272627"/>
          <w:sz w:val="20"/>
          <w:szCs w:val="20"/>
        </w:rPr>
        <w:t xml:space="preserve"> steading plans</w:t>
      </w:r>
      <w:r w:rsidR="00FE5B7B">
        <w:rPr>
          <w:rFonts w:ascii="Arial" w:hAnsi="Arial" w:cs="Arial"/>
          <w:color w:val="272627"/>
          <w:sz w:val="20"/>
          <w:szCs w:val="20"/>
        </w:rPr>
        <w:t>.</w:t>
      </w:r>
      <w:r w:rsidR="65854B7E" w:rsidRPr="154C751B">
        <w:rPr>
          <w:rFonts w:ascii="Arial" w:hAnsi="Arial" w:cs="Arial"/>
          <w:color w:val="272627"/>
          <w:sz w:val="20"/>
          <w:szCs w:val="20"/>
        </w:rPr>
        <w:t xml:space="preserve"> </w:t>
      </w:r>
      <w:r w:rsidR="00FE5B7B">
        <w:rPr>
          <w:rFonts w:ascii="Arial" w:hAnsi="Arial" w:cs="Arial"/>
          <w:color w:val="272627"/>
          <w:sz w:val="20"/>
          <w:szCs w:val="20"/>
        </w:rPr>
        <w:t xml:space="preserve">With aerial photography and OS map detail you are able to </w:t>
      </w:r>
      <w:r w:rsidR="65854B7E" w:rsidRPr="154C751B">
        <w:rPr>
          <w:rFonts w:ascii="Arial" w:hAnsi="Arial" w:cs="Arial"/>
          <w:color w:val="272627"/>
          <w:sz w:val="20"/>
          <w:szCs w:val="20"/>
        </w:rPr>
        <w:t>identify and measure the areas where dirty water is produced and collected to store</w:t>
      </w:r>
      <w:r w:rsidR="00FE5B7B">
        <w:rPr>
          <w:rFonts w:ascii="Arial" w:hAnsi="Arial" w:cs="Arial"/>
          <w:color w:val="272627"/>
          <w:sz w:val="20"/>
          <w:szCs w:val="20"/>
        </w:rPr>
        <w:t xml:space="preserve"> with the measure tool</w:t>
      </w:r>
      <w:r w:rsidR="65854B7E" w:rsidRPr="154C751B">
        <w:rPr>
          <w:rFonts w:ascii="Arial" w:hAnsi="Arial" w:cs="Arial"/>
          <w:color w:val="272627"/>
          <w:sz w:val="20"/>
          <w:szCs w:val="20"/>
        </w:rPr>
        <w:t>.</w:t>
      </w:r>
    </w:p>
    <w:p w14:paraId="6AD6FC35" w14:textId="77777777" w:rsidR="00E872DB" w:rsidRPr="00BA4BD5" w:rsidRDefault="00E872DB" w:rsidP="00F642CF">
      <w:pPr>
        <w:autoSpaceDE w:val="0"/>
        <w:autoSpaceDN w:val="0"/>
        <w:adjustRightInd w:val="0"/>
        <w:spacing w:after="0" w:line="360" w:lineRule="auto"/>
        <w:rPr>
          <w:rFonts w:ascii="Arial" w:hAnsi="Arial" w:cs="Arial"/>
          <w:color w:val="272627"/>
          <w:sz w:val="20"/>
          <w:szCs w:val="20"/>
        </w:rPr>
      </w:pPr>
    </w:p>
    <w:p w14:paraId="5496701E" w14:textId="77777777" w:rsidR="00E872DB" w:rsidRPr="00F642CF" w:rsidRDefault="00E872DB" w:rsidP="00F642CF">
      <w:pPr>
        <w:autoSpaceDE w:val="0"/>
        <w:autoSpaceDN w:val="0"/>
        <w:adjustRightInd w:val="0"/>
        <w:spacing w:after="0" w:line="360" w:lineRule="auto"/>
        <w:rPr>
          <w:rFonts w:ascii="Arial" w:hAnsi="Arial" w:cs="Arial"/>
          <w:b/>
          <w:bCs/>
          <w:color w:val="548DD4" w:themeColor="text2" w:themeTint="99"/>
          <w:sz w:val="20"/>
          <w:szCs w:val="20"/>
        </w:rPr>
      </w:pPr>
      <w:r w:rsidRPr="00F642CF">
        <w:rPr>
          <w:rFonts w:ascii="Arial" w:hAnsi="Arial" w:cs="Arial"/>
          <w:b/>
          <w:bCs/>
          <w:color w:val="548DD4" w:themeColor="text2" w:themeTint="99"/>
          <w:sz w:val="20"/>
          <w:szCs w:val="20"/>
        </w:rPr>
        <w:t>3.1 Enter the measurements of each area which collects rainwater and drains to the store into Table B below</w:t>
      </w:r>
    </w:p>
    <w:p w14:paraId="2A581A46" w14:textId="77777777" w:rsidR="00E872DB" w:rsidRPr="00BA4BD5" w:rsidRDefault="00E872DB" w:rsidP="00E872DB">
      <w:pPr>
        <w:autoSpaceDE w:val="0"/>
        <w:autoSpaceDN w:val="0"/>
        <w:adjustRightInd w:val="0"/>
        <w:spacing w:after="0" w:line="240" w:lineRule="auto"/>
        <w:rPr>
          <w:rFonts w:ascii="Arial" w:hAnsi="Arial" w:cs="Arial"/>
          <w:b/>
          <w:bCs/>
          <w:color w:val="7B99D2"/>
          <w:sz w:val="20"/>
          <w:szCs w:val="20"/>
        </w:rPr>
      </w:pPr>
    </w:p>
    <w:p w14:paraId="10F4AE13" w14:textId="77777777" w:rsidR="00E872DB" w:rsidRDefault="00E872DB" w:rsidP="00E872DB">
      <w:pPr>
        <w:autoSpaceDE w:val="0"/>
        <w:autoSpaceDN w:val="0"/>
        <w:adjustRightInd w:val="0"/>
        <w:spacing w:after="0" w:line="240" w:lineRule="auto"/>
        <w:rPr>
          <w:rFonts w:ascii="Arial" w:hAnsi="Arial" w:cs="Arial"/>
          <w:b/>
          <w:bCs/>
          <w:sz w:val="20"/>
          <w:szCs w:val="20"/>
        </w:rPr>
      </w:pPr>
      <w:r w:rsidRPr="00BA4BD5">
        <w:rPr>
          <w:rFonts w:ascii="Arial" w:hAnsi="Arial" w:cs="Arial"/>
          <w:b/>
          <w:bCs/>
          <w:sz w:val="20"/>
          <w:szCs w:val="20"/>
        </w:rPr>
        <w:t>Table B</w:t>
      </w:r>
    </w:p>
    <w:p w14:paraId="15C6BCB0" w14:textId="77777777" w:rsidR="00F642CF" w:rsidRPr="00BA4BD5" w:rsidRDefault="00F642CF" w:rsidP="00E872DB">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35"/>
        <w:gridCol w:w="2739"/>
        <w:gridCol w:w="1689"/>
        <w:gridCol w:w="2351"/>
        <w:gridCol w:w="1702"/>
      </w:tblGrid>
      <w:tr w:rsidR="00E872DB" w:rsidRPr="00BA4BD5" w14:paraId="5ADC5858" w14:textId="77777777" w:rsidTr="7C3EA062">
        <w:trPr>
          <w:trHeight w:val="510"/>
        </w:trPr>
        <w:tc>
          <w:tcPr>
            <w:tcW w:w="9242" w:type="dxa"/>
            <w:gridSpan w:val="5"/>
            <w:shd w:val="clear" w:color="auto" w:fill="8DB3E2" w:themeFill="text2" w:themeFillTint="66"/>
            <w:vAlign w:val="center"/>
          </w:tcPr>
          <w:p w14:paraId="04415EBE"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Calculation of areas contributing to slurry storage</w:t>
            </w:r>
          </w:p>
        </w:tc>
      </w:tr>
      <w:tr w:rsidR="00E872DB" w:rsidRPr="00BA4BD5" w14:paraId="47BE7693" w14:textId="77777777" w:rsidTr="002A2D90">
        <w:trPr>
          <w:trHeight w:val="1605"/>
        </w:trPr>
        <w:tc>
          <w:tcPr>
            <w:tcW w:w="3369" w:type="dxa"/>
            <w:gridSpan w:val="2"/>
            <w:shd w:val="clear" w:color="auto" w:fill="C6D9F1" w:themeFill="text2" w:themeFillTint="33"/>
          </w:tcPr>
          <w:p w14:paraId="52360015"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Yards/ buildings/lagoons etc. description</w:t>
            </w:r>
          </w:p>
        </w:tc>
        <w:tc>
          <w:tcPr>
            <w:tcW w:w="1701" w:type="dxa"/>
            <w:shd w:val="clear" w:color="auto" w:fill="C6D9F1" w:themeFill="text2" w:themeFillTint="33"/>
          </w:tcPr>
          <w:p w14:paraId="7CAE16D8"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Length (a)</w:t>
            </w:r>
          </w:p>
        </w:tc>
        <w:tc>
          <w:tcPr>
            <w:tcW w:w="2409" w:type="dxa"/>
            <w:shd w:val="clear" w:color="auto" w:fill="C6D9F1" w:themeFill="text2" w:themeFillTint="33"/>
          </w:tcPr>
          <w:p w14:paraId="3DAF47EB"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Width (b)</w:t>
            </w:r>
          </w:p>
        </w:tc>
        <w:tc>
          <w:tcPr>
            <w:tcW w:w="1763" w:type="dxa"/>
            <w:shd w:val="clear" w:color="auto" w:fill="C6D9F1" w:themeFill="text2" w:themeFillTint="33"/>
          </w:tcPr>
          <w:p w14:paraId="0866C822" w14:textId="77777777" w:rsidR="00E872DB" w:rsidRPr="00BA4BD5" w:rsidRDefault="00E872DB" w:rsidP="00BA4BD5">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 xml:space="preserve">Area in </w:t>
            </w:r>
            <w:proofErr w:type="spellStart"/>
            <w:r w:rsidRPr="00BA4BD5">
              <w:rPr>
                <w:rFonts w:ascii="Arial" w:hAnsi="Arial" w:cs="Arial"/>
                <w:b/>
                <w:color w:val="272627"/>
                <w:sz w:val="20"/>
                <w:szCs w:val="20"/>
              </w:rPr>
              <w:t>m²</w:t>
            </w:r>
            <w:proofErr w:type="spellEnd"/>
            <w:r w:rsidRPr="00BA4BD5">
              <w:rPr>
                <w:rFonts w:ascii="Arial" w:hAnsi="Arial" w:cs="Arial"/>
                <w:b/>
                <w:color w:val="272627"/>
                <w:sz w:val="20"/>
                <w:szCs w:val="20"/>
              </w:rPr>
              <w:t xml:space="preserve"> </w:t>
            </w:r>
          </w:p>
          <w:p w14:paraId="6A1877F2"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b/>
                <w:color w:val="272627"/>
                <w:sz w:val="20"/>
                <w:szCs w:val="20"/>
              </w:rPr>
              <w:t xml:space="preserve">(a x b = </w:t>
            </w:r>
            <w:proofErr w:type="spellStart"/>
            <w:r w:rsidRPr="00BA4BD5">
              <w:rPr>
                <w:rFonts w:ascii="Arial" w:hAnsi="Arial" w:cs="Arial"/>
                <w:b/>
                <w:color w:val="272627"/>
                <w:sz w:val="20"/>
                <w:szCs w:val="20"/>
              </w:rPr>
              <w:t>m²</w:t>
            </w:r>
            <w:proofErr w:type="spellEnd"/>
            <w:r w:rsidRPr="00BA4BD5">
              <w:rPr>
                <w:rFonts w:ascii="Arial" w:hAnsi="Arial" w:cs="Arial"/>
                <w:b/>
                <w:color w:val="272627"/>
                <w:sz w:val="20"/>
                <w:szCs w:val="20"/>
              </w:rPr>
              <w:t>)</w:t>
            </w:r>
          </w:p>
        </w:tc>
      </w:tr>
      <w:tr w:rsidR="00E872DB" w:rsidRPr="00BA4BD5" w14:paraId="1B5A90C6" w14:textId="77777777" w:rsidTr="7C3EA062">
        <w:trPr>
          <w:trHeight w:val="347"/>
        </w:trPr>
        <w:tc>
          <w:tcPr>
            <w:tcW w:w="534" w:type="dxa"/>
            <w:shd w:val="clear" w:color="auto" w:fill="C6D9F1" w:themeFill="text2" w:themeFillTint="33"/>
          </w:tcPr>
          <w:p w14:paraId="70D7C250"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1</w:t>
            </w:r>
          </w:p>
        </w:tc>
        <w:tc>
          <w:tcPr>
            <w:tcW w:w="2835" w:type="dxa"/>
          </w:tcPr>
          <w:p w14:paraId="204659E5" w14:textId="77777777" w:rsidR="00E872DB" w:rsidRPr="00BA4BD5" w:rsidRDefault="00E872DB" w:rsidP="00BA4BD5">
            <w:pPr>
              <w:autoSpaceDE w:val="0"/>
              <w:autoSpaceDN w:val="0"/>
              <w:adjustRightInd w:val="0"/>
              <w:rPr>
                <w:rFonts w:ascii="Arial" w:hAnsi="Arial" w:cs="Arial"/>
                <w:color w:val="272627"/>
                <w:sz w:val="20"/>
                <w:szCs w:val="20"/>
              </w:rPr>
            </w:pPr>
          </w:p>
        </w:tc>
        <w:tc>
          <w:tcPr>
            <w:tcW w:w="1701" w:type="dxa"/>
          </w:tcPr>
          <w:p w14:paraId="45F37025" w14:textId="77777777" w:rsidR="00E872DB" w:rsidRPr="00BA4BD5" w:rsidRDefault="00E872DB" w:rsidP="00BA4BD5">
            <w:pPr>
              <w:autoSpaceDE w:val="0"/>
              <w:autoSpaceDN w:val="0"/>
              <w:adjustRightInd w:val="0"/>
              <w:rPr>
                <w:rFonts w:ascii="Arial" w:hAnsi="Arial" w:cs="Arial"/>
                <w:color w:val="272627"/>
                <w:sz w:val="20"/>
                <w:szCs w:val="20"/>
              </w:rPr>
            </w:pPr>
          </w:p>
        </w:tc>
        <w:tc>
          <w:tcPr>
            <w:tcW w:w="2409" w:type="dxa"/>
          </w:tcPr>
          <w:p w14:paraId="27221FFF" w14:textId="77777777" w:rsidR="00E872DB" w:rsidRPr="00BA4BD5" w:rsidRDefault="00E872DB" w:rsidP="00BA4BD5">
            <w:pPr>
              <w:autoSpaceDE w:val="0"/>
              <w:autoSpaceDN w:val="0"/>
              <w:adjustRightInd w:val="0"/>
              <w:rPr>
                <w:rFonts w:ascii="Arial" w:hAnsi="Arial" w:cs="Arial"/>
                <w:color w:val="272627"/>
                <w:sz w:val="20"/>
                <w:szCs w:val="20"/>
              </w:rPr>
            </w:pPr>
          </w:p>
        </w:tc>
        <w:tc>
          <w:tcPr>
            <w:tcW w:w="1763" w:type="dxa"/>
          </w:tcPr>
          <w:p w14:paraId="63324A55"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0CF3E434" w14:textId="77777777" w:rsidTr="7C3EA062">
        <w:trPr>
          <w:trHeight w:val="347"/>
        </w:trPr>
        <w:tc>
          <w:tcPr>
            <w:tcW w:w="534" w:type="dxa"/>
            <w:shd w:val="clear" w:color="auto" w:fill="C6D9F1" w:themeFill="text2" w:themeFillTint="33"/>
          </w:tcPr>
          <w:p w14:paraId="7C70B300"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2</w:t>
            </w:r>
          </w:p>
        </w:tc>
        <w:tc>
          <w:tcPr>
            <w:tcW w:w="2835" w:type="dxa"/>
          </w:tcPr>
          <w:p w14:paraId="0A8FF440" w14:textId="77777777" w:rsidR="00E872DB" w:rsidRPr="00BA4BD5" w:rsidRDefault="00E872DB" w:rsidP="00BA4BD5">
            <w:pPr>
              <w:autoSpaceDE w:val="0"/>
              <w:autoSpaceDN w:val="0"/>
              <w:adjustRightInd w:val="0"/>
              <w:rPr>
                <w:rFonts w:ascii="Arial" w:hAnsi="Arial" w:cs="Arial"/>
                <w:color w:val="272627"/>
                <w:sz w:val="20"/>
                <w:szCs w:val="20"/>
              </w:rPr>
            </w:pPr>
          </w:p>
        </w:tc>
        <w:tc>
          <w:tcPr>
            <w:tcW w:w="1701" w:type="dxa"/>
          </w:tcPr>
          <w:p w14:paraId="4F99E86E" w14:textId="77777777" w:rsidR="00E872DB" w:rsidRPr="00BA4BD5" w:rsidRDefault="00E872DB" w:rsidP="00BA4BD5">
            <w:pPr>
              <w:autoSpaceDE w:val="0"/>
              <w:autoSpaceDN w:val="0"/>
              <w:adjustRightInd w:val="0"/>
              <w:rPr>
                <w:rFonts w:ascii="Arial" w:hAnsi="Arial" w:cs="Arial"/>
                <w:color w:val="272627"/>
                <w:sz w:val="20"/>
                <w:szCs w:val="20"/>
              </w:rPr>
            </w:pPr>
          </w:p>
        </w:tc>
        <w:tc>
          <w:tcPr>
            <w:tcW w:w="2409" w:type="dxa"/>
          </w:tcPr>
          <w:p w14:paraId="5E76B21B" w14:textId="77777777" w:rsidR="00E872DB" w:rsidRPr="00BA4BD5" w:rsidRDefault="00E872DB" w:rsidP="00BA4BD5">
            <w:pPr>
              <w:autoSpaceDE w:val="0"/>
              <w:autoSpaceDN w:val="0"/>
              <w:adjustRightInd w:val="0"/>
              <w:rPr>
                <w:rFonts w:ascii="Arial" w:hAnsi="Arial" w:cs="Arial"/>
                <w:color w:val="272627"/>
                <w:sz w:val="20"/>
                <w:szCs w:val="20"/>
              </w:rPr>
            </w:pPr>
          </w:p>
        </w:tc>
        <w:tc>
          <w:tcPr>
            <w:tcW w:w="1763" w:type="dxa"/>
          </w:tcPr>
          <w:p w14:paraId="0A9B901A"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65653D8F" w14:textId="77777777" w:rsidTr="7C3EA062">
        <w:trPr>
          <w:trHeight w:val="347"/>
        </w:trPr>
        <w:tc>
          <w:tcPr>
            <w:tcW w:w="534" w:type="dxa"/>
            <w:shd w:val="clear" w:color="auto" w:fill="C6D9F1" w:themeFill="text2" w:themeFillTint="33"/>
          </w:tcPr>
          <w:p w14:paraId="03865F8F"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3</w:t>
            </w:r>
          </w:p>
        </w:tc>
        <w:tc>
          <w:tcPr>
            <w:tcW w:w="2835" w:type="dxa"/>
          </w:tcPr>
          <w:p w14:paraId="550C9B0F" w14:textId="77777777" w:rsidR="00E872DB" w:rsidRPr="00BA4BD5" w:rsidRDefault="00E872DB" w:rsidP="00BA4BD5">
            <w:pPr>
              <w:autoSpaceDE w:val="0"/>
              <w:autoSpaceDN w:val="0"/>
              <w:adjustRightInd w:val="0"/>
              <w:rPr>
                <w:rFonts w:ascii="Arial" w:hAnsi="Arial" w:cs="Arial"/>
                <w:color w:val="272627"/>
                <w:sz w:val="20"/>
                <w:szCs w:val="20"/>
              </w:rPr>
            </w:pPr>
          </w:p>
        </w:tc>
        <w:tc>
          <w:tcPr>
            <w:tcW w:w="1701" w:type="dxa"/>
          </w:tcPr>
          <w:p w14:paraId="5FA56B6F" w14:textId="77777777" w:rsidR="00E872DB" w:rsidRPr="00BA4BD5" w:rsidRDefault="00E872DB" w:rsidP="00BA4BD5">
            <w:pPr>
              <w:autoSpaceDE w:val="0"/>
              <w:autoSpaceDN w:val="0"/>
              <w:adjustRightInd w:val="0"/>
              <w:rPr>
                <w:rFonts w:ascii="Arial" w:hAnsi="Arial" w:cs="Arial"/>
                <w:color w:val="272627"/>
                <w:sz w:val="20"/>
                <w:szCs w:val="20"/>
              </w:rPr>
            </w:pPr>
          </w:p>
        </w:tc>
        <w:tc>
          <w:tcPr>
            <w:tcW w:w="2409" w:type="dxa"/>
          </w:tcPr>
          <w:p w14:paraId="68176B1F" w14:textId="77777777" w:rsidR="00E872DB" w:rsidRPr="00BA4BD5" w:rsidRDefault="00E872DB" w:rsidP="00BA4BD5">
            <w:pPr>
              <w:autoSpaceDE w:val="0"/>
              <w:autoSpaceDN w:val="0"/>
              <w:adjustRightInd w:val="0"/>
              <w:rPr>
                <w:rFonts w:ascii="Arial" w:hAnsi="Arial" w:cs="Arial"/>
                <w:color w:val="272627"/>
                <w:sz w:val="20"/>
                <w:szCs w:val="20"/>
              </w:rPr>
            </w:pPr>
          </w:p>
        </w:tc>
        <w:tc>
          <w:tcPr>
            <w:tcW w:w="1763" w:type="dxa"/>
          </w:tcPr>
          <w:p w14:paraId="65757062"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14D226AB" w14:textId="77777777" w:rsidTr="7C3EA062">
        <w:trPr>
          <w:trHeight w:val="347"/>
        </w:trPr>
        <w:tc>
          <w:tcPr>
            <w:tcW w:w="534" w:type="dxa"/>
            <w:shd w:val="clear" w:color="auto" w:fill="C6D9F1" w:themeFill="text2" w:themeFillTint="33"/>
          </w:tcPr>
          <w:p w14:paraId="77F78E9B"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4</w:t>
            </w:r>
          </w:p>
        </w:tc>
        <w:tc>
          <w:tcPr>
            <w:tcW w:w="2835" w:type="dxa"/>
          </w:tcPr>
          <w:p w14:paraId="6F26D395" w14:textId="77777777" w:rsidR="00E872DB" w:rsidRPr="00BA4BD5" w:rsidRDefault="00E872DB" w:rsidP="00BA4BD5">
            <w:pPr>
              <w:autoSpaceDE w:val="0"/>
              <w:autoSpaceDN w:val="0"/>
              <w:adjustRightInd w:val="0"/>
              <w:rPr>
                <w:rFonts w:ascii="Arial" w:hAnsi="Arial" w:cs="Arial"/>
                <w:color w:val="272627"/>
                <w:sz w:val="20"/>
                <w:szCs w:val="20"/>
              </w:rPr>
            </w:pPr>
          </w:p>
        </w:tc>
        <w:tc>
          <w:tcPr>
            <w:tcW w:w="1701" w:type="dxa"/>
          </w:tcPr>
          <w:p w14:paraId="3F8FDDF6" w14:textId="77777777" w:rsidR="00E872DB" w:rsidRPr="00BA4BD5" w:rsidRDefault="00E872DB" w:rsidP="00BA4BD5">
            <w:pPr>
              <w:autoSpaceDE w:val="0"/>
              <w:autoSpaceDN w:val="0"/>
              <w:adjustRightInd w:val="0"/>
              <w:rPr>
                <w:rFonts w:ascii="Arial" w:hAnsi="Arial" w:cs="Arial"/>
                <w:color w:val="272627"/>
                <w:sz w:val="20"/>
                <w:szCs w:val="20"/>
              </w:rPr>
            </w:pPr>
          </w:p>
        </w:tc>
        <w:tc>
          <w:tcPr>
            <w:tcW w:w="2409" w:type="dxa"/>
          </w:tcPr>
          <w:p w14:paraId="0D42F053" w14:textId="77777777" w:rsidR="00E872DB" w:rsidRPr="00BA4BD5" w:rsidRDefault="00E872DB" w:rsidP="00BA4BD5">
            <w:pPr>
              <w:autoSpaceDE w:val="0"/>
              <w:autoSpaceDN w:val="0"/>
              <w:adjustRightInd w:val="0"/>
              <w:rPr>
                <w:rFonts w:ascii="Arial" w:hAnsi="Arial" w:cs="Arial"/>
                <w:color w:val="272627"/>
                <w:sz w:val="20"/>
                <w:szCs w:val="20"/>
              </w:rPr>
            </w:pPr>
          </w:p>
        </w:tc>
        <w:tc>
          <w:tcPr>
            <w:tcW w:w="1763" w:type="dxa"/>
          </w:tcPr>
          <w:p w14:paraId="5C0A5E57"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1DDC307D" w14:textId="77777777" w:rsidTr="7C3EA062">
        <w:trPr>
          <w:trHeight w:val="347"/>
        </w:trPr>
        <w:tc>
          <w:tcPr>
            <w:tcW w:w="534" w:type="dxa"/>
            <w:shd w:val="clear" w:color="auto" w:fill="C6D9F1" w:themeFill="text2" w:themeFillTint="33"/>
          </w:tcPr>
          <w:p w14:paraId="5D2239A6"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5</w:t>
            </w:r>
          </w:p>
        </w:tc>
        <w:tc>
          <w:tcPr>
            <w:tcW w:w="2835" w:type="dxa"/>
          </w:tcPr>
          <w:p w14:paraId="050A72BF" w14:textId="77777777" w:rsidR="00E872DB" w:rsidRPr="00BA4BD5" w:rsidRDefault="00E872DB" w:rsidP="00BA4BD5">
            <w:pPr>
              <w:autoSpaceDE w:val="0"/>
              <w:autoSpaceDN w:val="0"/>
              <w:adjustRightInd w:val="0"/>
              <w:rPr>
                <w:rFonts w:ascii="Arial" w:hAnsi="Arial" w:cs="Arial"/>
                <w:color w:val="272627"/>
                <w:sz w:val="20"/>
                <w:szCs w:val="20"/>
              </w:rPr>
            </w:pPr>
          </w:p>
        </w:tc>
        <w:tc>
          <w:tcPr>
            <w:tcW w:w="1701" w:type="dxa"/>
          </w:tcPr>
          <w:p w14:paraId="7CE0A9E7" w14:textId="77777777" w:rsidR="00E872DB" w:rsidRPr="00BA4BD5" w:rsidRDefault="00E872DB" w:rsidP="00BA4BD5">
            <w:pPr>
              <w:autoSpaceDE w:val="0"/>
              <w:autoSpaceDN w:val="0"/>
              <w:adjustRightInd w:val="0"/>
              <w:rPr>
                <w:rFonts w:ascii="Arial" w:hAnsi="Arial" w:cs="Arial"/>
                <w:color w:val="272627"/>
                <w:sz w:val="20"/>
                <w:szCs w:val="20"/>
              </w:rPr>
            </w:pPr>
          </w:p>
        </w:tc>
        <w:tc>
          <w:tcPr>
            <w:tcW w:w="2409" w:type="dxa"/>
          </w:tcPr>
          <w:p w14:paraId="51E2FCAD" w14:textId="77777777" w:rsidR="00E872DB" w:rsidRPr="00BA4BD5" w:rsidRDefault="00E872DB" w:rsidP="00BA4BD5">
            <w:pPr>
              <w:autoSpaceDE w:val="0"/>
              <w:autoSpaceDN w:val="0"/>
              <w:adjustRightInd w:val="0"/>
              <w:rPr>
                <w:rFonts w:ascii="Arial" w:hAnsi="Arial" w:cs="Arial"/>
                <w:color w:val="272627"/>
                <w:sz w:val="20"/>
                <w:szCs w:val="20"/>
              </w:rPr>
            </w:pPr>
          </w:p>
        </w:tc>
        <w:tc>
          <w:tcPr>
            <w:tcW w:w="1763" w:type="dxa"/>
          </w:tcPr>
          <w:p w14:paraId="0C045922"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5959C71F" w14:textId="77777777" w:rsidTr="7C3EA062">
        <w:trPr>
          <w:trHeight w:val="1040"/>
        </w:trPr>
        <w:tc>
          <w:tcPr>
            <w:tcW w:w="3369" w:type="dxa"/>
            <w:gridSpan w:val="2"/>
            <w:shd w:val="clear" w:color="auto" w:fill="C6D9F1" w:themeFill="text2" w:themeFillTint="33"/>
            <w:vAlign w:val="center"/>
          </w:tcPr>
          <w:p w14:paraId="233CFBA9"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Unroofed circular stores description</w:t>
            </w:r>
          </w:p>
        </w:tc>
        <w:tc>
          <w:tcPr>
            <w:tcW w:w="1701" w:type="dxa"/>
            <w:shd w:val="clear" w:color="auto" w:fill="C6D9F1" w:themeFill="text2" w:themeFillTint="33"/>
            <w:vAlign w:val="center"/>
          </w:tcPr>
          <w:p w14:paraId="758F4A79" w14:textId="77777777" w:rsidR="00E872DB" w:rsidRPr="00BA4BD5" w:rsidRDefault="00E872DB" w:rsidP="00BA4BD5">
            <w:pPr>
              <w:autoSpaceDE w:val="0"/>
              <w:autoSpaceDN w:val="0"/>
              <w:adjustRightInd w:val="0"/>
              <w:jc w:val="center"/>
              <w:rPr>
                <w:rFonts w:ascii="Arial" w:hAnsi="Arial" w:cs="Arial"/>
                <w:color w:val="272627"/>
                <w:sz w:val="20"/>
                <w:szCs w:val="20"/>
              </w:rPr>
            </w:pPr>
            <w:r w:rsidRPr="00BA4BD5">
              <w:rPr>
                <w:rFonts w:ascii="Arial" w:hAnsi="Arial" w:cs="Arial"/>
                <w:color w:val="272627"/>
                <w:sz w:val="20"/>
                <w:szCs w:val="20"/>
              </w:rPr>
              <w:t>Circumference</w:t>
            </w:r>
          </w:p>
        </w:tc>
        <w:tc>
          <w:tcPr>
            <w:tcW w:w="2409" w:type="dxa"/>
            <w:shd w:val="clear" w:color="auto" w:fill="C6D9F1" w:themeFill="text2" w:themeFillTint="33"/>
            <w:vAlign w:val="center"/>
          </w:tcPr>
          <w:p w14:paraId="1528FA1F" w14:textId="77777777" w:rsidR="00E872DB" w:rsidRPr="00BA4BD5" w:rsidRDefault="00E872DB" w:rsidP="00BA4BD5">
            <w:pPr>
              <w:autoSpaceDE w:val="0"/>
              <w:autoSpaceDN w:val="0"/>
              <w:adjustRightInd w:val="0"/>
              <w:jc w:val="center"/>
              <w:rPr>
                <w:rFonts w:ascii="Arial" w:hAnsi="Arial" w:cs="Arial"/>
                <w:color w:val="272627"/>
                <w:sz w:val="20"/>
                <w:szCs w:val="20"/>
              </w:rPr>
            </w:pPr>
            <w:r w:rsidRPr="00BA4BD5">
              <w:rPr>
                <w:rFonts w:ascii="Arial" w:hAnsi="Arial" w:cs="Arial"/>
                <w:color w:val="272627"/>
                <w:sz w:val="20"/>
                <w:szCs w:val="20"/>
              </w:rPr>
              <w:t>Radius (r) = (circumference ÷ (3.142) ÷ (2)</w:t>
            </w:r>
          </w:p>
        </w:tc>
        <w:tc>
          <w:tcPr>
            <w:tcW w:w="1763" w:type="dxa"/>
            <w:shd w:val="clear" w:color="auto" w:fill="C6D9F1" w:themeFill="text2" w:themeFillTint="33"/>
            <w:vAlign w:val="center"/>
          </w:tcPr>
          <w:p w14:paraId="60103BF8"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 xml:space="preserve">Area in </w:t>
            </w:r>
            <w:proofErr w:type="spellStart"/>
            <w:r w:rsidRPr="00BA4BD5">
              <w:rPr>
                <w:rFonts w:ascii="Arial" w:hAnsi="Arial" w:cs="Arial"/>
                <w:b/>
                <w:color w:val="272627"/>
                <w:sz w:val="20"/>
                <w:szCs w:val="20"/>
              </w:rPr>
              <w:t>m²</w:t>
            </w:r>
            <w:proofErr w:type="spellEnd"/>
            <w:r w:rsidRPr="00BA4BD5">
              <w:rPr>
                <w:rFonts w:ascii="Arial" w:hAnsi="Arial" w:cs="Arial"/>
                <w:b/>
                <w:color w:val="272627"/>
                <w:sz w:val="20"/>
                <w:szCs w:val="20"/>
              </w:rPr>
              <w:t xml:space="preserve"> =</w:t>
            </w:r>
          </w:p>
          <w:p w14:paraId="69D98896" w14:textId="77777777" w:rsidR="00E872DB" w:rsidRPr="00BA4BD5" w:rsidRDefault="00E872DB" w:rsidP="00BA4BD5">
            <w:pPr>
              <w:autoSpaceDE w:val="0"/>
              <w:autoSpaceDN w:val="0"/>
              <w:adjustRightInd w:val="0"/>
              <w:jc w:val="center"/>
              <w:rPr>
                <w:rFonts w:ascii="Arial" w:hAnsi="Arial" w:cs="Arial"/>
                <w:color w:val="272627"/>
                <w:sz w:val="20"/>
                <w:szCs w:val="20"/>
              </w:rPr>
            </w:pPr>
            <w:r w:rsidRPr="00BA4BD5">
              <w:rPr>
                <w:rFonts w:ascii="Arial" w:hAnsi="Arial" w:cs="Arial"/>
                <w:b/>
                <w:color w:val="272627"/>
                <w:sz w:val="20"/>
                <w:szCs w:val="20"/>
              </w:rPr>
              <w:t>(r x r) X (3.142)</w:t>
            </w:r>
          </w:p>
        </w:tc>
      </w:tr>
      <w:tr w:rsidR="00E872DB" w:rsidRPr="00BA4BD5" w14:paraId="1E7092CA" w14:textId="77777777" w:rsidTr="7C3EA062">
        <w:trPr>
          <w:trHeight w:val="347"/>
        </w:trPr>
        <w:tc>
          <w:tcPr>
            <w:tcW w:w="534" w:type="dxa"/>
            <w:shd w:val="clear" w:color="auto" w:fill="C6D9F1" w:themeFill="text2" w:themeFillTint="33"/>
          </w:tcPr>
          <w:p w14:paraId="6438C7ED"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6</w:t>
            </w:r>
          </w:p>
        </w:tc>
        <w:tc>
          <w:tcPr>
            <w:tcW w:w="2835" w:type="dxa"/>
          </w:tcPr>
          <w:p w14:paraId="715ABCDD" w14:textId="77777777" w:rsidR="00E872DB" w:rsidRPr="00BA4BD5" w:rsidRDefault="00E872DB" w:rsidP="00BA4BD5">
            <w:pPr>
              <w:autoSpaceDE w:val="0"/>
              <w:autoSpaceDN w:val="0"/>
              <w:adjustRightInd w:val="0"/>
              <w:rPr>
                <w:rFonts w:ascii="Arial" w:hAnsi="Arial" w:cs="Arial"/>
                <w:color w:val="272627"/>
                <w:sz w:val="20"/>
                <w:szCs w:val="20"/>
              </w:rPr>
            </w:pPr>
          </w:p>
        </w:tc>
        <w:tc>
          <w:tcPr>
            <w:tcW w:w="1701" w:type="dxa"/>
          </w:tcPr>
          <w:p w14:paraId="410C6E75" w14:textId="77777777" w:rsidR="00E872DB" w:rsidRPr="00BA4BD5" w:rsidRDefault="00E872DB" w:rsidP="00BA4BD5">
            <w:pPr>
              <w:autoSpaceDE w:val="0"/>
              <w:autoSpaceDN w:val="0"/>
              <w:adjustRightInd w:val="0"/>
              <w:rPr>
                <w:rFonts w:ascii="Arial" w:hAnsi="Arial" w:cs="Arial"/>
                <w:color w:val="272627"/>
                <w:sz w:val="20"/>
                <w:szCs w:val="20"/>
              </w:rPr>
            </w:pPr>
          </w:p>
        </w:tc>
        <w:tc>
          <w:tcPr>
            <w:tcW w:w="2409" w:type="dxa"/>
          </w:tcPr>
          <w:p w14:paraId="14F6683B" w14:textId="77777777" w:rsidR="00E872DB" w:rsidRPr="00BA4BD5" w:rsidRDefault="00E872DB" w:rsidP="00BA4BD5">
            <w:pPr>
              <w:autoSpaceDE w:val="0"/>
              <w:autoSpaceDN w:val="0"/>
              <w:adjustRightInd w:val="0"/>
              <w:rPr>
                <w:rFonts w:ascii="Arial" w:hAnsi="Arial" w:cs="Arial"/>
                <w:color w:val="272627"/>
                <w:sz w:val="20"/>
                <w:szCs w:val="20"/>
              </w:rPr>
            </w:pPr>
          </w:p>
        </w:tc>
        <w:tc>
          <w:tcPr>
            <w:tcW w:w="1763" w:type="dxa"/>
          </w:tcPr>
          <w:p w14:paraId="4C095E39"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0308E0E9" w14:textId="77777777" w:rsidTr="7C3EA062">
        <w:trPr>
          <w:trHeight w:val="347"/>
        </w:trPr>
        <w:tc>
          <w:tcPr>
            <w:tcW w:w="534" w:type="dxa"/>
            <w:shd w:val="clear" w:color="auto" w:fill="C6D9F1" w:themeFill="text2" w:themeFillTint="33"/>
          </w:tcPr>
          <w:p w14:paraId="5FBC204E"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7</w:t>
            </w:r>
          </w:p>
        </w:tc>
        <w:tc>
          <w:tcPr>
            <w:tcW w:w="2835" w:type="dxa"/>
          </w:tcPr>
          <w:p w14:paraId="4F3030C5" w14:textId="77777777" w:rsidR="00E872DB" w:rsidRPr="00BA4BD5" w:rsidRDefault="00E872DB" w:rsidP="00BA4BD5">
            <w:pPr>
              <w:autoSpaceDE w:val="0"/>
              <w:autoSpaceDN w:val="0"/>
              <w:adjustRightInd w:val="0"/>
              <w:rPr>
                <w:rFonts w:ascii="Arial" w:hAnsi="Arial" w:cs="Arial"/>
                <w:color w:val="272627"/>
                <w:sz w:val="20"/>
                <w:szCs w:val="20"/>
              </w:rPr>
            </w:pPr>
          </w:p>
        </w:tc>
        <w:tc>
          <w:tcPr>
            <w:tcW w:w="1701" w:type="dxa"/>
          </w:tcPr>
          <w:p w14:paraId="06CBC6A5" w14:textId="77777777" w:rsidR="00E872DB" w:rsidRPr="00BA4BD5" w:rsidRDefault="00E872DB" w:rsidP="00BA4BD5">
            <w:pPr>
              <w:autoSpaceDE w:val="0"/>
              <w:autoSpaceDN w:val="0"/>
              <w:adjustRightInd w:val="0"/>
              <w:rPr>
                <w:rFonts w:ascii="Arial" w:hAnsi="Arial" w:cs="Arial"/>
                <w:color w:val="272627"/>
                <w:sz w:val="20"/>
                <w:szCs w:val="20"/>
              </w:rPr>
            </w:pPr>
          </w:p>
        </w:tc>
        <w:tc>
          <w:tcPr>
            <w:tcW w:w="2409" w:type="dxa"/>
          </w:tcPr>
          <w:p w14:paraId="52904995" w14:textId="77777777" w:rsidR="00E872DB" w:rsidRPr="00BA4BD5" w:rsidRDefault="00E872DB" w:rsidP="00BA4BD5">
            <w:pPr>
              <w:autoSpaceDE w:val="0"/>
              <w:autoSpaceDN w:val="0"/>
              <w:adjustRightInd w:val="0"/>
              <w:rPr>
                <w:rFonts w:ascii="Arial" w:hAnsi="Arial" w:cs="Arial"/>
                <w:color w:val="272627"/>
                <w:sz w:val="20"/>
                <w:szCs w:val="20"/>
              </w:rPr>
            </w:pPr>
          </w:p>
        </w:tc>
        <w:tc>
          <w:tcPr>
            <w:tcW w:w="1763" w:type="dxa"/>
          </w:tcPr>
          <w:p w14:paraId="0463C854"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70B0C83A" w14:textId="77777777" w:rsidTr="7C3EA062">
        <w:trPr>
          <w:trHeight w:val="347"/>
        </w:trPr>
        <w:tc>
          <w:tcPr>
            <w:tcW w:w="534" w:type="dxa"/>
            <w:shd w:val="clear" w:color="auto" w:fill="C6D9F1" w:themeFill="text2" w:themeFillTint="33"/>
          </w:tcPr>
          <w:p w14:paraId="06A90C6F"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8</w:t>
            </w:r>
          </w:p>
        </w:tc>
        <w:tc>
          <w:tcPr>
            <w:tcW w:w="2835" w:type="dxa"/>
          </w:tcPr>
          <w:p w14:paraId="1E4EC43D" w14:textId="77777777" w:rsidR="00E872DB" w:rsidRPr="00BA4BD5" w:rsidRDefault="00E872DB" w:rsidP="00BA4BD5">
            <w:pPr>
              <w:autoSpaceDE w:val="0"/>
              <w:autoSpaceDN w:val="0"/>
              <w:adjustRightInd w:val="0"/>
              <w:rPr>
                <w:rFonts w:ascii="Arial" w:hAnsi="Arial" w:cs="Arial"/>
                <w:color w:val="272627"/>
                <w:sz w:val="20"/>
                <w:szCs w:val="20"/>
              </w:rPr>
            </w:pPr>
          </w:p>
        </w:tc>
        <w:tc>
          <w:tcPr>
            <w:tcW w:w="1701" w:type="dxa"/>
          </w:tcPr>
          <w:p w14:paraId="4ECB0E53" w14:textId="77777777" w:rsidR="00E872DB" w:rsidRPr="00BA4BD5" w:rsidRDefault="00E872DB" w:rsidP="00BA4BD5">
            <w:pPr>
              <w:autoSpaceDE w:val="0"/>
              <w:autoSpaceDN w:val="0"/>
              <w:adjustRightInd w:val="0"/>
              <w:rPr>
                <w:rFonts w:ascii="Arial" w:hAnsi="Arial" w:cs="Arial"/>
                <w:color w:val="272627"/>
                <w:sz w:val="20"/>
                <w:szCs w:val="20"/>
              </w:rPr>
            </w:pPr>
          </w:p>
        </w:tc>
        <w:tc>
          <w:tcPr>
            <w:tcW w:w="2409" w:type="dxa"/>
          </w:tcPr>
          <w:p w14:paraId="5EF15D41" w14:textId="77777777" w:rsidR="00E872DB" w:rsidRPr="00BA4BD5" w:rsidRDefault="00E872DB" w:rsidP="00BA4BD5">
            <w:pPr>
              <w:autoSpaceDE w:val="0"/>
              <w:autoSpaceDN w:val="0"/>
              <w:adjustRightInd w:val="0"/>
              <w:rPr>
                <w:rFonts w:ascii="Arial" w:hAnsi="Arial" w:cs="Arial"/>
                <w:color w:val="272627"/>
                <w:sz w:val="20"/>
                <w:szCs w:val="20"/>
              </w:rPr>
            </w:pPr>
          </w:p>
        </w:tc>
        <w:tc>
          <w:tcPr>
            <w:tcW w:w="1763" w:type="dxa"/>
          </w:tcPr>
          <w:p w14:paraId="6C9379B3"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5FAA3DF5" w14:textId="77777777" w:rsidTr="7C3EA062">
        <w:trPr>
          <w:trHeight w:val="716"/>
        </w:trPr>
        <w:tc>
          <w:tcPr>
            <w:tcW w:w="7479" w:type="dxa"/>
            <w:gridSpan w:val="4"/>
            <w:shd w:val="clear" w:color="auto" w:fill="C6D9F1" w:themeFill="text2" w:themeFillTint="33"/>
            <w:vAlign w:val="center"/>
          </w:tcPr>
          <w:p w14:paraId="48FE512E"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noProof/>
                <w:color w:val="272627"/>
                <w:sz w:val="20"/>
                <w:szCs w:val="20"/>
                <w:lang w:eastAsia="en-GB"/>
              </w:rPr>
              <mc:AlternateContent>
                <mc:Choice Requires="wps">
                  <w:drawing>
                    <wp:anchor distT="0" distB="0" distL="114300" distR="114300" simplePos="0" relativeHeight="251658241" behindDoc="0" locked="0" layoutInCell="1" allowOverlap="1" wp14:anchorId="2C7AA78E" wp14:editId="787AAA8E">
                      <wp:simplePos x="0" y="0"/>
                      <wp:positionH relativeFrom="column">
                        <wp:posOffset>3219450</wp:posOffset>
                      </wp:positionH>
                      <wp:positionV relativeFrom="paragraph">
                        <wp:posOffset>78105</wp:posOffset>
                      </wp:positionV>
                      <wp:extent cx="135255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135255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639119" id="Straight Arrow Connector 4" o:spid="_x0000_s1026" type="#_x0000_t32" style="position:absolute;margin-left:253.5pt;margin-top:6.15pt;width:106.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" strokecolor="windowText" strokeweight="2pt">
                      <v:stroke endarrow="open"/>
                    </v:shape>
                  </w:pict>
                </mc:Fallback>
              </mc:AlternateContent>
            </w:r>
            <w:r w:rsidRPr="00BA4BD5">
              <w:rPr>
                <w:rFonts w:ascii="Arial" w:hAnsi="Arial" w:cs="Arial"/>
                <w:b/>
                <w:color w:val="272627"/>
                <w:sz w:val="20"/>
                <w:szCs w:val="20"/>
              </w:rPr>
              <w:t>Total contributing area</w:t>
            </w:r>
          </w:p>
        </w:tc>
        <w:tc>
          <w:tcPr>
            <w:tcW w:w="1763" w:type="dxa"/>
          </w:tcPr>
          <w:p w14:paraId="5F7D3224"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(box a)</w:t>
            </w:r>
          </w:p>
          <w:p w14:paraId="60F98683" w14:textId="77777777" w:rsidR="00E872DB" w:rsidRPr="00BA4BD5" w:rsidRDefault="00E872DB" w:rsidP="00BA4BD5">
            <w:pPr>
              <w:autoSpaceDE w:val="0"/>
              <w:autoSpaceDN w:val="0"/>
              <w:adjustRightInd w:val="0"/>
              <w:jc w:val="right"/>
              <w:rPr>
                <w:rFonts w:ascii="Arial" w:hAnsi="Arial" w:cs="Arial"/>
                <w:color w:val="272627"/>
                <w:sz w:val="20"/>
                <w:szCs w:val="20"/>
              </w:rPr>
            </w:pPr>
            <w:proofErr w:type="spellStart"/>
            <w:r w:rsidRPr="00BA4BD5">
              <w:rPr>
                <w:rFonts w:ascii="Arial" w:hAnsi="Arial" w:cs="Arial"/>
                <w:b/>
                <w:color w:val="272627"/>
                <w:sz w:val="20"/>
                <w:szCs w:val="20"/>
              </w:rPr>
              <w:t>m²</w:t>
            </w:r>
            <w:proofErr w:type="spellEnd"/>
          </w:p>
        </w:tc>
      </w:tr>
    </w:tbl>
    <w:p w14:paraId="2117CF33" w14:textId="77777777" w:rsidR="00E872DB" w:rsidRPr="00BA4BD5" w:rsidRDefault="00E872DB" w:rsidP="00E872DB">
      <w:pPr>
        <w:autoSpaceDE w:val="0"/>
        <w:autoSpaceDN w:val="0"/>
        <w:adjustRightInd w:val="0"/>
        <w:spacing w:after="0" w:line="240" w:lineRule="auto"/>
        <w:rPr>
          <w:rFonts w:ascii="Arial" w:hAnsi="Arial" w:cs="Arial"/>
          <w:b/>
          <w:bCs/>
          <w:color w:val="7B99D2"/>
          <w:sz w:val="20"/>
          <w:szCs w:val="20"/>
        </w:rPr>
      </w:pPr>
    </w:p>
    <w:p w14:paraId="2974A049" w14:textId="77777777" w:rsidR="002C01A0" w:rsidRDefault="002C01A0" w:rsidP="00F642CF">
      <w:pPr>
        <w:spacing w:after="0" w:line="360" w:lineRule="auto"/>
        <w:rPr>
          <w:rFonts w:ascii="Arial" w:hAnsi="Arial" w:cs="Arial"/>
          <w:b/>
          <w:bCs/>
          <w:color w:val="548DD4" w:themeColor="text2" w:themeTint="99"/>
          <w:sz w:val="20"/>
          <w:szCs w:val="20"/>
        </w:rPr>
      </w:pPr>
    </w:p>
    <w:p w14:paraId="7A35D24E" w14:textId="77777777" w:rsidR="00E872DB" w:rsidRPr="00F642CF" w:rsidRDefault="00E872DB" w:rsidP="00F642CF">
      <w:pPr>
        <w:spacing w:after="0" w:line="360" w:lineRule="auto"/>
        <w:rPr>
          <w:rFonts w:ascii="Arial" w:hAnsi="Arial" w:cs="Arial"/>
          <w:b/>
          <w:bCs/>
          <w:color w:val="548DD4" w:themeColor="text2" w:themeTint="99"/>
          <w:sz w:val="20"/>
          <w:szCs w:val="20"/>
        </w:rPr>
      </w:pPr>
      <w:r w:rsidRPr="00F642CF">
        <w:rPr>
          <w:rFonts w:ascii="Arial" w:hAnsi="Arial" w:cs="Arial"/>
          <w:b/>
          <w:bCs/>
          <w:color w:val="548DD4" w:themeColor="text2" w:themeTint="99"/>
          <w:sz w:val="20"/>
          <w:szCs w:val="20"/>
        </w:rPr>
        <w:t>3.2 Use the average rainfall figure for your locality and enter the monthly rainfall figures into Table C below</w:t>
      </w:r>
    </w:p>
    <w:p w14:paraId="7DD1E69B" w14:textId="77777777" w:rsidR="00E872DB" w:rsidRPr="00BA4BD5" w:rsidRDefault="00E872DB" w:rsidP="00F642CF">
      <w:pPr>
        <w:autoSpaceDE w:val="0"/>
        <w:autoSpaceDN w:val="0"/>
        <w:adjustRightInd w:val="0"/>
        <w:spacing w:after="0" w:line="360" w:lineRule="auto"/>
        <w:rPr>
          <w:rFonts w:ascii="Arial" w:hAnsi="Arial" w:cs="Arial"/>
          <w:b/>
          <w:bCs/>
          <w:color w:val="7B99D2"/>
          <w:sz w:val="20"/>
          <w:szCs w:val="20"/>
        </w:rPr>
      </w:pPr>
    </w:p>
    <w:p w14:paraId="2C23A31A" w14:textId="77777777" w:rsidR="00E2773E" w:rsidRDefault="00E2773E" w:rsidP="00F642CF">
      <w:pPr>
        <w:autoSpaceDE w:val="0"/>
        <w:autoSpaceDN w:val="0"/>
        <w:adjustRightInd w:val="0"/>
        <w:spacing w:after="0" w:line="360" w:lineRule="auto"/>
        <w:rPr>
          <w:rFonts w:ascii="Arial" w:hAnsi="Arial" w:cs="Arial"/>
          <w:color w:val="272627"/>
          <w:sz w:val="20"/>
          <w:szCs w:val="20"/>
        </w:rPr>
      </w:pPr>
    </w:p>
    <w:p w14:paraId="7EF1355B" w14:textId="77777777" w:rsidR="00E2773E" w:rsidRDefault="00E2773E" w:rsidP="00F642CF">
      <w:pPr>
        <w:autoSpaceDE w:val="0"/>
        <w:autoSpaceDN w:val="0"/>
        <w:adjustRightInd w:val="0"/>
        <w:spacing w:after="0" w:line="360" w:lineRule="auto"/>
        <w:rPr>
          <w:rFonts w:ascii="Arial" w:hAnsi="Arial" w:cs="Arial"/>
          <w:color w:val="272627"/>
          <w:sz w:val="20"/>
          <w:szCs w:val="20"/>
        </w:rPr>
      </w:pPr>
    </w:p>
    <w:p w14:paraId="70E6FF56" w14:textId="77777777" w:rsidR="00E2773E" w:rsidRDefault="00E2773E" w:rsidP="00F642CF">
      <w:pPr>
        <w:autoSpaceDE w:val="0"/>
        <w:autoSpaceDN w:val="0"/>
        <w:adjustRightInd w:val="0"/>
        <w:spacing w:after="0" w:line="360" w:lineRule="auto"/>
        <w:rPr>
          <w:rFonts w:ascii="Arial" w:hAnsi="Arial" w:cs="Arial"/>
          <w:color w:val="272627"/>
          <w:sz w:val="20"/>
          <w:szCs w:val="20"/>
        </w:rPr>
      </w:pPr>
    </w:p>
    <w:p w14:paraId="274152A9" w14:textId="77777777" w:rsidR="00E2773E" w:rsidRDefault="00E2773E" w:rsidP="00F642CF">
      <w:pPr>
        <w:autoSpaceDE w:val="0"/>
        <w:autoSpaceDN w:val="0"/>
        <w:adjustRightInd w:val="0"/>
        <w:spacing w:after="0" w:line="360" w:lineRule="auto"/>
        <w:rPr>
          <w:rFonts w:ascii="Arial" w:hAnsi="Arial" w:cs="Arial"/>
          <w:color w:val="272627"/>
          <w:sz w:val="20"/>
          <w:szCs w:val="20"/>
        </w:rPr>
      </w:pPr>
    </w:p>
    <w:p w14:paraId="5CE273C8" w14:textId="77777777" w:rsidR="00E2773E" w:rsidRDefault="00E2773E" w:rsidP="00F642CF">
      <w:pPr>
        <w:autoSpaceDE w:val="0"/>
        <w:autoSpaceDN w:val="0"/>
        <w:adjustRightInd w:val="0"/>
        <w:spacing w:after="0" w:line="360" w:lineRule="auto"/>
        <w:rPr>
          <w:rFonts w:ascii="Arial" w:hAnsi="Arial" w:cs="Arial"/>
          <w:color w:val="272627"/>
          <w:sz w:val="20"/>
          <w:szCs w:val="20"/>
        </w:rPr>
      </w:pPr>
    </w:p>
    <w:p w14:paraId="7888B447" w14:textId="6D8D32CA" w:rsidR="00E872DB" w:rsidRPr="00BA4BD5" w:rsidRDefault="00E872DB" w:rsidP="00F642CF">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The total figure (contributing area) from Table B should be entered on Table C (box b).</w:t>
      </w:r>
    </w:p>
    <w:p w14:paraId="2F78FE42" w14:textId="77777777" w:rsidR="00F642CF" w:rsidRDefault="00F642CF" w:rsidP="00E872DB">
      <w:pPr>
        <w:autoSpaceDE w:val="0"/>
        <w:autoSpaceDN w:val="0"/>
        <w:adjustRightInd w:val="0"/>
        <w:spacing w:after="0" w:line="240" w:lineRule="auto"/>
        <w:rPr>
          <w:rFonts w:ascii="Arial" w:hAnsi="Arial" w:cs="Arial"/>
          <w:b/>
          <w:color w:val="272627"/>
          <w:sz w:val="20"/>
          <w:szCs w:val="20"/>
        </w:rPr>
      </w:pPr>
    </w:p>
    <w:p w14:paraId="4FBEE432" w14:textId="77777777" w:rsidR="00E872DB" w:rsidRDefault="00E872DB" w:rsidP="00E872DB">
      <w:pPr>
        <w:autoSpaceDE w:val="0"/>
        <w:autoSpaceDN w:val="0"/>
        <w:adjustRightInd w:val="0"/>
        <w:spacing w:after="0" w:line="240" w:lineRule="auto"/>
        <w:rPr>
          <w:rFonts w:ascii="Arial" w:hAnsi="Arial" w:cs="Arial"/>
          <w:b/>
          <w:color w:val="272627"/>
          <w:sz w:val="20"/>
          <w:szCs w:val="20"/>
        </w:rPr>
      </w:pPr>
      <w:r w:rsidRPr="00BA4BD5">
        <w:rPr>
          <w:rFonts w:ascii="Arial" w:hAnsi="Arial" w:cs="Arial"/>
          <w:b/>
          <w:color w:val="272627"/>
          <w:sz w:val="20"/>
          <w:szCs w:val="20"/>
        </w:rPr>
        <w:t>Table C</w:t>
      </w:r>
    </w:p>
    <w:p w14:paraId="6945312C" w14:textId="77777777" w:rsidR="00F642CF" w:rsidRPr="00BA4BD5" w:rsidRDefault="00F642CF" w:rsidP="00E872DB">
      <w:pPr>
        <w:autoSpaceDE w:val="0"/>
        <w:autoSpaceDN w:val="0"/>
        <w:adjustRightInd w:val="0"/>
        <w:spacing w:after="0" w:line="240" w:lineRule="auto"/>
        <w:rPr>
          <w:rFonts w:ascii="Arial" w:hAnsi="Arial" w:cs="Arial"/>
          <w:b/>
          <w:color w:val="272627"/>
          <w:sz w:val="20"/>
          <w:szCs w:val="20"/>
        </w:rPr>
      </w:pPr>
    </w:p>
    <w:tbl>
      <w:tblPr>
        <w:tblStyle w:val="TableGrid"/>
        <w:tblW w:w="0" w:type="auto"/>
        <w:tblLook w:val="04A0" w:firstRow="1" w:lastRow="0" w:firstColumn="1" w:lastColumn="0" w:noHBand="0" w:noVBand="1"/>
      </w:tblPr>
      <w:tblGrid>
        <w:gridCol w:w="2583"/>
        <w:gridCol w:w="1238"/>
        <w:gridCol w:w="865"/>
        <w:gridCol w:w="865"/>
        <w:gridCol w:w="866"/>
        <w:gridCol w:w="865"/>
        <w:gridCol w:w="867"/>
        <w:gridCol w:w="867"/>
      </w:tblGrid>
      <w:tr w:rsidR="00E872DB" w:rsidRPr="00BA4BD5" w14:paraId="7C0F392D" w14:textId="77777777" w:rsidTr="002C01A0">
        <w:tc>
          <w:tcPr>
            <w:tcW w:w="3936" w:type="dxa"/>
            <w:gridSpan w:val="2"/>
            <w:shd w:val="clear" w:color="auto" w:fill="8DB3E2" w:themeFill="text2" w:themeFillTint="66"/>
            <w:vAlign w:val="center"/>
          </w:tcPr>
          <w:p w14:paraId="1E7C4B1D" w14:textId="77777777" w:rsidR="00E872DB" w:rsidRPr="00BA4BD5" w:rsidRDefault="00E872DB" w:rsidP="00BA4BD5">
            <w:pPr>
              <w:autoSpaceDE w:val="0"/>
              <w:autoSpaceDN w:val="0"/>
              <w:adjustRightInd w:val="0"/>
              <w:spacing w:after="200" w:line="276" w:lineRule="auto"/>
              <w:rPr>
                <w:rFonts w:ascii="Arial" w:hAnsi="Arial" w:cs="Arial"/>
                <w:b/>
                <w:color w:val="272627"/>
                <w:sz w:val="20"/>
                <w:szCs w:val="20"/>
              </w:rPr>
            </w:pPr>
            <w:bookmarkStart w:id="0" w:name="_Hlk125636920"/>
            <w:r w:rsidRPr="00BA4BD5">
              <w:rPr>
                <w:rFonts w:ascii="Arial" w:hAnsi="Arial" w:cs="Arial"/>
                <w:b/>
                <w:color w:val="272627"/>
                <w:sz w:val="20"/>
                <w:szCs w:val="20"/>
              </w:rPr>
              <w:t>Month</w:t>
            </w:r>
          </w:p>
        </w:tc>
        <w:tc>
          <w:tcPr>
            <w:tcW w:w="884" w:type="dxa"/>
            <w:shd w:val="clear" w:color="auto" w:fill="8DB3E2" w:themeFill="text2" w:themeFillTint="66"/>
            <w:vAlign w:val="center"/>
          </w:tcPr>
          <w:p w14:paraId="215A611E"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Jan</w:t>
            </w:r>
          </w:p>
        </w:tc>
        <w:tc>
          <w:tcPr>
            <w:tcW w:w="884" w:type="dxa"/>
            <w:shd w:val="clear" w:color="auto" w:fill="8DB3E2" w:themeFill="text2" w:themeFillTint="66"/>
            <w:vAlign w:val="center"/>
          </w:tcPr>
          <w:p w14:paraId="234C7D9D"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Feb</w:t>
            </w:r>
          </w:p>
        </w:tc>
        <w:tc>
          <w:tcPr>
            <w:tcW w:w="885" w:type="dxa"/>
            <w:shd w:val="clear" w:color="auto" w:fill="8DB3E2" w:themeFill="text2" w:themeFillTint="66"/>
            <w:vAlign w:val="center"/>
          </w:tcPr>
          <w:p w14:paraId="487BAEFA"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Mar</w:t>
            </w:r>
          </w:p>
        </w:tc>
        <w:tc>
          <w:tcPr>
            <w:tcW w:w="884" w:type="dxa"/>
            <w:shd w:val="clear" w:color="auto" w:fill="8DB3E2" w:themeFill="text2" w:themeFillTint="66"/>
            <w:vAlign w:val="center"/>
          </w:tcPr>
          <w:p w14:paraId="4BF47679"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Oct</w:t>
            </w:r>
          </w:p>
        </w:tc>
        <w:tc>
          <w:tcPr>
            <w:tcW w:w="884" w:type="dxa"/>
            <w:shd w:val="clear" w:color="auto" w:fill="8DB3E2" w:themeFill="text2" w:themeFillTint="66"/>
            <w:vAlign w:val="center"/>
          </w:tcPr>
          <w:p w14:paraId="7C71EEFF"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Nov</w:t>
            </w:r>
          </w:p>
        </w:tc>
        <w:tc>
          <w:tcPr>
            <w:tcW w:w="885" w:type="dxa"/>
            <w:shd w:val="clear" w:color="auto" w:fill="8DB3E2" w:themeFill="text2" w:themeFillTint="66"/>
            <w:vAlign w:val="center"/>
          </w:tcPr>
          <w:p w14:paraId="39EAB42F"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Dec</w:t>
            </w:r>
          </w:p>
        </w:tc>
      </w:tr>
      <w:tr w:rsidR="00E872DB" w:rsidRPr="00BA4BD5" w14:paraId="74FEFA72" w14:textId="77777777" w:rsidTr="00BA4BD5">
        <w:tc>
          <w:tcPr>
            <w:tcW w:w="3936" w:type="dxa"/>
            <w:gridSpan w:val="2"/>
            <w:shd w:val="clear" w:color="auto" w:fill="C6D9F1" w:themeFill="text2" w:themeFillTint="33"/>
            <w:vAlign w:val="center"/>
          </w:tcPr>
          <w:p w14:paraId="6F1165D6"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Monthly rainfall figure (mm)</w:t>
            </w:r>
          </w:p>
        </w:tc>
        <w:tc>
          <w:tcPr>
            <w:tcW w:w="884" w:type="dxa"/>
            <w:shd w:val="clear" w:color="auto" w:fill="C6D9F1" w:themeFill="text2" w:themeFillTint="33"/>
            <w:vAlign w:val="bottom"/>
          </w:tcPr>
          <w:p w14:paraId="097CB191" w14:textId="77777777" w:rsidR="00E872DB" w:rsidRPr="00BA4BD5" w:rsidRDefault="00E872DB" w:rsidP="00BA4BD5">
            <w:pPr>
              <w:autoSpaceDE w:val="0"/>
              <w:autoSpaceDN w:val="0"/>
              <w:adjustRightInd w:val="0"/>
              <w:jc w:val="right"/>
              <w:rPr>
                <w:rFonts w:ascii="Arial" w:hAnsi="Arial" w:cs="Arial"/>
                <w:b/>
                <w:color w:val="272627"/>
                <w:sz w:val="20"/>
                <w:szCs w:val="20"/>
              </w:rPr>
            </w:pPr>
          </w:p>
          <w:p w14:paraId="0FB4ADAB" w14:textId="77777777" w:rsidR="00E872DB" w:rsidRPr="00BA4BD5" w:rsidRDefault="00E872DB" w:rsidP="00BA4BD5">
            <w:pPr>
              <w:autoSpaceDE w:val="0"/>
              <w:autoSpaceDN w:val="0"/>
              <w:adjustRightInd w:val="0"/>
              <w:jc w:val="right"/>
              <w:rPr>
                <w:rFonts w:ascii="Arial" w:hAnsi="Arial" w:cs="Arial"/>
                <w:b/>
                <w:color w:val="272627"/>
                <w:sz w:val="20"/>
                <w:szCs w:val="20"/>
              </w:rPr>
            </w:pPr>
          </w:p>
          <w:p w14:paraId="2177301F"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c>
          <w:tcPr>
            <w:tcW w:w="884" w:type="dxa"/>
            <w:shd w:val="clear" w:color="auto" w:fill="C6D9F1" w:themeFill="text2" w:themeFillTint="33"/>
            <w:vAlign w:val="bottom"/>
          </w:tcPr>
          <w:p w14:paraId="747DD52C"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c>
          <w:tcPr>
            <w:tcW w:w="885" w:type="dxa"/>
            <w:shd w:val="clear" w:color="auto" w:fill="C6D9F1" w:themeFill="text2" w:themeFillTint="33"/>
            <w:vAlign w:val="bottom"/>
          </w:tcPr>
          <w:p w14:paraId="1A67F6DE"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c>
          <w:tcPr>
            <w:tcW w:w="884" w:type="dxa"/>
            <w:shd w:val="clear" w:color="auto" w:fill="C6D9F1" w:themeFill="text2" w:themeFillTint="33"/>
            <w:vAlign w:val="bottom"/>
          </w:tcPr>
          <w:p w14:paraId="21765C1F"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c>
          <w:tcPr>
            <w:tcW w:w="884" w:type="dxa"/>
            <w:shd w:val="clear" w:color="auto" w:fill="C6D9F1" w:themeFill="text2" w:themeFillTint="33"/>
            <w:vAlign w:val="bottom"/>
          </w:tcPr>
          <w:p w14:paraId="54B8D0F3"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c>
          <w:tcPr>
            <w:tcW w:w="885" w:type="dxa"/>
            <w:shd w:val="clear" w:color="auto" w:fill="C6D9F1" w:themeFill="text2" w:themeFillTint="33"/>
            <w:vAlign w:val="bottom"/>
          </w:tcPr>
          <w:p w14:paraId="5134E340"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r>
      <w:tr w:rsidR="00E872DB" w:rsidRPr="00BA4BD5" w14:paraId="2390127F" w14:textId="77777777" w:rsidTr="00BA4BD5">
        <w:tc>
          <w:tcPr>
            <w:tcW w:w="2660" w:type="dxa"/>
            <w:shd w:val="clear" w:color="auto" w:fill="C6D9F1" w:themeFill="text2" w:themeFillTint="33"/>
            <w:vAlign w:val="center"/>
          </w:tcPr>
          <w:p w14:paraId="74DACC57"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Total contributing area from Table B (box a)</w:t>
            </w:r>
          </w:p>
        </w:tc>
        <w:tc>
          <w:tcPr>
            <w:tcW w:w="1276" w:type="dxa"/>
          </w:tcPr>
          <w:p w14:paraId="08DE1939" w14:textId="77777777" w:rsidR="00E872DB" w:rsidRPr="00BA4BD5" w:rsidRDefault="00E872DB" w:rsidP="00BA4BD5">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(box b)</w:t>
            </w:r>
          </w:p>
          <w:p w14:paraId="4B7A5DAC" w14:textId="77777777" w:rsidR="00E872DB" w:rsidRPr="00BA4BD5" w:rsidRDefault="00E872DB" w:rsidP="00BA4BD5">
            <w:pPr>
              <w:autoSpaceDE w:val="0"/>
              <w:autoSpaceDN w:val="0"/>
              <w:adjustRightInd w:val="0"/>
              <w:spacing w:after="200" w:line="276" w:lineRule="auto"/>
              <w:rPr>
                <w:rFonts w:ascii="Arial" w:hAnsi="Arial" w:cs="Arial"/>
                <w:b/>
                <w:color w:val="272627"/>
                <w:sz w:val="20"/>
                <w:szCs w:val="20"/>
              </w:rPr>
            </w:pPr>
          </w:p>
          <w:p w14:paraId="306871A4" w14:textId="77777777" w:rsidR="00E872DB" w:rsidRPr="00BA4BD5" w:rsidRDefault="00E872DB" w:rsidP="00BA4BD5">
            <w:pPr>
              <w:autoSpaceDE w:val="0"/>
              <w:autoSpaceDN w:val="0"/>
              <w:adjustRightInd w:val="0"/>
              <w:rPr>
                <w:rFonts w:ascii="Arial" w:hAnsi="Arial" w:cs="Arial"/>
                <w:b/>
                <w:color w:val="272627"/>
                <w:sz w:val="20"/>
                <w:szCs w:val="20"/>
              </w:rPr>
            </w:pPr>
          </w:p>
          <w:p w14:paraId="31DC7878" w14:textId="77777777" w:rsidR="00E872DB" w:rsidRPr="00BA4BD5" w:rsidRDefault="00E872DB" w:rsidP="00BA4BD5">
            <w:pPr>
              <w:autoSpaceDE w:val="0"/>
              <w:autoSpaceDN w:val="0"/>
              <w:adjustRightInd w:val="0"/>
              <w:rPr>
                <w:rFonts w:ascii="Arial" w:hAnsi="Arial" w:cs="Arial"/>
                <w:b/>
                <w:color w:val="272627"/>
                <w:sz w:val="20"/>
                <w:szCs w:val="20"/>
              </w:rPr>
            </w:pPr>
          </w:p>
          <w:p w14:paraId="72066FE7" w14:textId="77777777" w:rsidR="00E872DB" w:rsidRPr="00BA4BD5" w:rsidRDefault="00E872DB" w:rsidP="00BA4BD5">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 xml:space="preserve">            </w:t>
            </w:r>
            <w:proofErr w:type="spellStart"/>
            <w:r w:rsidRPr="00BA4BD5">
              <w:rPr>
                <w:rFonts w:ascii="Arial" w:hAnsi="Arial" w:cs="Arial"/>
                <w:b/>
                <w:color w:val="272627"/>
                <w:sz w:val="20"/>
                <w:szCs w:val="20"/>
              </w:rPr>
              <w:t>m²</w:t>
            </w:r>
            <w:proofErr w:type="spellEnd"/>
          </w:p>
        </w:tc>
        <w:tc>
          <w:tcPr>
            <w:tcW w:w="5306" w:type="dxa"/>
            <w:gridSpan w:val="6"/>
            <w:vAlign w:val="center"/>
          </w:tcPr>
          <w:p w14:paraId="7BFFE8BA" w14:textId="77777777" w:rsidR="00E872DB" w:rsidRPr="00BA4BD5" w:rsidRDefault="00E872DB" w:rsidP="00F642CF">
            <w:pPr>
              <w:autoSpaceDE w:val="0"/>
              <w:autoSpaceDN w:val="0"/>
              <w:adjustRightInd w:val="0"/>
              <w:spacing w:before="240"/>
              <w:rPr>
                <w:rFonts w:ascii="Arial" w:hAnsi="Arial" w:cs="Arial"/>
                <w:color w:val="272627"/>
                <w:sz w:val="20"/>
                <w:szCs w:val="20"/>
              </w:rPr>
            </w:pPr>
            <w:r w:rsidRPr="00BA4BD5">
              <w:rPr>
                <w:rFonts w:ascii="Arial" w:hAnsi="Arial" w:cs="Arial"/>
                <w:color w:val="272627"/>
                <w:sz w:val="20"/>
                <w:szCs w:val="20"/>
              </w:rPr>
              <w:t>Multiply the total contributing value from box b by the average rainfall value for your locality. Then divide by 1000 to convert to cubic metres (</w:t>
            </w:r>
            <w:proofErr w:type="spellStart"/>
            <w:r w:rsidRPr="00BA4BD5">
              <w:rPr>
                <w:rFonts w:ascii="Arial" w:hAnsi="Arial" w:cs="Arial"/>
                <w:color w:val="272627"/>
                <w:sz w:val="20"/>
                <w:szCs w:val="20"/>
              </w:rPr>
              <w:t>m³</w:t>
            </w:r>
            <w:proofErr w:type="spellEnd"/>
            <w:r w:rsidRPr="00BA4BD5">
              <w:rPr>
                <w:rFonts w:ascii="Arial" w:hAnsi="Arial" w:cs="Arial"/>
                <w:color w:val="272627"/>
                <w:sz w:val="20"/>
                <w:szCs w:val="20"/>
              </w:rPr>
              <w:t xml:space="preserve">). Record the </w:t>
            </w:r>
            <w:r w:rsidR="00F642CF">
              <w:rPr>
                <w:rFonts w:ascii="Arial" w:hAnsi="Arial" w:cs="Arial"/>
                <w:color w:val="272627"/>
                <w:sz w:val="20"/>
                <w:szCs w:val="20"/>
              </w:rPr>
              <w:t>cubic metre</w:t>
            </w:r>
            <w:r w:rsidRPr="00BA4BD5">
              <w:rPr>
                <w:rFonts w:ascii="Arial" w:hAnsi="Arial" w:cs="Arial"/>
                <w:color w:val="272627"/>
                <w:sz w:val="20"/>
                <w:szCs w:val="20"/>
              </w:rPr>
              <w:t xml:space="preserve"> value in the boxes below.</w:t>
            </w:r>
          </w:p>
        </w:tc>
      </w:tr>
      <w:tr w:rsidR="00E872DB" w:rsidRPr="00BA4BD5" w14:paraId="054005AC" w14:textId="77777777" w:rsidTr="00BA4BD5">
        <w:tc>
          <w:tcPr>
            <w:tcW w:w="3936" w:type="dxa"/>
            <w:gridSpan w:val="2"/>
            <w:shd w:val="clear" w:color="auto" w:fill="C6D9F1" w:themeFill="text2" w:themeFillTint="33"/>
            <w:vAlign w:val="center"/>
          </w:tcPr>
          <w:p w14:paraId="69224D67"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b/>
                <w:color w:val="272627"/>
                <w:sz w:val="20"/>
                <w:szCs w:val="20"/>
              </w:rPr>
              <w:t>Monthly dirty water production from rainfall (</w:t>
            </w:r>
            <w:proofErr w:type="spellStart"/>
            <w:r w:rsidRPr="00BA4BD5">
              <w:rPr>
                <w:rFonts w:ascii="Arial" w:hAnsi="Arial" w:cs="Arial"/>
                <w:b/>
                <w:color w:val="272627"/>
                <w:sz w:val="20"/>
                <w:szCs w:val="20"/>
              </w:rPr>
              <w:t>m³</w:t>
            </w:r>
            <w:proofErr w:type="spellEnd"/>
            <w:r w:rsidRPr="00BA4BD5">
              <w:rPr>
                <w:rFonts w:ascii="Arial" w:hAnsi="Arial" w:cs="Arial"/>
                <w:b/>
                <w:color w:val="272627"/>
                <w:sz w:val="20"/>
                <w:szCs w:val="20"/>
              </w:rPr>
              <w:t>)</w:t>
            </w:r>
          </w:p>
        </w:tc>
        <w:tc>
          <w:tcPr>
            <w:tcW w:w="884" w:type="dxa"/>
            <w:vAlign w:val="bottom"/>
          </w:tcPr>
          <w:p w14:paraId="64005C41" w14:textId="77777777" w:rsidR="00E872DB" w:rsidRPr="00BA4BD5" w:rsidRDefault="00E872DB" w:rsidP="00BA4BD5">
            <w:pPr>
              <w:autoSpaceDE w:val="0"/>
              <w:autoSpaceDN w:val="0"/>
              <w:adjustRightInd w:val="0"/>
              <w:jc w:val="right"/>
              <w:rPr>
                <w:rFonts w:ascii="Arial" w:hAnsi="Arial" w:cs="Arial"/>
                <w:b/>
                <w:color w:val="272627"/>
                <w:sz w:val="20"/>
                <w:szCs w:val="20"/>
              </w:rPr>
            </w:pPr>
          </w:p>
          <w:p w14:paraId="7CE022C5" w14:textId="77777777" w:rsidR="00E872DB" w:rsidRPr="00BA4BD5" w:rsidRDefault="00E872DB" w:rsidP="00BA4BD5">
            <w:pPr>
              <w:autoSpaceDE w:val="0"/>
              <w:autoSpaceDN w:val="0"/>
              <w:adjustRightInd w:val="0"/>
              <w:jc w:val="right"/>
              <w:rPr>
                <w:rFonts w:ascii="Arial" w:hAnsi="Arial" w:cs="Arial"/>
                <w:b/>
                <w:color w:val="272627"/>
                <w:sz w:val="20"/>
                <w:szCs w:val="20"/>
              </w:rPr>
            </w:pPr>
          </w:p>
          <w:p w14:paraId="3DA2D4C1" w14:textId="77777777" w:rsidR="00E872DB" w:rsidRPr="00BA4BD5" w:rsidRDefault="00E872DB" w:rsidP="00BA4BD5">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c>
          <w:tcPr>
            <w:tcW w:w="884" w:type="dxa"/>
            <w:vAlign w:val="bottom"/>
          </w:tcPr>
          <w:p w14:paraId="2AC8CD40" w14:textId="77777777" w:rsidR="00E872DB" w:rsidRPr="00BA4BD5" w:rsidRDefault="00E872DB" w:rsidP="00BA4BD5">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c>
          <w:tcPr>
            <w:tcW w:w="885" w:type="dxa"/>
            <w:vAlign w:val="bottom"/>
          </w:tcPr>
          <w:p w14:paraId="7476E19F" w14:textId="77777777" w:rsidR="00E872DB" w:rsidRPr="00BA4BD5" w:rsidRDefault="00E872DB" w:rsidP="00BA4BD5">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c>
          <w:tcPr>
            <w:tcW w:w="884" w:type="dxa"/>
            <w:vAlign w:val="bottom"/>
          </w:tcPr>
          <w:p w14:paraId="0FBA74A5" w14:textId="77777777" w:rsidR="00E872DB" w:rsidRPr="00BA4BD5" w:rsidRDefault="00E872DB" w:rsidP="00BA4BD5">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c>
          <w:tcPr>
            <w:tcW w:w="884" w:type="dxa"/>
            <w:vAlign w:val="bottom"/>
          </w:tcPr>
          <w:p w14:paraId="7F19965C" w14:textId="77777777" w:rsidR="00E872DB" w:rsidRPr="00BA4BD5" w:rsidRDefault="00E872DB" w:rsidP="00BA4BD5">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c>
          <w:tcPr>
            <w:tcW w:w="885" w:type="dxa"/>
            <w:vAlign w:val="bottom"/>
          </w:tcPr>
          <w:p w14:paraId="13AA3F03" w14:textId="77777777" w:rsidR="00E872DB" w:rsidRPr="00BA4BD5" w:rsidRDefault="00E872DB" w:rsidP="00BA4BD5">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r>
      <w:bookmarkEnd w:id="0"/>
    </w:tbl>
    <w:p w14:paraId="04265814" w14:textId="77777777" w:rsidR="00E872DB" w:rsidRPr="00BA4BD5" w:rsidRDefault="00E872DB" w:rsidP="00E872DB">
      <w:pPr>
        <w:autoSpaceDE w:val="0"/>
        <w:autoSpaceDN w:val="0"/>
        <w:adjustRightInd w:val="0"/>
        <w:spacing w:after="0" w:line="240" w:lineRule="auto"/>
        <w:rPr>
          <w:rFonts w:ascii="Arial" w:hAnsi="Arial" w:cs="Arial"/>
          <w:color w:val="272627"/>
          <w:sz w:val="20"/>
          <w:szCs w:val="20"/>
        </w:rPr>
      </w:pPr>
    </w:p>
    <w:p w14:paraId="4E0D9A68" w14:textId="77777777" w:rsidR="00E872DB" w:rsidRPr="00BA4BD5" w:rsidRDefault="00E872DB" w:rsidP="002C01A0">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The values for each month shown above will have to be taken into consideration in later total calculations for cumulative amounts contributing to store.</w:t>
      </w:r>
    </w:p>
    <w:p w14:paraId="7AE968E3" w14:textId="77777777" w:rsidR="00E872DB" w:rsidRPr="00BA4BD5" w:rsidRDefault="00E872DB" w:rsidP="002C01A0">
      <w:pPr>
        <w:autoSpaceDE w:val="0"/>
        <w:autoSpaceDN w:val="0"/>
        <w:adjustRightInd w:val="0"/>
        <w:spacing w:after="0" w:line="360" w:lineRule="auto"/>
        <w:rPr>
          <w:rFonts w:ascii="Arial" w:hAnsi="Arial" w:cs="Arial"/>
          <w:color w:val="272627"/>
          <w:sz w:val="20"/>
          <w:szCs w:val="20"/>
        </w:rPr>
      </w:pPr>
    </w:p>
    <w:p w14:paraId="6769B5E3" w14:textId="77777777" w:rsidR="00E872DB" w:rsidRPr="002C01A0" w:rsidRDefault="00E872DB" w:rsidP="002C01A0">
      <w:pPr>
        <w:autoSpaceDE w:val="0"/>
        <w:autoSpaceDN w:val="0"/>
        <w:adjustRightInd w:val="0"/>
        <w:spacing w:after="0" w:line="360" w:lineRule="auto"/>
        <w:rPr>
          <w:rFonts w:ascii="Arial" w:hAnsi="Arial" w:cs="Arial"/>
          <w:b/>
          <w:bCs/>
          <w:color w:val="548DD4" w:themeColor="text2" w:themeTint="99"/>
          <w:sz w:val="20"/>
          <w:szCs w:val="20"/>
        </w:rPr>
      </w:pPr>
      <w:r w:rsidRPr="002C01A0">
        <w:rPr>
          <w:rFonts w:ascii="Arial" w:hAnsi="Arial" w:cs="Arial"/>
          <w:b/>
          <w:bCs/>
          <w:color w:val="548DD4" w:themeColor="text2" w:themeTint="99"/>
          <w:sz w:val="20"/>
          <w:szCs w:val="20"/>
        </w:rPr>
        <w:t>Step 4: Calculate the volume of wash-water that is collected in the slurry store. If you do not produce wash-water or collect it separately from slurry, proceed to Step 5</w:t>
      </w:r>
    </w:p>
    <w:p w14:paraId="5D73B52E" w14:textId="77777777" w:rsidR="00E872DB" w:rsidRPr="002C01A0" w:rsidRDefault="00E872DB" w:rsidP="002C01A0">
      <w:pPr>
        <w:autoSpaceDE w:val="0"/>
        <w:autoSpaceDN w:val="0"/>
        <w:adjustRightInd w:val="0"/>
        <w:spacing w:after="0" w:line="360" w:lineRule="auto"/>
        <w:rPr>
          <w:rFonts w:ascii="Arial" w:hAnsi="Arial" w:cs="Arial"/>
          <w:b/>
          <w:bCs/>
          <w:color w:val="548DD4" w:themeColor="text2" w:themeTint="99"/>
          <w:sz w:val="20"/>
          <w:szCs w:val="20"/>
        </w:rPr>
      </w:pPr>
    </w:p>
    <w:p w14:paraId="3AFA9F3F" w14:textId="77777777" w:rsidR="002C01A0" w:rsidRDefault="00E872DB" w:rsidP="002C01A0">
      <w:pPr>
        <w:autoSpaceDE w:val="0"/>
        <w:autoSpaceDN w:val="0"/>
        <w:adjustRightInd w:val="0"/>
        <w:spacing w:after="0" w:line="360" w:lineRule="auto"/>
        <w:rPr>
          <w:rFonts w:ascii="Arial" w:hAnsi="Arial" w:cs="Arial"/>
          <w:b/>
          <w:bCs/>
          <w:color w:val="548DD4" w:themeColor="text2" w:themeTint="99"/>
          <w:sz w:val="20"/>
          <w:szCs w:val="20"/>
        </w:rPr>
      </w:pPr>
      <w:r w:rsidRPr="002C01A0">
        <w:rPr>
          <w:rFonts w:ascii="Arial" w:hAnsi="Arial" w:cs="Arial"/>
          <w:b/>
          <w:bCs/>
          <w:color w:val="548DD4" w:themeColor="text2" w:themeTint="99"/>
          <w:sz w:val="20"/>
          <w:szCs w:val="20"/>
        </w:rPr>
        <w:t>4.1 Dairy Farms (only complete this calculation if the wash</w:t>
      </w:r>
      <w:r w:rsidR="002C01A0">
        <w:rPr>
          <w:rFonts w:ascii="Arial" w:hAnsi="Arial" w:cs="Arial"/>
          <w:b/>
          <w:bCs/>
          <w:color w:val="548DD4" w:themeColor="text2" w:themeTint="99"/>
          <w:sz w:val="20"/>
          <w:szCs w:val="20"/>
        </w:rPr>
        <w:t>ings are contributing to store)</w:t>
      </w:r>
    </w:p>
    <w:p w14:paraId="3BBBFF31" w14:textId="77777777" w:rsidR="002C01A0" w:rsidRDefault="002C01A0" w:rsidP="002C01A0">
      <w:pPr>
        <w:autoSpaceDE w:val="0"/>
        <w:autoSpaceDN w:val="0"/>
        <w:adjustRightInd w:val="0"/>
        <w:spacing w:after="0" w:line="360" w:lineRule="auto"/>
        <w:rPr>
          <w:rFonts w:ascii="Arial" w:hAnsi="Arial" w:cs="Arial"/>
          <w:b/>
          <w:bCs/>
          <w:color w:val="548DD4" w:themeColor="text2" w:themeTint="99"/>
          <w:sz w:val="20"/>
          <w:szCs w:val="20"/>
        </w:rPr>
      </w:pPr>
    </w:p>
    <w:p w14:paraId="3639C355" w14:textId="77777777" w:rsidR="002C01A0" w:rsidRDefault="002C01A0" w:rsidP="002C01A0">
      <w:pPr>
        <w:pStyle w:val="ListParagraph"/>
        <w:numPr>
          <w:ilvl w:val="0"/>
          <w:numId w:val="36"/>
        </w:numPr>
        <w:autoSpaceDE w:val="0"/>
        <w:autoSpaceDN w:val="0"/>
        <w:adjustRightInd w:val="0"/>
        <w:spacing w:after="0" w:line="360" w:lineRule="auto"/>
        <w:rPr>
          <w:rFonts w:ascii="Arial" w:hAnsi="Arial" w:cs="Arial"/>
          <w:b/>
          <w:bCs/>
          <w:sz w:val="20"/>
          <w:szCs w:val="20"/>
        </w:rPr>
      </w:pPr>
      <w:r>
        <w:rPr>
          <w:rFonts w:ascii="Arial" w:hAnsi="Arial" w:cs="Arial"/>
          <w:sz w:val="20"/>
          <w:szCs w:val="20"/>
        </w:rPr>
        <w:t>e</w:t>
      </w:r>
      <w:r w:rsidR="00E872DB" w:rsidRPr="002C01A0">
        <w:rPr>
          <w:rFonts w:ascii="Arial" w:hAnsi="Arial" w:cs="Arial"/>
          <w:sz w:val="20"/>
          <w:szCs w:val="20"/>
        </w:rPr>
        <w:t>nter the number of dairy cows that will be milked during the minimum storage period into Table D below</w:t>
      </w:r>
    </w:p>
    <w:p w14:paraId="6107671F" w14:textId="77777777" w:rsidR="002C01A0" w:rsidRDefault="002C01A0" w:rsidP="002C01A0">
      <w:pPr>
        <w:pStyle w:val="ListParagraph"/>
        <w:numPr>
          <w:ilvl w:val="0"/>
          <w:numId w:val="36"/>
        </w:numPr>
        <w:autoSpaceDE w:val="0"/>
        <w:autoSpaceDN w:val="0"/>
        <w:adjustRightInd w:val="0"/>
        <w:spacing w:after="0" w:line="360" w:lineRule="auto"/>
        <w:rPr>
          <w:rFonts w:ascii="Arial" w:hAnsi="Arial" w:cs="Arial"/>
          <w:b/>
          <w:bCs/>
          <w:sz w:val="20"/>
          <w:szCs w:val="20"/>
        </w:rPr>
      </w:pPr>
      <w:r w:rsidRPr="002C01A0">
        <w:rPr>
          <w:rFonts w:ascii="Arial" w:hAnsi="Arial" w:cs="Arial"/>
          <w:bCs/>
          <w:sz w:val="20"/>
          <w:szCs w:val="20"/>
        </w:rPr>
        <w:t>m</w:t>
      </w:r>
      <w:r w:rsidR="00E872DB" w:rsidRPr="002C01A0">
        <w:rPr>
          <w:rFonts w:ascii="Arial" w:hAnsi="Arial" w:cs="Arial"/>
          <w:color w:val="272627"/>
          <w:sz w:val="20"/>
          <w:szCs w:val="20"/>
        </w:rPr>
        <w:t>ultiply by the appropriate volume for the cleansing equipment used on your farm i.e. high pressure hose or high volume hose (you can use actual figures for your farm if known)</w:t>
      </w:r>
    </w:p>
    <w:p w14:paraId="740C08E5" w14:textId="77777777" w:rsidR="00E872DB" w:rsidRPr="002C01A0" w:rsidRDefault="002C01A0" w:rsidP="002C01A0">
      <w:pPr>
        <w:pStyle w:val="ListParagraph"/>
        <w:numPr>
          <w:ilvl w:val="0"/>
          <w:numId w:val="36"/>
        </w:numPr>
        <w:autoSpaceDE w:val="0"/>
        <w:autoSpaceDN w:val="0"/>
        <w:adjustRightInd w:val="0"/>
        <w:spacing w:after="0" w:line="360" w:lineRule="auto"/>
        <w:rPr>
          <w:rFonts w:ascii="Arial" w:hAnsi="Arial" w:cs="Arial"/>
          <w:b/>
          <w:bCs/>
          <w:sz w:val="20"/>
          <w:szCs w:val="20"/>
        </w:rPr>
      </w:pPr>
      <w:r w:rsidRPr="002C01A0">
        <w:rPr>
          <w:rFonts w:ascii="Arial" w:hAnsi="Arial" w:cs="Arial"/>
          <w:bCs/>
          <w:sz w:val="20"/>
          <w:szCs w:val="20"/>
        </w:rPr>
        <w:t>m</w:t>
      </w:r>
      <w:r w:rsidR="00E872DB" w:rsidRPr="002C01A0">
        <w:rPr>
          <w:rFonts w:ascii="Arial" w:hAnsi="Arial" w:cs="Arial"/>
          <w:color w:val="272627"/>
          <w:sz w:val="20"/>
          <w:szCs w:val="20"/>
        </w:rPr>
        <w:t>ultiply by the number of days in the month. This will give you an estimated volume of cleaning water going into the store – add the figure to the last column in Table D (dairy) (you may use actual figures for your farm if known)</w:t>
      </w:r>
    </w:p>
    <w:p w14:paraId="0CBE23F8" w14:textId="77777777" w:rsidR="00E872DB" w:rsidRPr="00BA4BD5" w:rsidRDefault="00E872DB" w:rsidP="00E872DB">
      <w:pPr>
        <w:pStyle w:val="ListParagraph"/>
        <w:autoSpaceDE w:val="0"/>
        <w:autoSpaceDN w:val="0"/>
        <w:adjustRightInd w:val="0"/>
        <w:spacing w:after="0" w:line="240" w:lineRule="auto"/>
        <w:rPr>
          <w:rFonts w:ascii="Arial" w:hAnsi="Arial" w:cs="Arial"/>
          <w:color w:val="272627"/>
          <w:sz w:val="20"/>
          <w:szCs w:val="20"/>
        </w:rPr>
      </w:pPr>
    </w:p>
    <w:p w14:paraId="75768E6C" w14:textId="77777777" w:rsidR="00E872DB" w:rsidRPr="00BA4BD5" w:rsidRDefault="00E872DB" w:rsidP="00E872DB">
      <w:pPr>
        <w:rPr>
          <w:rFonts w:ascii="Arial" w:hAnsi="Arial" w:cs="Arial"/>
          <w:b/>
          <w:bCs/>
          <w:color w:val="272627"/>
          <w:sz w:val="20"/>
          <w:szCs w:val="20"/>
        </w:rPr>
      </w:pPr>
      <w:r w:rsidRPr="00BA4BD5">
        <w:rPr>
          <w:rFonts w:ascii="Arial" w:hAnsi="Arial" w:cs="Arial"/>
          <w:b/>
          <w:bCs/>
          <w:color w:val="272627"/>
          <w:sz w:val="20"/>
          <w:szCs w:val="20"/>
        </w:rPr>
        <w:br w:type="page"/>
      </w:r>
    </w:p>
    <w:p w14:paraId="6042C150" w14:textId="77777777" w:rsidR="00E872DB" w:rsidRDefault="00E872DB" w:rsidP="00E872DB">
      <w:pPr>
        <w:autoSpaceDE w:val="0"/>
        <w:autoSpaceDN w:val="0"/>
        <w:adjustRightInd w:val="0"/>
        <w:spacing w:after="0" w:line="240" w:lineRule="auto"/>
        <w:rPr>
          <w:rFonts w:ascii="Arial" w:hAnsi="Arial" w:cs="Arial"/>
          <w:b/>
          <w:bCs/>
          <w:color w:val="272627"/>
          <w:sz w:val="20"/>
          <w:szCs w:val="20"/>
        </w:rPr>
      </w:pPr>
      <w:r w:rsidRPr="00BA4BD5">
        <w:rPr>
          <w:rFonts w:ascii="Arial" w:hAnsi="Arial" w:cs="Arial"/>
          <w:b/>
          <w:bCs/>
          <w:color w:val="272627"/>
          <w:sz w:val="20"/>
          <w:szCs w:val="20"/>
        </w:rPr>
        <w:t>Table D</w:t>
      </w:r>
    </w:p>
    <w:p w14:paraId="7BFF1278" w14:textId="77777777" w:rsidR="002C01A0" w:rsidRPr="00BA4BD5" w:rsidRDefault="002C01A0" w:rsidP="00E872DB">
      <w:pPr>
        <w:autoSpaceDE w:val="0"/>
        <w:autoSpaceDN w:val="0"/>
        <w:adjustRightInd w:val="0"/>
        <w:spacing w:after="0" w:line="240" w:lineRule="auto"/>
        <w:rPr>
          <w:rFonts w:ascii="Arial" w:hAnsi="Arial" w:cs="Arial"/>
          <w:b/>
          <w:bCs/>
          <w:color w:val="272627"/>
          <w:sz w:val="20"/>
          <w:szCs w:val="20"/>
        </w:rPr>
      </w:pPr>
    </w:p>
    <w:tbl>
      <w:tblPr>
        <w:tblStyle w:val="TableGrid"/>
        <w:tblW w:w="0" w:type="auto"/>
        <w:tblLook w:val="04A0" w:firstRow="1" w:lastRow="0" w:firstColumn="1" w:lastColumn="0" w:noHBand="0" w:noVBand="1"/>
      </w:tblPr>
      <w:tblGrid>
        <w:gridCol w:w="1374"/>
        <w:gridCol w:w="1124"/>
        <w:gridCol w:w="2908"/>
        <w:gridCol w:w="1797"/>
        <w:gridCol w:w="1813"/>
      </w:tblGrid>
      <w:tr w:rsidR="00E872DB" w:rsidRPr="00BA4BD5" w14:paraId="6F3B778F" w14:textId="77777777" w:rsidTr="00BA4BD5">
        <w:tc>
          <w:tcPr>
            <w:tcW w:w="1384" w:type="dxa"/>
            <w:shd w:val="clear" w:color="auto" w:fill="8DB3E2" w:themeFill="text2" w:themeFillTint="66"/>
            <w:vAlign w:val="center"/>
          </w:tcPr>
          <w:p w14:paraId="037481D4"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Month</w:t>
            </w:r>
          </w:p>
        </w:tc>
        <w:tc>
          <w:tcPr>
            <w:tcW w:w="1134" w:type="dxa"/>
            <w:shd w:val="clear" w:color="auto" w:fill="8DB3E2" w:themeFill="text2" w:themeFillTint="66"/>
            <w:vAlign w:val="center"/>
          </w:tcPr>
          <w:p w14:paraId="27A55BCA"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Number of dairy cows</w:t>
            </w:r>
          </w:p>
        </w:tc>
        <w:tc>
          <w:tcPr>
            <w:tcW w:w="3026" w:type="dxa"/>
            <w:shd w:val="clear" w:color="auto" w:fill="8DB3E2" w:themeFill="text2" w:themeFillTint="66"/>
            <w:vAlign w:val="center"/>
          </w:tcPr>
          <w:p w14:paraId="0DBF0996"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 xml:space="preserve">Multiply by the washing volume </w:t>
            </w:r>
            <w:proofErr w:type="spellStart"/>
            <w:r w:rsidRPr="00BA4BD5">
              <w:rPr>
                <w:rFonts w:ascii="Arial" w:hAnsi="Arial" w:cs="Arial"/>
                <w:b/>
                <w:color w:val="272627"/>
                <w:sz w:val="20"/>
                <w:szCs w:val="20"/>
              </w:rPr>
              <w:t>0.018m³</w:t>
            </w:r>
            <w:proofErr w:type="spellEnd"/>
            <w:r w:rsidRPr="00BA4BD5">
              <w:rPr>
                <w:rFonts w:ascii="Arial" w:hAnsi="Arial" w:cs="Arial"/>
                <w:b/>
                <w:color w:val="272627"/>
                <w:sz w:val="20"/>
                <w:szCs w:val="20"/>
              </w:rPr>
              <w:t xml:space="preserve"> (without power hose) or </w:t>
            </w:r>
            <w:proofErr w:type="spellStart"/>
            <w:r w:rsidRPr="00BA4BD5">
              <w:rPr>
                <w:rFonts w:ascii="Arial" w:hAnsi="Arial" w:cs="Arial"/>
                <w:b/>
                <w:color w:val="272627"/>
                <w:sz w:val="20"/>
                <w:szCs w:val="20"/>
              </w:rPr>
              <w:t>0.035m³</w:t>
            </w:r>
            <w:proofErr w:type="spellEnd"/>
            <w:r w:rsidRPr="00BA4BD5">
              <w:rPr>
                <w:rFonts w:ascii="Arial" w:hAnsi="Arial" w:cs="Arial"/>
                <w:b/>
                <w:color w:val="272627"/>
                <w:sz w:val="20"/>
                <w:szCs w:val="20"/>
              </w:rPr>
              <w:t xml:space="preserve"> (power hose)</w:t>
            </w:r>
          </w:p>
        </w:tc>
        <w:tc>
          <w:tcPr>
            <w:tcW w:w="1849" w:type="dxa"/>
            <w:shd w:val="clear" w:color="auto" w:fill="8DB3E2" w:themeFill="text2" w:themeFillTint="66"/>
            <w:vAlign w:val="center"/>
          </w:tcPr>
          <w:p w14:paraId="74DF719E"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Multiply by days in month</w:t>
            </w:r>
          </w:p>
        </w:tc>
        <w:tc>
          <w:tcPr>
            <w:tcW w:w="1849" w:type="dxa"/>
            <w:shd w:val="clear" w:color="auto" w:fill="8DB3E2" w:themeFill="text2" w:themeFillTint="66"/>
            <w:vAlign w:val="center"/>
          </w:tcPr>
          <w:p w14:paraId="3B16A818"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Estimation of cleaning water used (per month) (</w:t>
            </w:r>
            <w:proofErr w:type="spellStart"/>
            <w:r w:rsidRPr="00BA4BD5">
              <w:rPr>
                <w:rFonts w:ascii="Arial" w:hAnsi="Arial" w:cs="Arial"/>
                <w:b/>
                <w:color w:val="272627"/>
                <w:sz w:val="20"/>
                <w:szCs w:val="20"/>
              </w:rPr>
              <w:t>m³</w:t>
            </w:r>
            <w:proofErr w:type="spellEnd"/>
            <w:r w:rsidRPr="00BA4BD5">
              <w:rPr>
                <w:rFonts w:ascii="Arial" w:hAnsi="Arial" w:cs="Arial"/>
                <w:b/>
                <w:color w:val="272627"/>
                <w:sz w:val="20"/>
                <w:szCs w:val="20"/>
              </w:rPr>
              <w:t>)</w:t>
            </w:r>
          </w:p>
        </w:tc>
      </w:tr>
      <w:tr w:rsidR="00E872DB" w:rsidRPr="00BA4BD5" w14:paraId="4E84D8C5" w14:textId="77777777" w:rsidTr="00BA4BD5">
        <w:tc>
          <w:tcPr>
            <w:tcW w:w="1384" w:type="dxa"/>
            <w:shd w:val="clear" w:color="auto" w:fill="C6D9F1" w:themeFill="text2" w:themeFillTint="33"/>
          </w:tcPr>
          <w:p w14:paraId="576696CB" w14:textId="77777777" w:rsidR="00E872DB" w:rsidRPr="00BA4BD5" w:rsidRDefault="00E872DB" w:rsidP="00BA4BD5">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October</w:t>
            </w:r>
          </w:p>
        </w:tc>
        <w:tc>
          <w:tcPr>
            <w:tcW w:w="1134" w:type="dxa"/>
          </w:tcPr>
          <w:p w14:paraId="15B3CEAD" w14:textId="77777777" w:rsidR="00E872DB" w:rsidRPr="00BA4BD5" w:rsidRDefault="00E872DB" w:rsidP="00BA4BD5">
            <w:pPr>
              <w:autoSpaceDE w:val="0"/>
              <w:autoSpaceDN w:val="0"/>
              <w:adjustRightInd w:val="0"/>
              <w:rPr>
                <w:rFonts w:ascii="Arial" w:hAnsi="Arial" w:cs="Arial"/>
                <w:color w:val="272627"/>
                <w:sz w:val="20"/>
                <w:szCs w:val="20"/>
              </w:rPr>
            </w:pPr>
          </w:p>
        </w:tc>
        <w:tc>
          <w:tcPr>
            <w:tcW w:w="3026" w:type="dxa"/>
          </w:tcPr>
          <w:p w14:paraId="2E0C9006"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9" w:type="dxa"/>
          </w:tcPr>
          <w:p w14:paraId="32FE1377"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 31</w:t>
            </w:r>
          </w:p>
        </w:tc>
        <w:tc>
          <w:tcPr>
            <w:tcW w:w="1849" w:type="dxa"/>
          </w:tcPr>
          <w:p w14:paraId="583D9B8A"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6AC55A6B" w14:textId="77777777" w:rsidTr="00BA4BD5">
        <w:tc>
          <w:tcPr>
            <w:tcW w:w="1384" w:type="dxa"/>
            <w:shd w:val="clear" w:color="auto" w:fill="C6D9F1" w:themeFill="text2" w:themeFillTint="33"/>
          </w:tcPr>
          <w:p w14:paraId="597CDD06" w14:textId="77777777" w:rsidR="00E872DB" w:rsidRPr="00BA4BD5" w:rsidRDefault="00E872DB" w:rsidP="00BA4BD5">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November</w:t>
            </w:r>
          </w:p>
        </w:tc>
        <w:tc>
          <w:tcPr>
            <w:tcW w:w="1134" w:type="dxa"/>
          </w:tcPr>
          <w:p w14:paraId="263818C1" w14:textId="77777777" w:rsidR="00E872DB" w:rsidRPr="00BA4BD5" w:rsidRDefault="00E872DB" w:rsidP="00BA4BD5">
            <w:pPr>
              <w:autoSpaceDE w:val="0"/>
              <w:autoSpaceDN w:val="0"/>
              <w:adjustRightInd w:val="0"/>
              <w:rPr>
                <w:rFonts w:ascii="Arial" w:hAnsi="Arial" w:cs="Arial"/>
                <w:color w:val="272627"/>
                <w:sz w:val="20"/>
                <w:szCs w:val="20"/>
              </w:rPr>
            </w:pPr>
          </w:p>
        </w:tc>
        <w:tc>
          <w:tcPr>
            <w:tcW w:w="3026" w:type="dxa"/>
          </w:tcPr>
          <w:p w14:paraId="511A7B54"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9" w:type="dxa"/>
          </w:tcPr>
          <w:p w14:paraId="7FFA2FD6"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 30</w:t>
            </w:r>
          </w:p>
        </w:tc>
        <w:tc>
          <w:tcPr>
            <w:tcW w:w="1849" w:type="dxa"/>
          </w:tcPr>
          <w:p w14:paraId="3C0A1B48"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303DC302" w14:textId="77777777" w:rsidTr="00BA4BD5">
        <w:tc>
          <w:tcPr>
            <w:tcW w:w="1384" w:type="dxa"/>
            <w:shd w:val="clear" w:color="auto" w:fill="C6D9F1" w:themeFill="text2" w:themeFillTint="33"/>
          </w:tcPr>
          <w:p w14:paraId="302A9CBB" w14:textId="77777777" w:rsidR="00E872DB" w:rsidRPr="00BA4BD5" w:rsidRDefault="00E872DB" w:rsidP="00BA4BD5">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December</w:t>
            </w:r>
          </w:p>
        </w:tc>
        <w:tc>
          <w:tcPr>
            <w:tcW w:w="1134" w:type="dxa"/>
          </w:tcPr>
          <w:p w14:paraId="6DCB6E19" w14:textId="77777777" w:rsidR="00E872DB" w:rsidRPr="00BA4BD5" w:rsidRDefault="00E872DB" w:rsidP="00BA4BD5">
            <w:pPr>
              <w:autoSpaceDE w:val="0"/>
              <w:autoSpaceDN w:val="0"/>
              <w:adjustRightInd w:val="0"/>
              <w:rPr>
                <w:rFonts w:ascii="Arial" w:hAnsi="Arial" w:cs="Arial"/>
                <w:color w:val="272627"/>
                <w:sz w:val="20"/>
                <w:szCs w:val="20"/>
              </w:rPr>
            </w:pPr>
          </w:p>
        </w:tc>
        <w:tc>
          <w:tcPr>
            <w:tcW w:w="3026" w:type="dxa"/>
          </w:tcPr>
          <w:p w14:paraId="304BAFD1"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9" w:type="dxa"/>
          </w:tcPr>
          <w:p w14:paraId="62A4ACC8"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 30</w:t>
            </w:r>
          </w:p>
        </w:tc>
        <w:tc>
          <w:tcPr>
            <w:tcW w:w="1849" w:type="dxa"/>
          </w:tcPr>
          <w:p w14:paraId="628555E9"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2FA8AE36" w14:textId="77777777" w:rsidTr="00BA4BD5">
        <w:tc>
          <w:tcPr>
            <w:tcW w:w="1384" w:type="dxa"/>
            <w:shd w:val="clear" w:color="auto" w:fill="C6D9F1" w:themeFill="text2" w:themeFillTint="33"/>
          </w:tcPr>
          <w:p w14:paraId="4C6EE4C4" w14:textId="77777777" w:rsidR="00E872DB" w:rsidRPr="00BA4BD5" w:rsidRDefault="00E872DB" w:rsidP="00BA4BD5">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January</w:t>
            </w:r>
          </w:p>
        </w:tc>
        <w:tc>
          <w:tcPr>
            <w:tcW w:w="1134" w:type="dxa"/>
          </w:tcPr>
          <w:p w14:paraId="554B0027" w14:textId="77777777" w:rsidR="00E872DB" w:rsidRPr="00BA4BD5" w:rsidRDefault="00E872DB" w:rsidP="00BA4BD5">
            <w:pPr>
              <w:autoSpaceDE w:val="0"/>
              <w:autoSpaceDN w:val="0"/>
              <w:adjustRightInd w:val="0"/>
              <w:rPr>
                <w:rFonts w:ascii="Arial" w:hAnsi="Arial" w:cs="Arial"/>
                <w:color w:val="272627"/>
                <w:sz w:val="20"/>
                <w:szCs w:val="20"/>
              </w:rPr>
            </w:pPr>
          </w:p>
        </w:tc>
        <w:tc>
          <w:tcPr>
            <w:tcW w:w="3026" w:type="dxa"/>
          </w:tcPr>
          <w:p w14:paraId="3951C6EA"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9" w:type="dxa"/>
          </w:tcPr>
          <w:p w14:paraId="1148C452"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 31</w:t>
            </w:r>
          </w:p>
        </w:tc>
        <w:tc>
          <w:tcPr>
            <w:tcW w:w="1849" w:type="dxa"/>
          </w:tcPr>
          <w:p w14:paraId="2FA031F1"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5E21987E" w14:textId="77777777" w:rsidTr="00BA4BD5">
        <w:tc>
          <w:tcPr>
            <w:tcW w:w="1384" w:type="dxa"/>
            <w:shd w:val="clear" w:color="auto" w:fill="C6D9F1" w:themeFill="text2" w:themeFillTint="33"/>
          </w:tcPr>
          <w:p w14:paraId="75302847" w14:textId="77777777" w:rsidR="00E872DB" w:rsidRPr="00BA4BD5" w:rsidRDefault="00E872DB" w:rsidP="00BA4BD5">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February</w:t>
            </w:r>
          </w:p>
        </w:tc>
        <w:tc>
          <w:tcPr>
            <w:tcW w:w="1134" w:type="dxa"/>
          </w:tcPr>
          <w:p w14:paraId="538623C1" w14:textId="77777777" w:rsidR="00E872DB" w:rsidRPr="00BA4BD5" w:rsidRDefault="00E872DB" w:rsidP="00BA4BD5">
            <w:pPr>
              <w:autoSpaceDE w:val="0"/>
              <w:autoSpaceDN w:val="0"/>
              <w:adjustRightInd w:val="0"/>
              <w:rPr>
                <w:rFonts w:ascii="Arial" w:hAnsi="Arial" w:cs="Arial"/>
                <w:color w:val="272627"/>
                <w:sz w:val="20"/>
                <w:szCs w:val="20"/>
              </w:rPr>
            </w:pPr>
          </w:p>
        </w:tc>
        <w:tc>
          <w:tcPr>
            <w:tcW w:w="3026" w:type="dxa"/>
          </w:tcPr>
          <w:p w14:paraId="5C16759C"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9" w:type="dxa"/>
          </w:tcPr>
          <w:p w14:paraId="64AABAFC" w14:textId="77777777" w:rsidR="00E872DB" w:rsidRPr="00BA4BD5" w:rsidRDefault="00E872DB" w:rsidP="00BA4BD5">
            <w:pPr>
              <w:autoSpaceDE w:val="0"/>
              <w:autoSpaceDN w:val="0"/>
              <w:adjustRightInd w:val="0"/>
              <w:rPr>
                <w:rFonts w:ascii="Arial" w:hAnsi="Arial" w:cs="Arial"/>
                <w:color w:val="272627"/>
                <w:sz w:val="20"/>
                <w:szCs w:val="20"/>
              </w:rPr>
            </w:pPr>
            <w:proofErr w:type="spellStart"/>
            <w:r w:rsidRPr="00BA4BD5">
              <w:rPr>
                <w:rFonts w:ascii="Arial" w:hAnsi="Arial" w:cs="Arial"/>
                <w:color w:val="272627"/>
                <w:sz w:val="20"/>
                <w:szCs w:val="20"/>
              </w:rPr>
              <w:t>X28</w:t>
            </w:r>
            <w:proofErr w:type="spellEnd"/>
          </w:p>
        </w:tc>
        <w:tc>
          <w:tcPr>
            <w:tcW w:w="1849" w:type="dxa"/>
          </w:tcPr>
          <w:p w14:paraId="04D4432C"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2EA1F13A" w14:textId="77777777" w:rsidTr="00BA4BD5">
        <w:tc>
          <w:tcPr>
            <w:tcW w:w="1384" w:type="dxa"/>
            <w:shd w:val="clear" w:color="auto" w:fill="C6D9F1" w:themeFill="text2" w:themeFillTint="33"/>
          </w:tcPr>
          <w:p w14:paraId="49E40BBD" w14:textId="77777777" w:rsidR="00E872DB" w:rsidRPr="00BA4BD5" w:rsidRDefault="00E872DB" w:rsidP="00BA4BD5">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March</w:t>
            </w:r>
          </w:p>
        </w:tc>
        <w:tc>
          <w:tcPr>
            <w:tcW w:w="1134" w:type="dxa"/>
          </w:tcPr>
          <w:p w14:paraId="4CA33610" w14:textId="77777777" w:rsidR="00E872DB" w:rsidRPr="00BA4BD5" w:rsidRDefault="00E872DB" w:rsidP="00BA4BD5">
            <w:pPr>
              <w:autoSpaceDE w:val="0"/>
              <w:autoSpaceDN w:val="0"/>
              <w:adjustRightInd w:val="0"/>
              <w:rPr>
                <w:rFonts w:ascii="Arial" w:hAnsi="Arial" w:cs="Arial"/>
                <w:color w:val="272627"/>
                <w:sz w:val="20"/>
                <w:szCs w:val="20"/>
              </w:rPr>
            </w:pPr>
          </w:p>
        </w:tc>
        <w:tc>
          <w:tcPr>
            <w:tcW w:w="3026" w:type="dxa"/>
          </w:tcPr>
          <w:p w14:paraId="2C5DECF0"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9" w:type="dxa"/>
          </w:tcPr>
          <w:p w14:paraId="2A5786F5" w14:textId="77777777" w:rsidR="00E872DB" w:rsidRPr="00BA4BD5" w:rsidRDefault="00E872DB" w:rsidP="00BA4BD5">
            <w:pPr>
              <w:autoSpaceDE w:val="0"/>
              <w:autoSpaceDN w:val="0"/>
              <w:adjustRightInd w:val="0"/>
              <w:rPr>
                <w:rFonts w:ascii="Arial" w:hAnsi="Arial" w:cs="Arial"/>
                <w:color w:val="272627"/>
                <w:sz w:val="20"/>
                <w:szCs w:val="20"/>
              </w:rPr>
            </w:pPr>
            <w:proofErr w:type="spellStart"/>
            <w:r w:rsidRPr="00BA4BD5">
              <w:rPr>
                <w:rFonts w:ascii="Arial" w:hAnsi="Arial" w:cs="Arial"/>
                <w:color w:val="272627"/>
                <w:sz w:val="20"/>
                <w:szCs w:val="20"/>
              </w:rPr>
              <w:t>X31</w:t>
            </w:r>
            <w:proofErr w:type="spellEnd"/>
          </w:p>
        </w:tc>
        <w:tc>
          <w:tcPr>
            <w:tcW w:w="1849" w:type="dxa"/>
          </w:tcPr>
          <w:p w14:paraId="7AE141B0"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3A2E3136" w14:textId="77777777" w:rsidTr="00BA4BD5">
        <w:tc>
          <w:tcPr>
            <w:tcW w:w="1384" w:type="dxa"/>
          </w:tcPr>
          <w:p w14:paraId="15B01451" w14:textId="77777777" w:rsidR="00E872DB" w:rsidRPr="00BA4BD5" w:rsidRDefault="00E872DB" w:rsidP="00BA4BD5">
            <w:pPr>
              <w:autoSpaceDE w:val="0"/>
              <w:autoSpaceDN w:val="0"/>
              <w:adjustRightInd w:val="0"/>
              <w:rPr>
                <w:rFonts w:ascii="Arial" w:hAnsi="Arial" w:cs="Arial"/>
                <w:color w:val="272627"/>
                <w:sz w:val="20"/>
                <w:szCs w:val="20"/>
              </w:rPr>
            </w:pPr>
          </w:p>
        </w:tc>
        <w:tc>
          <w:tcPr>
            <w:tcW w:w="1134" w:type="dxa"/>
          </w:tcPr>
          <w:p w14:paraId="1F081D87" w14:textId="77777777" w:rsidR="00E872DB" w:rsidRPr="00BA4BD5" w:rsidRDefault="00E872DB" w:rsidP="00BA4BD5">
            <w:pPr>
              <w:autoSpaceDE w:val="0"/>
              <w:autoSpaceDN w:val="0"/>
              <w:adjustRightInd w:val="0"/>
              <w:rPr>
                <w:rFonts w:ascii="Arial" w:hAnsi="Arial" w:cs="Arial"/>
                <w:color w:val="272627"/>
                <w:sz w:val="20"/>
                <w:szCs w:val="20"/>
              </w:rPr>
            </w:pPr>
          </w:p>
        </w:tc>
        <w:tc>
          <w:tcPr>
            <w:tcW w:w="4875" w:type="dxa"/>
            <w:gridSpan w:val="2"/>
            <w:shd w:val="clear" w:color="auto" w:fill="C6D9F1" w:themeFill="text2" w:themeFillTint="33"/>
            <w:vAlign w:val="center"/>
          </w:tcPr>
          <w:p w14:paraId="15617D11"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Total dairy washings</w:t>
            </w:r>
          </w:p>
        </w:tc>
        <w:tc>
          <w:tcPr>
            <w:tcW w:w="1849" w:type="dxa"/>
          </w:tcPr>
          <w:p w14:paraId="5807B16B"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bl>
    <w:p w14:paraId="1922A835" w14:textId="77777777" w:rsidR="00E872DB" w:rsidRPr="00BA4BD5" w:rsidRDefault="00E872DB" w:rsidP="00E872DB">
      <w:pPr>
        <w:autoSpaceDE w:val="0"/>
        <w:autoSpaceDN w:val="0"/>
        <w:adjustRightInd w:val="0"/>
        <w:spacing w:after="0" w:line="240" w:lineRule="auto"/>
        <w:rPr>
          <w:rFonts w:ascii="Arial" w:hAnsi="Arial" w:cs="Arial"/>
          <w:b/>
          <w:bCs/>
          <w:color w:val="7B99D2"/>
          <w:sz w:val="20"/>
          <w:szCs w:val="20"/>
        </w:rPr>
      </w:pPr>
    </w:p>
    <w:tbl>
      <w:tblPr>
        <w:tblStyle w:val="TableGrid"/>
        <w:tblW w:w="0" w:type="auto"/>
        <w:tblLayout w:type="fixed"/>
        <w:tblLook w:val="06A0" w:firstRow="1" w:lastRow="0" w:firstColumn="1" w:lastColumn="0" w:noHBand="1" w:noVBand="1"/>
      </w:tblPr>
      <w:tblGrid>
        <w:gridCol w:w="7215"/>
        <w:gridCol w:w="1800"/>
      </w:tblGrid>
      <w:tr w:rsidR="79C56895" w14:paraId="19EC5DB8" w14:textId="77777777" w:rsidTr="002A2D90">
        <w:trPr>
          <w:trHeight w:val="300"/>
        </w:trPr>
        <w:tc>
          <w:tcPr>
            <w:tcW w:w="7215" w:type="dxa"/>
          </w:tcPr>
          <w:p w14:paraId="6850B511" w14:textId="17E8F38B" w:rsidR="0E892D1D" w:rsidRDefault="0E892D1D" w:rsidP="79C56895">
            <w:pPr>
              <w:rPr>
                <w:rFonts w:ascii="Arial" w:hAnsi="Arial" w:cs="Arial"/>
                <w:b/>
                <w:bCs/>
                <w:color w:val="548DD4" w:themeColor="text2" w:themeTint="99"/>
                <w:sz w:val="20"/>
                <w:szCs w:val="20"/>
              </w:rPr>
            </w:pPr>
            <w:r w:rsidRPr="79C56895">
              <w:rPr>
                <w:rFonts w:ascii="Arial" w:hAnsi="Arial" w:cs="Arial"/>
                <w:b/>
                <w:bCs/>
                <w:color w:val="548DD4" w:themeColor="text2" w:themeTint="99"/>
                <w:sz w:val="20"/>
                <w:szCs w:val="20"/>
              </w:rPr>
              <w:t>No washing wat</w:t>
            </w:r>
            <w:r w:rsidR="44F58A46" w:rsidRPr="79C56895">
              <w:rPr>
                <w:rFonts w:ascii="Arial" w:hAnsi="Arial" w:cs="Arial"/>
                <w:b/>
                <w:bCs/>
                <w:color w:val="548DD4" w:themeColor="text2" w:themeTint="99"/>
                <w:sz w:val="20"/>
                <w:szCs w:val="20"/>
              </w:rPr>
              <w:t>er is collected to slurry store (confirm by check box to right)</w:t>
            </w:r>
          </w:p>
        </w:tc>
        <w:tc>
          <w:tcPr>
            <w:tcW w:w="1800" w:type="dxa"/>
          </w:tcPr>
          <w:p w14:paraId="0F4D68AF" w14:textId="72B1FDB8" w:rsidR="79C56895" w:rsidRDefault="79C56895" w:rsidP="79C56895">
            <w:pPr>
              <w:rPr>
                <w:rFonts w:ascii="Arial" w:hAnsi="Arial" w:cs="Arial"/>
                <w:b/>
                <w:bCs/>
                <w:color w:val="548DD4" w:themeColor="text2" w:themeTint="99"/>
                <w:sz w:val="20"/>
                <w:szCs w:val="20"/>
              </w:rPr>
            </w:pPr>
          </w:p>
        </w:tc>
      </w:tr>
    </w:tbl>
    <w:p w14:paraId="7F68A71C" w14:textId="2A964158" w:rsidR="79C56895" w:rsidRDefault="79C56895" w:rsidP="79C56895">
      <w:pPr>
        <w:spacing w:after="0" w:line="360" w:lineRule="auto"/>
        <w:rPr>
          <w:rFonts w:ascii="Arial" w:hAnsi="Arial" w:cs="Arial"/>
          <w:b/>
          <w:bCs/>
          <w:color w:val="548DD4" w:themeColor="text2" w:themeTint="99"/>
          <w:sz w:val="20"/>
          <w:szCs w:val="20"/>
        </w:rPr>
      </w:pPr>
    </w:p>
    <w:p w14:paraId="2B529E36" w14:textId="77777777" w:rsidR="00E872DB" w:rsidRPr="002C01A0" w:rsidRDefault="00E872DB" w:rsidP="002C01A0">
      <w:pPr>
        <w:autoSpaceDE w:val="0"/>
        <w:autoSpaceDN w:val="0"/>
        <w:adjustRightInd w:val="0"/>
        <w:spacing w:after="0" w:line="360" w:lineRule="auto"/>
        <w:rPr>
          <w:rFonts w:ascii="Arial" w:hAnsi="Arial" w:cs="Arial"/>
          <w:b/>
          <w:bCs/>
          <w:color w:val="548DD4" w:themeColor="text2" w:themeTint="99"/>
          <w:sz w:val="20"/>
          <w:szCs w:val="20"/>
        </w:rPr>
      </w:pPr>
      <w:r w:rsidRPr="002C01A0">
        <w:rPr>
          <w:rFonts w:ascii="Arial" w:hAnsi="Arial" w:cs="Arial"/>
          <w:b/>
          <w:bCs/>
          <w:color w:val="548DD4" w:themeColor="text2" w:themeTint="99"/>
          <w:sz w:val="20"/>
          <w:szCs w:val="20"/>
        </w:rPr>
        <w:t>4.2 Pig Farms</w:t>
      </w:r>
    </w:p>
    <w:p w14:paraId="1B8C4FAB" w14:textId="77777777" w:rsidR="00E872DB" w:rsidRPr="00BA4BD5" w:rsidRDefault="00E872DB" w:rsidP="002C01A0">
      <w:pPr>
        <w:autoSpaceDE w:val="0"/>
        <w:autoSpaceDN w:val="0"/>
        <w:adjustRightInd w:val="0"/>
        <w:spacing w:after="0" w:line="360" w:lineRule="auto"/>
        <w:rPr>
          <w:rFonts w:ascii="Arial" w:hAnsi="Arial" w:cs="Arial"/>
          <w:b/>
          <w:bCs/>
          <w:color w:val="7B99D2"/>
          <w:sz w:val="20"/>
          <w:szCs w:val="20"/>
        </w:rPr>
      </w:pPr>
    </w:p>
    <w:p w14:paraId="70D9029F" w14:textId="77777777" w:rsidR="00E872DB" w:rsidRPr="00BA4BD5" w:rsidRDefault="00E872DB" w:rsidP="002C01A0">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Using Table E below add in the number of pigs against the standard figures shown for cleansing equipment and the number of washes per day. Then multiply together the number of pigs, the washing volume, and the number of days in the month. This will give you an estimated volume of cleaning water going into the store – add the figure to the last column in Table E (Pigs) (you may use actual figures for your farm if known).</w:t>
      </w:r>
    </w:p>
    <w:p w14:paraId="5046941C" w14:textId="77777777" w:rsidR="00E872DB" w:rsidRPr="00BA4BD5" w:rsidRDefault="00E872DB" w:rsidP="00E872DB">
      <w:pPr>
        <w:autoSpaceDE w:val="0"/>
        <w:autoSpaceDN w:val="0"/>
        <w:adjustRightInd w:val="0"/>
        <w:spacing w:after="0" w:line="240" w:lineRule="auto"/>
        <w:rPr>
          <w:rFonts w:ascii="Arial" w:hAnsi="Arial" w:cs="Arial"/>
          <w:color w:val="272627"/>
          <w:sz w:val="20"/>
          <w:szCs w:val="20"/>
        </w:rPr>
      </w:pPr>
    </w:p>
    <w:p w14:paraId="3EACC3DF" w14:textId="77777777" w:rsidR="00E872DB" w:rsidRDefault="00E872DB" w:rsidP="00E872DB">
      <w:pPr>
        <w:autoSpaceDE w:val="0"/>
        <w:autoSpaceDN w:val="0"/>
        <w:adjustRightInd w:val="0"/>
        <w:spacing w:after="0" w:line="240" w:lineRule="auto"/>
        <w:rPr>
          <w:rFonts w:ascii="Arial" w:hAnsi="Arial" w:cs="Arial"/>
          <w:b/>
          <w:color w:val="272627"/>
          <w:sz w:val="20"/>
          <w:szCs w:val="20"/>
        </w:rPr>
      </w:pPr>
      <w:r w:rsidRPr="00BA4BD5">
        <w:rPr>
          <w:rFonts w:ascii="Arial" w:hAnsi="Arial" w:cs="Arial"/>
          <w:b/>
          <w:color w:val="272627"/>
          <w:sz w:val="20"/>
          <w:szCs w:val="20"/>
        </w:rPr>
        <w:t>Table E</w:t>
      </w:r>
    </w:p>
    <w:p w14:paraId="04E329B7" w14:textId="77777777" w:rsidR="002C01A0" w:rsidRPr="00BA4BD5" w:rsidRDefault="002C01A0" w:rsidP="00E872DB">
      <w:pPr>
        <w:autoSpaceDE w:val="0"/>
        <w:autoSpaceDN w:val="0"/>
        <w:adjustRightInd w:val="0"/>
        <w:spacing w:after="0" w:line="240" w:lineRule="auto"/>
        <w:rPr>
          <w:rFonts w:ascii="Arial" w:hAnsi="Arial" w:cs="Arial"/>
          <w:b/>
          <w:color w:val="272627"/>
          <w:sz w:val="20"/>
          <w:szCs w:val="20"/>
        </w:rPr>
      </w:pPr>
    </w:p>
    <w:tbl>
      <w:tblPr>
        <w:tblStyle w:val="TableGrid"/>
        <w:tblW w:w="0" w:type="auto"/>
        <w:tblLook w:val="04A0" w:firstRow="1" w:lastRow="0" w:firstColumn="1" w:lastColumn="0" w:noHBand="0" w:noVBand="1"/>
      </w:tblPr>
      <w:tblGrid>
        <w:gridCol w:w="1372"/>
        <w:gridCol w:w="1662"/>
        <w:gridCol w:w="2376"/>
        <w:gridCol w:w="1796"/>
        <w:gridCol w:w="1810"/>
      </w:tblGrid>
      <w:tr w:rsidR="00E872DB" w:rsidRPr="00BA4BD5" w14:paraId="123DE2D0" w14:textId="77777777" w:rsidTr="002C01A0">
        <w:trPr>
          <w:trHeight w:val="346"/>
        </w:trPr>
        <w:tc>
          <w:tcPr>
            <w:tcW w:w="9242" w:type="dxa"/>
            <w:gridSpan w:val="5"/>
            <w:shd w:val="clear" w:color="auto" w:fill="C6D9F1" w:themeFill="text2" w:themeFillTint="33"/>
            <w:vAlign w:val="center"/>
          </w:tcPr>
          <w:p w14:paraId="19C413F2"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 xml:space="preserve">Estimation of water used in cleansing operations (adapted from </w:t>
            </w:r>
            <w:proofErr w:type="spellStart"/>
            <w:r w:rsidRPr="00BA4BD5">
              <w:rPr>
                <w:rFonts w:ascii="Arial" w:hAnsi="Arial" w:cs="Arial"/>
                <w:b/>
                <w:color w:val="272627"/>
                <w:sz w:val="20"/>
                <w:szCs w:val="20"/>
              </w:rPr>
              <w:t>PEPFAA</w:t>
            </w:r>
            <w:proofErr w:type="spellEnd"/>
            <w:r w:rsidRPr="00BA4BD5">
              <w:rPr>
                <w:rFonts w:ascii="Arial" w:hAnsi="Arial" w:cs="Arial"/>
                <w:b/>
                <w:color w:val="272627"/>
                <w:sz w:val="20"/>
                <w:szCs w:val="20"/>
              </w:rPr>
              <w:t xml:space="preserve"> Code)</w:t>
            </w:r>
          </w:p>
        </w:tc>
      </w:tr>
      <w:tr w:rsidR="00E872DB" w:rsidRPr="00BA4BD5" w14:paraId="504B4920" w14:textId="77777777" w:rsidTr="002C01A0">
        <w:trPr>
          <w:trHeight w:val="1403"/>
        </w:trPr>
        <w:tc>
          <w:tcPr>
            <w:tcW w:w="1384" w:type="dxa"/>
            <w:shd w:val="clear" w:color="auto" w:fill="8DB3E2" w:themeFill="text2" w:themeFillTint="66"/>
            <w:vAlign w:val="center"/>
          </w:tcPr>
          <w:p w14:paraId="6B330C5E"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Month</w:t>
            </w:r>
          </w:p>
        </w:tc>
        <w:tc>
          <w:tcPr>
            <w:tcW w:w="1701" w:type="dxa"/>
            <w:shd w:val="clear" w:color="auto" w:fill="8DB3E2" w:themeFill="text2" w:themeFillTint="66"/>
            <w:vAlign w:val="center"/>
          </w:tcPr>
          <w:p w14:paraId="206E64F1"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Cleaning out pens after each batch (10 pigs per pen)</w:t>
            </w:r>
          </w:p>
        </w:tc>
        <w:tc>
          <w:tcPr>
            <w:tcW w:w="2464" w:type="dxa"/>
            <w:shd w:val="clear" w:color="auto" w:fill="8DB3E2" w:themeFill="text2" w:themeFillTint="66"/>
            <w:vAlign w:val="center"/>
          </w:tcPr>
          <w:p w14:paraId="46232F84"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 xml:space="preserve">Multiply by the washing volume </w:t>
            </w:r>
            <w:proofErr w:type="spellStart"/>
            <w:r w:rsidRPr="00BA4BD5">
              <w:rPr>
                <w:rFonts w:ascii="Arial" w:hAnsi="Arial" w:cs="Arial"/>
                <w:b/>
                <w:color w:val="272627"/>
                <w:sz w:val="20"/>
                <w:szCs w:val="20"/>
              </w:rPr>
              <w:t>0.018m³</w:t>
            </w:r>
            <w:proofErr w:type="spellEnd"/>
            <w:r w:rsidRPr="00BA4BD5">
              <w:rPr>
                <w:rFonts w:ascii="Arial" w:hAnsi="Arial" w:cs="Arial"/>
                <w:b/>
                <w:color w:val="272627"/>
                <w:sz w:val="20"/>
                <w:szCs w:val="20"/>
              </w:rPr>
              <w:t xml:space="preserve"> (high pres. hose)</w:t>
            </w:r>
          </w:p>
        </w:tc>
        <w:tc>
          <w:tcPr>
            <w:tcW w:w="1846" w:type="dxa"/>
            <w:shd w:val="clear" w:color="auto" w:fill="8DB3E2" w:themeFill="text2" w:themeFillTint="66"/>
            <w:vAlign w:val="center"/>
          </w:tcPr>
          <w:p w14:paraId="4EE2BD1C"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Multiply by days in month cleaning carried out</w:t>
            </w:r>
          </w:p>
        </w:tc>
        <w:tc>
          <w:tcPr>
            <w:tcW w:w="1847" w:type="dxa"/>
            <w:shd w:val="clear" w:color="auto" w:fill="8DB3E2" w:themeFill="text2" w:themeFillTint="66"/>
            <w:vAlign w:val="center"/>
          </w:tcPr>
          <w:p w14:paraId="6B7DB30F" w14:textId="77777777" w:rsidR="00E872DB" w:rsidRPr="00BA4BD5" w:rsidRDefault="00E872DB" w:rsidP="00BA4BD5">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Estimation of cleaning water used (per month) (</w:t>
            </w:r>
            <w:proofErr w:type="spellStart"/>
            <w:r w:rsidRPr="00BA4BD5">
              <w:rPr>
                <w:rFonts w:ascii="Arial" w:hAnsi="Arial" w:cs="Arial"/>
                <w:b/>
                <w:color w:val="272627"/>
                <w:sz w:val="20"/>
                <w:szCs w:val="20"/>
              </w:rPr>
              <w:t>m³</w:t>
            </w:r>
            <w:proofErr w:type="spellEnd"/>
            <w:r w:rsidRPr="00BA4BD5">
              <w:rPr>
                <w:rFonts w:ascii="Arial" w:hAnsi="Arial" w:cs="Arial"/>
                <w:b/>
                <w:color w:val="272627"/>
                <w:sz w:val="20"/>
                <w:szCs w:val="20"/>
              </w:rPr>
              <w:t>)</w:t>
            </w:r>
          </w:p>
        </w:tc>
      </w:tr>
      <w:tr w:rsidR="00E872DB" w:rsidRPr="00BA4BD5" w14:paraId="599D040E" w14:textId="77777777" w:rsidTr="002C01A0">
        <w:trPr>
          <w:trHeight w:val="346"/>
        </w:trPr>
        <w:tc>
          <w:tcPr>
            <w:tcW w:w="1384" w:type="dxa"/>
            <w:shd w:val="clear" w:color="auto" w:fill="C6D9F1" w:themeFill="text2" w:themeFillTint="33"/>
          </w:tcPr>
          <w:p w14:paraId="73412212"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October</w:t>
            </w:r>
          </w:p>
        </w:tc>
        <w:tc>
          <w:tcPr>
            <w:tcW w:w="1701" w:type="dxa"/>
          </w:tcPr>
          <w:p w14:paraId="24C4F764" w14:textId="77777777" w:rsidR="00E872DB" w:rsidRPr="00BA4BD5" w:rsidRDefault="00E872DB" w:rsidP="00BA4BD5">
            <w:pPr>
              <w:autoSpaceDE w:val="0"/>
              <w:autoSpaceDN w:val="0"/>
              <w:adjustRightInd w:val="0"/>
              <w:rPr>
                <w:rFonts w:ascii="Arial" w:hAnsi="Arial" w:cs="Arial"/>
                <w:color w:val="272627"/>
                <w:sz w:val="20"/>
                <w:szCs w:val="20"/>
              </w:rPr>
            </w:pPr>
          </w:p>
        </w:tc>
        <w:tc>
          <w:tcPr>
            <w:tcW w:w="2464" w:type="dxa"/>
          </w:tcPr>
          <w:p w14:paraId="33536BB4"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6" w:type="dxa"/>
          </w:tcPr>
          <w:p w14:paraId="2257B0F5"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 31</w:t>
            </w:r>
          </w:p>
        </w:tc>
        <w:tc>
          <w:tcPr>
            <w:tcW w:w="1847" w:type="dxa"/>
          </w:tcPr>
          <w:p w14:paraId="192C754F"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77CA6B43" w14:textId="77777777" w:rsidTr="002C01A0">
        <w:trPr>
          <w:trHeight w:val="346"/>
        </w:trPr>
        <w:tc>
          <w:tcPr>
            <w:tcW w:w="1384" w:type="dxa"/>
            <w:shd w:val="clear" w:color="auto" w:fill="C6D9F1" w:themeFill="text2" w:themeFillTint="33"/>
          </w:tcPr>
          <w:p w14:paraId="77B17B4D"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November</w:t>
            </w:r>
          </w:p>
        </w:tc>
        <w:tc>
          <w:tcPr>
            <w:tcW w:w="1701" w:type="dxa"/>
          </w:tcPr>
          <w:p w14:paraId="6ED44097" w14:textId="77777777" w:rsidR="00E872DB" w:rsidRPr="00BA4BD5" w:rsidRDefault="00E872DB" w:rsidP="00BA4BD5">
            <w:pPr>
              <w:autoSpaceDE w:val="0"/>
              <w:autoSpaceDN w:val="0"/>
              <w:adjustRightInd w:val="0"/>
              <w:rPr>
                <w:rFonts w:ascii="Arial" w:hAnsi="Arial" w:cs="Arial"/>
                <w:color w:val="272627"/>
                <w:sz w:val="20"/>
                <w:szCs w:val="20"/>
              </w:rPr>
            </w:pPr>
          </w:p>
        </w:tc>
        <w:tc>
          <w:tcPr>
            <w:tcW w:w="2464" w:type="dxa"/>
          </w:tcPr>
          <w:p w14:paraId="5FBED85D"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6" w:type="dxa"/>
          </w:tcPr>
          <w:p w14:paraId="377F5D33"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 30</w:t>
            </w:r>
          </w:p>
        </w:tc>
        <w:tc>
          <w:tcPr>
            <w:tcW w:w="1847" w:type="dxa"/>
          </w:tcPr>
          <w:p w14:paraId="2C273935"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6A9C6E06" w14:textId="77777777" w:rsidTr="002C01A0">
        <w:trPr>
          <w:trHeight w:val="346"/>
        </w:trPr>
        <w:tc>
          <w:tcPr>
            <w:tcW w:w="1384" w:type="dxa"/>
            <w:shd w:val="clear" w:color="auto" w:fill="C6D9F1" w:themeFill="text2" w:themeFillTint="33"/>
          </w:tcPr>
          <w:p w14:paraId="2B81CE58"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December</w:t>
            </w:r>
          </w:p>
        </w:tc>
        <w:tc>
          <w:tcPr>
            <w:tcW w:w="1701" w:type="dxa"/>
          </w:tcPr>
          <w:p w14:paraId="2DD5DA1D" w14:textId="77777777" w:rsidR="00E872DB" w:rsidRPr="00BA4BD5" w:rsidRDefault="00E872DB" w:rsidP="00BA4BD5">
            <w:pPr>
              <w:autoSpaceDE w:val="0"/>
              <w:autoSpaceDN w:val="0"/>
              <w:adjustRightInd w:val="0"/>
              <w:rPr>
                <w:rFonts w:ascii="Arial" w:hAnsi="Arial" w:cs="Arial"/>
                <w:color w:val="272627"/>
                <w:sz w:val="20"/>
                <w:szCs w:val="20"/>
              </w:rPr>
            </w:pPr>
          </w:p>
        </w:tc>
        <w:tc>
          <w:tcPr>
            <w:tcW w:w="2464" w:type="dxa"/>
          </w:tcPr>
          <w:p w14:paraId="001D63B4"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6" w:type="dxa"/>
          </w:tcPr>
          <w:p w14:paraId="0286A9B7"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 30</w:t>
            </w:r>
          </w:p>
        </w:tc>
        <w:tc>
          <w:tcPr>
            <w:tcW w:w="1847" w:type="dxa"/>
          </w:tcPr>
          <w:p w14:paraId="0329833D"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38BECD50" w14:textId="77777777" w:rsidTr="002C01A0">
        <w:trPr>
          <w:trHeight w:val="346"/>
        </w:trPr>
        <w:tc>
          <w:tcPr>
            <w:tcW w:w="1384" w:type="dxa"/>
            <w:shd w:val="clear" w:color="auto" w:fill="C6D9F1" w:themeFill="text2" w:themeFillTint="33"/>
          </w:tcPr>
          <w:p w14:paraId="0E35C2F2"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January</w:t>
            </w:r>
          </w:p>
        </w:tc>
        <w:tc>
          <w:tcPr>
            <w:tcW w:w="1701" w:type="dxa"/>
          </w:tcPr>
          <w:p w14:paraId="3F848924" w14:textId="77777777" w:rsidR="00E872DB" w:rsidRPr="00BA4BD5" w:rsidRDefault="00E872DB" w:rsidP="00BA4BD5">
            <w:pPr>
              <w:autoSpaceDE w:val="0"/>
              <w:autoSpaceDN w:val="0"/>
              <w:adjustRightInd w:val="0"/>
              <w:rPr>
                <w:rFonts w:ascii="Arial" w:hAnsi="Arial" w:cs="Arial"/>
                <w:color w:val="272627"/>
                <w:sz w:val="20"/>
                <w:szCs w:val="20"/>
              </w:rPr>
            </w:pPr>
          </w:p>
        </w:tc>
        <w:tc>
          <w:tcPr>
            <w:tcW w:w="2464" w:type="dxa"/>
          </w:tcPr>
          <w:p w14:paraId="5A8E1201"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6" w:type="dxa"/>
          </w:tcPr>
          <w:p w14:paraId="175587BC"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 31</w:t>
            </w:r>
          </w:p>
        </w:tc>
        <w:tc>
          <w:tcPr>
            <w:tcW w:w="1847" w:type="dxa"/>
          </w:tcPr>
          <w:p w14:paraId="4744E2D5"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69D359B0" w14:textId="77777777" w:rsidTr="002C01A0">
        <w:trPr>
          <w:trHeight w:val="346"/>
        </w:trPr>
        <w:tc>
          <w:tcPr>
            <w:tcW w:w="1384" w:type="dxa"/>
            <w:shd w:val="clear" w:color="auto" w:fill="C6D9F1" w:themeFill="text2" w:themeFillTint="33"/>
          </w:tcPr>
          <w:p w14:paraId="0AD737EE"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February</w:t>
            </w:r>
          </w:p>
        </w:tc>
        <w:tc>
          <w:tcPr>
            <w:tcW w:w="1701" w:type="dxa"/>
          </w:tcPr>
          <w:p w14:paraId="7D894BF8" w14:textId="77777777" w:rsidR="00E872DB" w:rsidRPr="00BA4BD5" w:rsidRDefault="00E872DB" w:rsidP="00BA4BD5">
            <w:pPr>
              <w:autoSpaceDE w:val="0"/>
              <w:autoSpaceDN w:val="0"/>
              <w:adjustRightInd w:val="0"/>
              <w:rPr>
                <w:rFonts w:ascii="Arial" w:hAnsi="Arial" w:cs="Arial"/>
                <w:color w:val="272627"/>
                <w:sz w:val="20"/>
                <w:szCs w:val="20"/>
              </w:rPr>
            </w:pPr>
          </w:p>
        </w:tc>
        <w:tc>
          <w:tcPr>
            <w:tcW w:w="2464" w:type="dxa"/>
          </w:tcPr>
          <w:p w14:paraId="1734773C"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6" w:type="dxa"/>
          </w:tcPr>
          <w:p w14:paraId="52CF024D" w14:textId="77777777" w:rsidR="00E872DB" w:rsidRPr="00BA4BD5" w:rsidRDefault="00E872DB" w:rsidP="00BA4BD5">
            <w:pPr>
              <w:autoSpaceDE w:val="0"/>
              <w:autoSpaceDN w:val="0"/>
              <w:adjustRightInd w:val="0"/>
              <w:rPr>
                <w:rFonts w:ascii="Arial" w:hAnsi="Arial" w:cs="Arial"/>
                <w:color w:val="272627"/>
                <w:sz w:val="20"/>
                <w:szCs w:val="20"/>
              </w:rPr>
            </w:pPr>
            <w:proofErr w:type="spellStart"/>
            <w:r w:rsidRPr="00BA4BD5">
              <w:rPr>
                <w:rFonts w:ascii="Arial" w:hAnsi="Arial" w:cs="Arial"/>
                <w:color w:val="272627"/>
                <w:sz w:val="20"/>
                <w:szCs w:val="20"/>
              </w:rPr>
              <w:t>X28</w:t>
            </w:r>
            <w:proofErr w:type="spellEnd"/>
          </w:p>
        </w:tc>
        <w:tc>
          <w:tcPr>
            <w:tcW w:w="1847" w:type="dxa"/>
          </w:tcPr>
          <w:p w14:paraId="6A982514"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35DAA537" w14:textId="77777777" w:rsidTr="002C01A0">
        <w:trPr>
          <w:trHeight w:val="346"/>
        </w:trPr>
        <w:tc>
          <w:tcPr>
            <w:tcW w:w="1384" w:type="dxa"/>
            <w:shd w:val="clear" w:color="auto" w:fill="C6D9F1" w:themeFill="text2" w:themeFillTint="33"/>
          </w:tcPr>
          <w:p w14:paraId="6C24A494"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March</w:t>
            </w:r>
          </w:p>
        </w:tc>
        <w:tc>
          <w:tcPr>
            <w:tcW w:w="1701" w:type="dxa"/>
          </w:tcPr>
          <w:p w14:paraId="54CAB454" w14:textId="77777777" w:rsidR="00E872DB" w:rsidRPr="00BA4BD5" w:rsidRDefault="00E872DB" w:rsidP="00BA4BD5">
            <w:pPr>
              <w:autoSpaceDE w:val="0"/>
              <w:autoSpaceDN w:val="0"/>
              <w:adjustRightInd w:val="0"/>
              <w:rPr>
                <w:rFonts w:ascii="Arial" w:hAnsi="Arial" w:cs="Arial"/>
                <w:color w:val="272627"/>
                <w:sz w:val="20"/>
                <w:szCs w:val="20"/>
              </w:rPr>
            </w:pPr>
          </w:p>
        </w:tc>
        <w:tc>
          <w:tcPr>
            <w:tcW w:w="2464" w:type="dxa"/>
          </w:tcPr>
          <w:p w14:paraId="7F74F060"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X</w:t>
            </w:r>
          </w:p>
        </w:tc>
        <w:tc>
          <w:tcPr>
            <w:tcW w:w="1846" w:type="dxa"/>
          </w:tcPr>
          <w:p w14:paraId="4436885D" w14:textId="77777777" w:rsidR="00E872DB" w:rsidRPr="00BA4BD5" w:rsidRDefault="00E872DB" w:rsidP="00BA4BD5">
            <w:pPr>
              <w:autoSpaceDE w:val="0"/>
              <w:autoSpaceDN w:val="0"/>
              <w:adjustRightInd w:val="0"/>
              <w:rPr>
                <w:rFonts w:ascii="Arial" w:hAnsi="Arial" w:cs="Arial"/>
                <w:color w:val="272627"/>
                <w:sz w:val="20"/>
                <w:szCs w:val="20"/>
              </w:rPr>
            </w:pPr>
            <w:proofErr w:type="spellStart"/>
            <w:r w:rsidRPr="00BA4BD5">
              <w:rPr>
                <w:rFonts w:ascii="Arial" w:hAnsi="Arial" w:cs="Arial"/>
                <w:color w:val="272627"/>
                <w:sz w:val="20"/>
                <w:szCs w:val="20"/>
              </w:rPr>
              <w:t>X31</w:t>
            </w:r>
            <w:proofErr w:type="spellEnd"/>
          </w:p>
        </w:tc>
        <w:tc>
          <w:tcPr>
            <w:tcW w:w="1847" w:type="dxa"/>
          </w:tcPr>
          <w:p w14:paraId="7B1A2A6E"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r w:rsidR="00E872DB" w:rsidRPr="00BA4BD5" w14:paraId="274D80C8" w14:textId="77777777" w:rsidTr="002C01A0">
        <w:trPr>
          <w:trHeight w:val="367"/>
        </w:trPr>
        <w:tc>
          <w:tcPr>
            <w:tcW w:w="1384" w:type="dxa"/>
          </w:tcPr>
          <w:p w14:paraId="2000EE26" w14:textId="77777777" w:rsidR="00E872DB" w:rsidRPr="00BA4BD5" w:rsidRDefault="00E872DB" w:rsidP="00BA4BD5">
            <w:pPr>
              <w:autoSpaceDE w:val="0"/>
              <w:autoSpaceDN w:val="0"/>
              <w:adjustRightInd w:val="0"/>
              <w:rPr>
                <w:rFonts w:ascii="Arial" w:hAnsi="Arial" w:cs="Arial"/>
                <w:color w:val="272627"/>
                <w:sz w:val="20"/>
                <w:szCs w:val="20"/>
              </w:rPr>
            </w:pPr>
          </w:p>
        </w:tc>
        <w:tc>
          <w:tcPr>
            <w:tcW w:w="1701" w:type="dxa"/>
          </w:tcPr>
          <w:p w14:paraId="5EBCE000" w14:textId="77777777" w:rsidR="00E872DB" w:rsidRPr="00BA4BD5" w:rsidRDefault="00E872DB" w:rsidP="00BA4BD5">
            <w:pPr>
              <w:autoSpaceDE w:val="0"/>
              <w:autoSpaceDN w:val="0"/>
              <w:adjustRightInd w:val="0"/>
              <w:rPr>
                <w:rFonts w:ascii="Arial" w:hAnsi="Arial" w:cs="Arial"/>
                <w:color w:val="272627"/>
                <w:sz w:val="20"/>
                <w:szCs w:val="20"/>
              </w:rPr>
            </w:pPr>
          </w:p>
        </w:tc>
        <w:tc>
          <w:tcPr>
            <w:tcW w:w="4310" w:type="dxa"/>
            <w:gridSpan w:val="2"/>
            <w:shd w:val="clear" w:color="auto" w:fill="C6D9F1" w:themeFill="text2" w:themeFillTint="33"/>
            <w:vAlign w:val="center"/>
          </w:tcPr>
          <w:p w14:paraId="0EEA42AF"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Total pig washings</w:t>
            </w:r>
          </w:p>
        </w:tc>
        <w:tc>
          <w:tcPr>
            <w:tcW w:w="1847" w:type="dxa"/>
          </w:tcPr>
          <w:p w14:paraId="4C0CEF84" w14:textId="77777777" w:rsidR="00E872DB" w:rsidRPr="00BA4BD5" w:rsidRDefault="00E872DB" w:rsidP="00BA4BD5">
            <w:pPr>
              <w:autoSpaceDE w:val="0"/>
              <w:autoSpaceDN w:val="0"/>
              <w:adjustRightInd w:val="0"/>
              <w:rPr>
                <w:rFonts w:ascii="Arial" w:hAnsi="Arial" w:cs="Arial"/>
                <w:color w:val="272627"/>
                <w:sz w:val="20"/>
                <w:szCs w:val="20"/>
              </w:rPr>
            </w:pPr>
            <w:r w:rsidRPr="00BA4BD5">
              <w:rPr>
                <w:rFonts w:ascii="Arial" w:hAnsi="Arial" w:cs="Arial"/>
                <w:color w:val="272627"/>
                <w:sz w:val="20"/>
                <w:szCs w:val="20"/>
              </w:rPr>
              <w:t>=</w:t>
            </w:r>
          </w:p>
        </w:tc>
      </w:tr>
    </w:tbl>
    <w:p w14:paraId="63524CB9" w14:textId="77777777" w:rsidR="00E872DB" w:rsidRPr="00BA4BD5" w:rsidRDefault="00E872DB" w:rsidP="00E872DB">
      <w:pPr>
        <w:autoSpaceDE w:val="0"/>
        <w:autoSpaceDN w:val="0"/>
        <w:adjustRightInd w:val="0"/>
        <w:spacing w:after="0" w:line="240" w:lineRule="auto"/>
        <w:rPr>
          <w:rFonts w:ascii="Arial" w:hAnsi="Arial" w:cs="Arial"/>
          <w:color w:val="272627"/>
          <w:sz w:val="20"/>
          <w:szCs w:val="20"/>
        </w:rPr>
      </w:pPr>
    </w:p>
    <w:tbl>
      <w:tblPr>
        <w:tblStyle w:val="TableGrid"/>
        <w:tblW w:w="0" w:type="auto"/>
        <w:tblLayout w:type="fixed"/>
        <w:tblLook w:val="06A0" w:firstRow="1" w:lastRow="0" w:firstColumn="1" w:lastColumn="0" w:noHBand="1" w:noVBand="1"/>
      </w:tblPr>
      <w:tblGrid>
        <w:gridCol w:w="7215"/>
        <w:gridCol w:w="1800"/>
      </w:tblGrid>
      <w:tr w:rsidR="79C56895" w14:paraId="65166AFA" w14:textId="77777777" w:rsidTr="79C56895">
        <w:trPr>
          <w:trHeight w:val="300"/>
        </w:trPr>
        <w:tc>
          <w:tcPr>
            <w:tcW w:w="7215" w:type="dxa"/>
          </w:tcPr>
          <w:p w14:paraId="679D4FA9" w14:textId="17E8F38B" w:rsidR="79C56895" w:rsidRDefault="79C56895" w:rsidP="79C56895">
            <w:pPr>
              <w:rPr>
                <w:rFonts w:ascii="Arial" w:hAnsi="Arial" w:cs="Arial"/>
                <w:b/>
                <w:bCs/>
                <w:color w:val="548DD4" w:themeColor="text2" w:themeTint="99"/>
                <w:sz w:val="20"/>
                <w:szCs w:val="20"/>
              </w:rPr>
            </w:pPr>
            <w:r w:rsidRPr="79C56895">
              <w:rPr>
                <w:rFonts w:ascii="Arial" w:hAnsi="Arial" w:cs="Arial"/>
                <w:b/>
                <w:bCs/>
                <w:color w:val="548DD4" w:themeColor="text2" w:themeTint="99"/>
                <w:sz w:val="20"/>
                <w:szCs w:val="20"/>
              </w:rPr>
              <w:t>No washing water is collected to slurry store (confirm by check box to right)</w:t>
            </w:r>
          </w:p>
        </w:tc>
        <w:tc>
          <w:tcPr>
            <w:tcW w:w="1800" w:type="dxa"/>
          </w:tcPr>
          <w:p w14:paraId="2378F7D0" w14:textId="72B1FDB8" w:rsidR="79C56895" w:rsidRDefault="79C56895" w:rsidP="79C56895">
            <w:pPr>
              <w:rPr>
                <w:rFonts w:ascii="Arial" w:hAnsi="Arial" w:cs="Arial"/>
                <w:b/>
                <w:bCs/>
                <w:color w:val="548DD4" w:themeColor="text2" w:themeTint="99"/>
                <w:sz w:val="20"/>
                <w:szCs w:val="20"/>
              </w:rPr>
            </w:pPr>
          </w:p>
        </w:tc>
      </w:tr>
    </w:tbl>
    <w:p w14:paraId="097170D7" w14:textId="3A98C50D" w:rsidR="79C56895" w:rsidRDefault="79C56895" w:rsidP="79C56895">
      <w:pPr>
        <w:spacing w:after="0" w:line="360" w:lineRule="auto"/>
        <w:rPr>
          <w:rFonts w:ascii="Arial" w:hAnsi="Arial" w:cs="Arial"/>
          <w:color w:val="272627"/>
          <w:sz w:val="20"/>
          <w:szCs w:val="20"/>
        </w:rPr>
      </w:pPr>
    </w:p>
    <w:p w14:paraId="67564DC4" w14:textId="77777777" w:rsidR="00E872DB" w:rsidRPr="00BA4BD5" w:rsidRDefault="00E872DB" w:rsidP="002C01A0">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You have now gathered all the information required to estimate the amount of water that is contributing to your store.</w:t>
      </w:r>
    </w:p>
    <w:p w14:paraId="74F23C01" w14:textId="77777777" w:rsidR="00E872DB" w:rsidRPr="00BA4BD5" w:rsidRDefault="00E872DB" w:rsidP="002C01A0">
      <w:pPr>
        <w:autoSpaceDE w:val="0"/>
        <w:autoSpaceDN w:val="0"/>
        <w:adjustRightInd w:val="0"/>
        <w:spacing w:after="0" w:line="360" w:lineRule="auto"/>
        <w:rPr>
          <w:rFonts w:ascii="Arial" w:hAnsi="Arial" w:cs="Arial"/>
          <w:color w:val="272627"/>
          <w:sz w:val="20"/>
          <w:szCs w:val="20"/>
        </w:rPr>
      </w:pPr>
    </w:p>
    <w:p w14:paraId="0BF4F079" w14:textId="77777777" w:rsidR="00E872DB" w:rsidRPr="00BA4BD5" w:rsidRDefault="00E872DB" w:rsidP="002C01A0">
      <w:pPr>
        <w:autoSpaceDE w:val="0"/>
        <w:autoSpaceDN w:val="0"/>
        <w:adjustRightInd w:val="0"/>
        <w:spacing w:after="0" w:line="360" w:lineRule="auto"/>
        <w:rPr>
          <w:rFonts w:ascii="Arial" w:hAnsi="Arial" w:cs="Arial"/>
          <w:i/>
          <w:iCs/>
          <w:color w:val="272627"/>
          <w:sz w:val="20"/>
          <w:szCs w:val="20"/>
        </w:rPr>
      </w:pPr>
      <w:r w:rsidRPr="00BA4BD5">
        <w:rPr>
          <w:rFonts w:ascii="Arial" w:hAnsi="Arial" w:cs="Arial"/>
          <w:i/>
          <w:iCs/>
          <w:color w:val="272627"/>
          <w:sz w:val="20"/>
          <w:szCs w:val="20"/>
        </w:rPr>
        <w:t>Note: there may be opportunities to remove some rainfall contribution to the slurry store. You can assess this later (see under Step 7 “review rainfall contribution to store”).</w:t>
      </w:r>
    </w:p>
    <w:p w14:paraId="4EB9FA0B" w14:textId="77777777" w:rsidR="00E872DB" w:rsidRPr="00BA4BD5" w:rsidRDefault="00E872DB" w:rsidP="002C01A0">
      <w:pPr>
        <w:autoSpaceDE w:val="0"/>
        <w:autoSpaceDN w:val="0"/>
        <w:adjustRightInd w:val="0"/>
        <w:spacing w:after="0" w:line="360" w:lineRule="auto"/>
        <w:rPr>
          <w:rFonts w:ascii="Arial" w:hAnsi="Arial" w:cs="Arial"/>
          <w:i/>
          <w:iCs/>
          <w:color w:val="272627"/>
          <w:sz w:val="20"/>
          <w:szCs w:val="20"/>
        </w:rPr>
      </w:pPr>
    </w:p>
    <w:p w14:paraId="4FBA58A7" w14:textId="77777777" w:rsidR="00E872DB" w:rsidRPr="002C01A0" w:rsidRDefault="00E872DB" w:rsidP="002C01A0">
      <w:pPr>
        <w:spacing w:after="0" w:line="360" w:lineRule="auto"/>
        <w:rPr>
          <w:rFonts w:ascii="Arial" w:hAnsi="Arial" w:cs="Arial"/>
          <w:b/>
          <w:bCs/>
          <w:color w:val="548DD4" w:themeColor="text2" w:themeTint="99"/>
          <w:sz w:val="20"/>
          <w:szCs w:val="20"/>
        </w:rPr>
      </w:pPr>
      <w:r w:rsidRPr="002C01A0">
        <w:rPr>
          <w:rFonts w:ascii="Arial" w:hAnsi="Arial" w:cs="Arial"/>
          <w:b/>
          <w:bCs/>
          <w:color w:val="548DD4" w:themeColor="text2" w:themeTint="99"/>
          <w:sz w:val="20"/>
          <w:szCs w:val="20"/>
        </w:rPr>
        <w:t>Step 5: Calculate the total volume of slurry to be stored</w:t>
      </w:r>
    </w:p>
    <w:p w14:paraId="3AE7E4A5" w14:textId="77777777" w:rsidR="00E872DB" w:rsidRPr="00BA4BD5" w:rsidRDefault="00E872DB" w:rsidP="002C01A0">
      <w:pPr>
        <w:autoSpaceDE w:val="0"/>
        <w:autoSpaceDN w:val="0"/>
        <w:adjustRightInd w:val="0"/>
        <w:spacing w:after="0" w:line="360" w:lineRule="auto"/>
        <w:rPr>
          <w:rFonts w:ascii="Arial" w:hAnsi="Arial" w:cs="Arial"/>
          <w:b/>
          <w:bCs/>
          <w:color w:val="7B99D2"/>
          <w:sz w:val="20"/>
          <w:szCs w:val="20"/>
        </w:rPr>
      </w:pPr>
    </w:p>
    <w:p w14:paraId="6D3B6FF2" w14:textId="77777777" w:rsidR="00E872DB" w:rsidRPr="00BA4BD5" w:rsidRDefault="00E872DB" w:rsidP="002C01A0">
      <w:pPr>
        <w:autoSpaceDE w:val="0"/>
        <w:autoSpaceDN w:val="0"/>
        <w:adjustRightInd w:val="0"/>
        <w:spacing w:after="0" w:line="360" w:lineRule="auto"/>
        <w:rPr>
          <w:rFonts w:ascii="Arial" w:hAnsi="Arial" w:cs="Arial"/>
          <w:i/>
          <w:iCs/>
          <w:color w:val="272627"/>
          <w:sz w:val="20"/>
          <w:szCs w:val="20"/>
        </w:rPr>
      </w:pPr>
      <w:r w:rsidRPr="00BA4BD5">
        <w:rPr>
          <w:rFonts w:ascii="Arial" w:hAnsi="Arial" w:cs="Arial"/>
          <w:color w:val="272627"/>
          <w:sz w:val="20"/>
          <w:szCs w:val="20"/>
        </w:rPr>
        <w:t>Enter the volumes calculated at Steps 1 to 4 above into Table F below</w:t>
      </w:r>
    </w:p>
    <w:p w14:paraId="1C42873C" w14:textId="77777777" w:rsidR="00E872DB" w:rsidRPr="00BA4BD5" w:rsidRDefault="00E872DB" w:rsidP="00E872DB">
      <w:pPr>
        <w:autoSpaceDE w:val="0"/>
        <w:autoSpaceDN w:val="0"/>
        <w:adjustRightInd w:val="0"/>
        <w:spacing w:after="0" w:line="240" w:lineRule="auto"/>
        <w:rPr>
          <w:rFonts w:ascii="Arial" w:hAnsi="Arial" w:cs="Arial"/>
          <w:color w:val="272627"/>
          <w:sz w:val="20"/>
          <w:szCs w:val="20"/>
        </w:rPr>
      </w:pPr>
    </w:p>
    <w:p w14:paraId="3F4AC710" w14:textId="77777777" w:rsidR="00E872DB" w:rsidRDefault="00E872DB" w:rsidP="00E872DB">
      <w:pPr>
        <w:autoSpaceDE w:val="0"/>
        <w:autoSpaceDN w:val="0"/>
        <w:adjustRightInd w:val="0"/>
        <w:spacing w:after="0" w:line="240" w:lineRule="auto"/>
        <w:rPr>
          <w:rFonts w:ascii="Arial" w:hAnsi="Arial" w:cs="Arial"/>
          <w:b/>
          <w:color w:val="272627"/>
          <w:sz w:val="20"/>
          <w:szCs w:val="20"/>
        </w:rPr>
      </w:pPr>
      <w:r w:rsidRPr="00BA4BD5">
        <w:rPr>
          <w:rFonts w:ascii="Arial" w:hAnsi="Arial" w:cs="Arial"/>
          <w:b/>
          <w:color w:val="272627"/>
          <w:sz w:val="20"/>
          <w:szCs w:val="20"/>
        </w:rPr>
        <w:t>Table F</w:t>
      </w:r>
    </w:p>
    <w:p w14:paraId="32C3887B" w14:textId="77777777" w:rsidR="002C01A0" w:rsidRPr="00BA4BD5" w:rsidRDefault="002C01A0" w:rsidP="00E872DB">
      <w:pPr>
        <w:autoSpaceDE w:val="0"/>
        <w:autoSpaceDN w:val="0"/>
        <w:adjustRightInd w:val="0"/>
        <w:spacing w:after="0" w:line="240" w:lineRule="auto"/>
        <w:rPr>
          <w:rFonts w:ascii="Arial" w:hAnsi="Arial" w:cs="Arial"/>
          <w:b/>
          <w:color w:val="272627"/>
          <w:sz w:val="20"/>
          <w:szCs w:val="20"/>
        </w:rPr>
      </w:pPr>
    </w:p>
    <w:tbl>
      <w:tblPr>
        <w:tblStyle w:val="TableGrid"/>
        <w:tblW w:w="0" w:type="auto"/>
        <w:tblLook w:val="04A0" w:firstRow="1" w:lastRow="0" w:firstColumn="1" w:lastColumn="0" w:noHBand="0" w:noVBand="1"/>
      </w:tblPr>
      <w:tblGrid>
        <w:gridCol w:w="7567"/>
        <w:gridCol w:w="1449"/>
      </w:tblGrid>
      <w:tr w:rsidR="00E872DB" w:rsidRPr="00BA4BD5" w14:paraId="4EE94C56" w14:textId="77777777" w:rsidTr="00BA4BD5">
        <w:tc>
          <w:tcPr>
            <w:tcW w:w="7763" w:type="dxa"/>
            <w:shd w:val="clear" w:color="auto" w:fill="C6D9F1" w:themeFill="text2" w:themeFillTint="33"/>
            <w:vAlign w:val="center"/>
          </w:tcPr>
          <w:p w14:paraId="12579E18"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Total volume of livestock excreta to be stored as slurry (Steps 1 and 2)</w:t>
            </w:r>
          </w:p>
        </w:tc>
        <w:tc>
          <w:tcPr>
            <w:tcW w:w="1479" w:type="dxa"/>
          </w:tcPr>
          <w:p w14:paraId="4658B62A" w14:textId="77777777" w:rsidR="00E872DB" w:rsidRPr="00BA4BD5" w:rsidRDefault="00E872DB" w:rsidP="00BA4BD5">
            <w:pPr>
              <w:autoSpaceDE w:val="0"/>
              <w:autoSpaceDN w:val="0"/>
              <w:adjustRightInd w:val="0"/>
              <w:rPr>
                <w:rFonts w:ascii="Arial" w:hAnsi="Arial" w:cs="Arial"/>
                <w:color w:val="272627"/>
                <w:sz w:val="20"/>
                <w:szCs w:val="20"/>
              </w:rPr>
            </w:pPr>
          </w:p>
          <w:p w14:paraId="545152FB"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028AD752" w14:textId="77777777" w:rsidTr="00BA4BD5">
        <w:tc>
          <w:tcPr>
            <w:tcW w:w="7763" w:type="dxa"/>
            <w:shd w:val="clear" w:color="auto" w:fill="C6D9F1" w:themeFill="text2" w:themeFillTint="33"/>
            <w:vAlign w:val="center"/>
          </w:tcPr>
          <w:p w14:paraId="67226152"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Total volume of rainwater collected to slurry store (Step 3)</w:t>
            </w:r>
          </w:p>
        </w:tc>
        <w:tc>
          <w:tcPr>
            <w:tcW w:w="1479" w:type="dxa"/>
          </w:tcPr>
          <w:p w14:paraId="2CFC7E14" w14:textId="77777777" w:rsidR="00E872DB" w:rsidRPr="00BA4BD5" w:rsidRDefault="00E872DB" w:rsidP="00BA4BD5">
            <w:pPr>
              <w:autoSpaceDE w:val="0"/>
              <w:autoSpaceDN w:val="0"/>
              <w:adjustRightInd w:val="0"/>
              <w:rPr>
                <w:rFonts w:ascii="Arial" w:hAnsi="Arial" w:cs="Arial"/>
                <w:color w:val="272627"/>
                <w:sz w:val="20"/>
                <w:szCs w:val="20"/>
              </w:rPr>
            </w:pPr>
          </w:p>
          <w:p w14:paraId="6D7D7F55"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1B865D60" w14:textId="77777777" w:rsidTr="00BA4BD5">
        <w:tc>
          <w:tcPr>
            <w:tcW w:w="7763" w:type="dxa"/>
            <w:shd w:val="clear" w:color="auto" w:fill="C6D9F1" w:themeFill="text2" w:themeFillTint="33"/>
            <w:vAlign w:val="center"/>
          </w:tcPr>
          <w:p w14:paraId="23730695"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Total volume of wash-water collected to store (Step 4)</w:t>
            </w:r>
          </w:p>
        </w:tc>
        <w:tc>
          <w:tcPr>
            <w:tcW w:w="1479" w:type="dxa"/>
          </w:tcPr>
          <w:p w14:paraId="0ED058E7" w14:textId="77777777" w:rsidR="00E872DB" w:rsidRPr="00BA4BD5" w:rsidRDefault="00E872DB" w:rsidP="00BA4BD5">
            <w:pPr>
              <w:autoSpaceDE w:val="0"/>
              <w:autoSpaceDN w:val="0"/>
              <w:adjustRightInd w:val="0"/>
              <w:rPr>
                <w:rFonts w:ascii="Arial" w:hAnsi="Arial" w:cs="Arial"/>
                <w:color w:val="272627"/>
                <w:sz w:val="20"/>
                <w:szCs w:val="20"/>
              </w:rPr>
            </w:pPr>
          </w:p>
          <w:p w14:paraId="69EF4712"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6D0CF968" w14:textId="77777777" w:rsidTr="00BA4BD5">
        <w:tc>
          <w:tcPr>
            <w:tcW w:w="7763" w:type="dxa"/>
            <w:shd w:val="clear" w:color="auto" w:fill="C6D9F1" w:themeFill="text2" w:themeFillTint="33"/>
            <w:vAlign w:val="center"/>
          </w:tcPr>
          <w:p w14:paraId="0CB8EB91"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Total volume of slurry to be stored</w:t>
            </w:r>
          </w:p>
        </w:tc>
        <w:tc>
          <w:tcPr>
            <w:tcW w:w="1479" w:type="dxa"/>
            <w:vAlign w:val="bottom"/>
          </w:tcPr>
          <w:p w14:paraId="2D31DC4A" w14:textId="77777777" w:rsidR="00E872DB" w:rsidRPr="00BA4BD5" w:rsidRDefault="00E872DB" w:rsidP="00BA4BD5">
            <w:pPr>
              <w:autoSpaceDE w:val="0"/>
              <w:autoSpaceDN w:val="0"/>
              <w:adjustRightInd w:val="0"/>
              <w:jc w:val="right"/>
              <w:rPr>
                <w:rFonts w:ascii="Arial" w:hAnsi="Arial" w:cs="Arial"/>
                <w:color w:val="272627"/>
                <w:sz w:val="20"/>
                <w:szCs w:val="20"/>
              </w:rPr>
            </w:pPr>
          </w:p>
          <w:p w14:paraId="6CDCC8B7" w14:textId="77777777" w:rsidR="00E872DB" w:rsidRPr="00BA4BD5" w:rsidRDefault="00E872DB" w:rsidP="00BA4BD5">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r>
    </w:tbl>
    <w:p w14:paraId="25C8FE66" w14:textId="77777777" w:rsidR="00E872DB" w:rsidRPr="00BA4BD5" w:rsidRDefault="00E872DB" w:rsidP="00E872DB">
      <w:pPr>
        <w:autoSpaceDE w:val="0"/>
        <w:autoSpaceDN w:val="0"/>
        <w:adjustRightInd w:val="0"/>
        <w:spacing w:after="0" w:line="240" w:lineRule="auto"/>
        <w:rPr>
          <w:rFonts w:ascii="Arial" w:hAnsi="Arial" w:cs="Arial"/>
          <w:color w:val="272627"/>
          <w:sz w:val="20"/>
          <w:szCs w:val="20"/>
        </w:rPr>
      </w:pPr>
    </w:p>
    <w:p w14:paraId="2AD44D06" w14:textId="77777777" w:rsidR="00E872DB" w:rsidRPr="00BA4BD5" w:rsidRDefault="00E872DB" w:rsidP="00E872DB">
      <w:pPr>
        <w:autoSpaceDE w:val="0"/>
        <w:autoSpaceDN w:val="0"/>
        <w:adjustRightInd w:val="0"/>
        <w:spacing w:after="0" w:line="240" w:lineRule="auto"/>
        <w:rPr>
          <w:rFonts w:ascii="Arial" w:hAnsi="Arial" w:cs="Arial"/>
          <w:color w:val="272627"/>
          <w:sz w:val="20"/>
          <w:szCs w:val="20"/>
        </w:rPr>
      </w:pPr>
    </w:p>
    <w:p w14:paraId="2D9B9AF9" w14:textId="77777777" w:rsidR="00E872DB" w:rsidRPr="002C01A0" w:rsidRDefault="00E872DB" w:rsidP="002C01A0">
      <w:pPr>
        <w:autoSpaceDE w:val="0"/>
        <w:autoSpaceDN w:val="0"/>
        <w:adjustRightInd w:val="0"/>
        <w:spacing w:after="0" w:line="360" w:lineRule="auto"/>
        <w:rPr>
          <w:rFonts w:ascii="Arial" w:hAnsi="Arial" w:cs="Arial"/>
          <w:b/>
          <w:bCs/>
          <w:color w:val="548DD4" w:themeColor="text2" w:themeTint="99"/>
          <w:sz w:val="20"/>
          <w:szCs w:val="20"/>
        </w:rPr>
      </w:pPr>
      <w:r w:rsidRPr="002C01A0">
        <w:rPr>
          <w:rFonts w:ascii="Arial" w:hAnsi="Arial" w:cs="Arial"/>
          <w:b/>
          <w:bCs/>
          <w:color w:val="548DD4" w:themeColor="text2" w:themeTint="99"/>
          <w:sz w:val="20"/>
          <w:szCs w:val="20"/>
        </w:rPr>
        <w:t>Step 6: Calculate your existing storage capacity</w:t>
      </w:r>
    </w:p>
    <w:p w14:paraId="45951A59" w14:textId="77777777" w:rsidR="00E872DB" w:rsidRPr="002C01A0" w:rsidRDefault="00E872DB" w:rsidP="002C01A0">
      <w:pPr>
        <w:autoSpaceDE w:val="0"/>
        <w:autoSpaceDN w:val="0"/>
        <w:adjustRightInd w:val="0"/>
        <w:spacing w:after="0" w:line="360" w:lineRule="auto"/>
        <w:rPr>
          <w:rFonts w:ascii="Arial" w:hAnsi="Arial" w:cs="Arial"/>
          <w:b/>
          <w:bCs/>
          <w:color w:val="548DD4" w:themeColor="text2" w:themeTint="99"/>
          <w:sz w:val="20"/>
          <w:szCs w:val="20"/>
        </w:rPr>
      </w:pPr>
    </w:p>
    <w:p w14:paraId="0420A4A6" w14:textId="77777777" w:rsidR="00E872DB" w:rsidRPr="002C01A0" w:rsidRDefault="00E872DB" w:rsidP="002C01A0">
      <w:pPr>
        <w:autoSpaceDE w:val="0"/>
        <w:autoSpaceDN w:val="0"/>
        <w:adjustRightInd w:val="0"/>
        <w:spacing w:after="0" w:line="360" w:lineRule="auto"/>
        <w:rPr>
          <w:rFonts w:ascii="Arial" w:hAnsi="Arial" w:cs="Arial"/>
          <w:b/>
          <w:bCs/>
          <w:color w:val="548DD4" w:themeColor="text2" w:themeTint="99"/>
          <w:sz w:val="20"/>
          <w:szCs w:val="20"/>
        </w:rPr>
      </w:pPr>
      <w:r w:rsidRPr="002C01A0">
        <w:rPr>
          <w:rFonts w:ascii="Arial" w:hAnsi="Arial" w:cs="Arial"/>
          <w:b/>
          <w:bCs/>
          <w:color w:val="548DD4" w:themeColor="text2" w:themeTint="99"/>
          <w:sz w:val="20"/>
          <w:szCs w:val="20"/>
        </w:rPr>
        <w:t>6.1 Storage capacity of a rectangular store or lagoon</w:t>
      </w:r>
    </w:p>
    <w:p w14:paraId="73591F63" w14:textId="77777777" w:rsidR="00E872DB" w:rsidRPr="002C01A0" w:rsidRDefault="00E872DB" w:rsidP="002C01A0">
      <w:pPr>
        <w:autoSpaceDE w:val="0"/>
        <w:autoSpaceDN w:val="0"/>
        <w:adjustRightInd w:val="0"/>
        <w:spacing w:after="0" w:line="360" w:lineRule="auto"/>
        <w:rPr>
          <w:rFonts w:ascii="Arial" w:hAnsi="Arial" w:cs="Arial"/>
          <w:b/>
          <w:bCs/>
          <w:color w:val="548DD4" w:themeColor="text2" w:themeTint="99"/>
          <w:sz w:val="20"/>
          <w:szCs w:val="20"/>
        </w:rPr>
      </w:pPr>
      <w:r w:rsidRPr="00BA4BD5">
        <w:rPr>
          <w:rFonts w:ascii="Arial" w:hAnsi="Arial" w:cs="Arial"/>
          <w:color w:val="272627"/>
          <w:sz w:val="20"/>
          <w:szCs w:val="20"/>
        </w:rPr>
        <w:t xml:space="preserve">Measure the length (metres) and the width (metres) and average depth (metres) from the top of the bank to the base of the store. Make sure you reduce the measured depth by 0.75 metres to allow for freeboard (this give you the effective working depth). You will also have to reduce the length and width measured from the inside of the bank top to allow for the sloping sides. Enter the relevant data into Table G below to calculate the storage capacity (cubic metres). </w:t>
      </w:r>
      <w:r w:rsidRPr="002C01A0">
        <w:rPr>
          <w:rFonts w:ascii="Arial" w:hAnsi="Arial" w:cs="Arial"/>
          <w:b/>
          <w:bCs/>
          <w:color w:val="548DD4" w:themeColor="text2" w:themeTint="99"/>
          <w:sz w:val="20"/>
          <w:szCs w:val="20"/>
        </w:rPr>
        <w:t>Safety note: Do not attempt to measure the depth of such a store while it contains any liquid.</w:t>
      </w:r>
    </w:p>
    <w:p w14:paraId="3D1603D0" w14:textId="77777777" w:rsidR="00E872DB" w:rsidRPr="00BA4BD5" w:rsidRDefault="00E872DB" w:rsidP="00E872DB">
      <w:pPr>
        <w:autoSpaceDE w:val="0"/>
        <w:autoSpaceDN w:val="0"/>
        <w:adjustRightInd w:val="0"/>
        <w:spacing w:after="0" w:line="240" w:lineRule="auto"/>
        <w:rPr>
          <w:rFonts w:ascii="Arial" w:hAnsi="Arial" w:cs="Arial"/>
          <w:b/>
          <w:bCs/>
          <w:color w:val="7B99D2"/>
          <w:sz w:val="20"/>
          <w:szCs w:val="20"/>
        </w:rPr>
      </w:pPr>
    </w:p>
    <w:p w14:paraId="109D1D4E" w14:textId="77777777" w:rsidR="00E872DB" w:rsidRDefault="00E872DB" w:rsidP="00E872DB">
      <w:pPr>
        <w:autoSpaceDE w:val="0"/>
        <w:autoSpaceDN w:val="0"/>
        <w:adjustRightInd w:val="0"/>
        <w:spacing w:after="0" w:line="240" w:lineRule="auto"/>
        <w:rPr>
          <w:rFonts w:ascii="Arial" w:hAnsi="Arial" w:cs="Arial"/>
          <w:b/>
          <w:bCs/>
          <w:sz w:val="20"/>
          <w:szCs w:val="20"/>
        </w:rPr>
      </w:pPr>
      <w:r w:rsidRPr="00BA4BD5">
        <w:rPr>
          <w:rFonts w:ascii="Arial" w:hAnsi="Arial" w:cs="Arial"/>
          <w:b/>
          <w:bCs/>
          <w:sz w:val="20"/>
          <w:szCs w:val="20"/>
        </w:rPr>
        <w:t>Table G</w:t>
      </w:r>
    </w:p>
    <w:p w14:paraId="7679EB89" w14:textId="77777777" w:rsidR="002C01A0" w:rsidRPr="00BA4BD5" w:rsidRDefault="002C01A0" w:rsidP="00E872DB">
      <w:pPr>
        <w:autoSpaceDE w:val="0"/>
        <w:autoSpaceDN w:val="0"/>
        <w:adjustRightInd w:val="0"/>
        <w:spacing w:after="0" w:line="240" w:lineRule="auto"/>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817"/>
        <w:gridCol w:w="2268"/>
        <w:gridCol w:w="992"/>
        <w:gridCol w:w="851"/>
        <w:gridCol w:w="992"/>
        <w:gridCol w:w="3322"/>
      </w:tblGrid>
      <w:tr w:rsidR="00E872DB" w:rsidRPr="00BA4BD5" w14:paraId="366091AF" w14:textId="77777777" w:rsidTr="00BA4BD5">
        <w:trPr>
          <w:trHeight w:val="402"/>
        </w:trPr>
        <w:tc>
          <w:tcPr>
            <w:tcW w:w="817" w:type="dxa"/>
            <w:shd w:val="clear" w:color="auto" w:fill="8DB3E2" w:themeFill="text2" w:themeFillTint="66"/>
            <w:vAlign w:val="center"/>
          </w:tcPr>
          <w:p w14:paraId="3E4DDB6F" w14:textId="77777777" w:rsidR="00E872DB" w:rsidRPr="00BA4BD5" w:rsidRDefault="00E872DB" w:rsidP="00BA4BD5">
            <w:pPr>
              <w:autoSpaceDE w:val="0"/>
              <w:autoSpaceDN w:val="0"/>
              <w:adjustRightInd w:val="0"/>
              <w:rPr>
                <w:rFonts w:ascii="Arial" w:hAnsi="Arial" w:cs="Arial"/>
                <w:b/>
                <w:color w:val="272627"/>
                <w:sz w:val="20"/>
                <w:szCs w:val="20"/>
              </w:rPr>
            </w:pPr>
            <w:bookmarkStart w:id="1" w:name="_Hlk119576282"/>
            <w:r w:rsidRPr="00BA4BD5">
              <w:rPr>
                <w:rFonts w:ascii="Arial" w:hAnsi="Arial" w:cs="Arial"/>
                <w:b/>
                <w:color w:val="272627"/>
                <w:sz w:val="20"/>
                <w:szCs w:val="20"/>
              </w:rPr>
              <w:t>Store</w:t>
            </w:r>
          </w:p>
        </w:tc>
        <w:tc>
          <w:tcPr>
            <w:tcW w:w="2268" w:type="dxa"/>
            <w:shd w:val="clear" w:color="auto" w:fill="8DB3E2" w:themeFill="text2" w:themeFillTint="66"/>
            <w:vAlign w:val="center"/>
          </w:tcPr>
          <w:p w14:paraId="4BE8041F"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Description</w:t>
            </w:r>
          </w:p>
        </w:tc>
        <w:tc>
          <w:tcPr>
            <w:tcW w:w="992" w:type="dxa"/>
            <w:shd w:val="clear" w:color="auto" w:fill="8DB3E2" w:themeFill="text2" w:themeFillTint="66"/>
            <w:vAlign w:val="center"/>
          </w:tcPr>
          <w:p w14:paraId="1EF2E817"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Length</w:t>
            </w:r>
          </w:p>
        </w:tc>
        <w:tc>
          <w:tcPr>
            <w:tcW w:w="851" w:type="dxa"/>
            <w:shd w:val="clear" w:color="auto" w:fill="8DB3E2" w:themeFill="text2" w:themeFillTint="66"/>
            <w:vAlign w:val="center"/>
          </w:tcPr>
          <w:p w14:paraId="67BE7120"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Width</w:t>
            </w:r>
          </w:p>
        </w:tc>
        <w:tc>
          <w:tcPr>
            <w:tcW w:w="992" w:type="dxa"/>
            <w:shd w:val="clear" w:color="auto" w:fill="8DB3E2" w:themeFill="text2" w:themeFillTint="66"/>
            <w:vAlign w:val="center"/>
          </w:tcPr>
          <w:p w14:paraId="1006D05D"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Depth*</w:t>
            </w:r>
          </w:p>
        </w:tc>
        <w:tc>
          <w:tcPr>
            <w:tcW w:w="3322" w:type="dxa"/>
            <w:shd w:val="clear" w:color="auto" w:fill="8DB3E2" w:themeFill="text2" w:themeFillTint="66"/>
            <w:vAlign w:val="center"/>
          </w:tcPr>
          <w:p w14:paraId="70743D4C"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 xml:space="preserve">Volume a x b x c =volume </w:t>
            </w:r>
            <w:proofErr w:type="spellStart"/>
            <w:r w:rsidRPr="00BA4BD5">
              <w:rPr>
                <w:rFonts w:ascii="Arial" w:hAnsi="Arial" w:cs="Arial"/>
                <w:b/>
                <w:color w:val="272627"/>
                <w:sz w:val="20"/>
                <w:szCs w:val="20"/>
              </w:rPr>
              <w:t>m³</w:t>
            </w:r>
            <w:proofErr w:type="spellEnd"/>
          </w:p>
        </w:tc>
      </w:tr>
      <w:tr w:rsidR="00E872DB" w:rsidRPr="00BA4BD5" w14:paraId="756653AA" w14:textId="77777777" w:rsidTr="00BA4BD5">
        <w:tc>
          <w:tcPr>
            <w:tcW w:w="817" w:type="dxa"/>
            <w:shd w:val="clear" w:color="auto" w:fill="C6D9F1" w:themeFill="text2" w:themeFillTint="33"/>
            <w:vAlign w:val="center"/>
          </w:tcPr>
          <w:p w14:paraId="31C1B0D4"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1</w:t>
            </w:r>
          </w:p>
        </w:tc>
        <w:tc>
          <w:tcPr>
            <w:tcW w:w="2268" w:type="dxa"/>
          </w:tcPr>
          <w:p w14:paraId="6EA98F14" w14:textId="77777777" w:rsidR="00E872DB" w:rsidRPr="00BA4BD5" w:rsidRDefault="00E872DB" w:rsidP="00BA4BD5">
            <w:pPr>
              <w:autoSpaceDE w:val="0"/>
              <w:autoSpaceDN w:val="0"/>
              <w:adjustRightInd w:val="0"/>
              <w:rPr>
                <w:rFonts w:ascii="Arial" w:hAnsi="Arial" w:cs="Arial"/>
                <w:color w:val="272627"/>
                <w:sz w:val="20"/>
                <w:szCs w:val="20"/>
              </w:rPr>
            </w:pPr>
          </w:p>
          <w:p w14:paraId="79E2D8D7" w14:textId="77777777" w:rsidR="00E872DB" w:rsidRPr="00BA4BD5" w:rsidRDefault="00E872DB" w:rsidP="00BA4BD5">
            <w:pPr>
              <w:autoSpaceDE w:val="0"/>
              <w:autoSpaceDN w:val="0"/>
              <w:adjustRightInd w:val="0"/>
              <w:rPr>
                <w:rFonts w:ascii="Arial" w:hAnsi="Arial" w:cs="Arial"/>
                <w:color w:val="272627"/>
                <w:sz w:val="20"/>
                <w:szCs w:val="20"/>
              </w:rPr>
            </w:pPr>
          </w:p>
        </w:tc>
        <w:tc>
          <w:tcPr>
            <w:tcW w:w="992" w:type="dxa"/>
          </w:tcPr>
          <w:p w14:paraId="0EA5A393" w14:textId="77777777" w:rsidR="00E872DB" w:rsidRPr="00BA4BD5" w:rsidRDefault="00E872DB" w:rsidP="00BA4BD5">
            <w:pPr>
              <w:autoSpaceDE w:val="0"/>
              <w:autoSpaceDN w:val="0"/>
              <w:adjustRightInd w:val="0"/>
              <w:rPr>
                <w:rFonts w:ascii="Arial" w:hAnsi="Arial" w:cs="Arial"/>
                <w:color w:val="272627"/>
                <w:sz w:val="20"/>
                <w:szCs w:val="20"/>
              </w:rPr>
            </w:pPr>
          </w:p>
        </w:tc>
        <w:tc>
          <w:tcPr>
            <w:tcW w:w="851" w:type="dxa"/>
          </w:tcPr>
          <w:p w14:paraId="0380EE6F" w14:textId="77777777" w:rsidR="00E872DB" w:rsidRPr="00BA4BD5" w:rsidRDefault="00E872DB" w:rsidP="00BA4BD5">
            <w:pPr>
              <w:autoSpaceDE w:val="0"/>
              <w:autoSpaceDN w:val="0"/>
              <w:adjustRightInd w:val="0"/>
              <w:rPr>
                <w:rFonts w:ascii="Arial" w:hAnsi="Arial" w:cs="Arial"/>
                <w:color w:val="272627"/>
                <w:sz w:val="20"/>
                <w:szCs w:val="20"/>
              </w:rPr>
            </w:pPr>
          </w:p>
        </w:tc>
        <w:tc>
          <w:tcPr>
            <w:tcW w:w="992" w:type="dxa"/>
          </w:tcPr>
          <w:p w14:paraId="0447DC5D" w14:textId="77777777" w:rsidR="00E872DB" w:rsidRPr="00BA4BD5" w:rsidRDefault="00E872DB" w:rsidP="00BA4BD5">
            <w:pPr>
              <w:autoSpaceDE w:val="0"/>
              <w:autoSpaceDN w:val="0"/>
              <w:adjustRightInd w:val="0"/>
              <w:rPr>
                <w:rFonts w:ascii="Arial" w:hAnsi="Arial" w:cs="Arial"/>
                <w:color w:val="272627"/>
                <w:sz w:val="20"/>
                <w:szCs w:val="20"/>
              </w:rPr>
            </w:pPr>
          </w:p>
        </w:tc>
        <w:tc>
          <w:tcPr>
            <w:tcW w:w="3322" w:type="dxa"/>
          </w:tcPr>
          <w:p w14:paraId="53DD8C90"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6C105269" w14:textId="77777777" w:rsidTr="00BA4BD5">
        <w:tc>
          <w:tcPr>
            <w:tcW w:w="817" w:type="dxa"/>
            <w:shd w:val="clear" w:color="auto" w:fill="C6D9F1" w:themeFill="text2" w:themeFillTint="33"/>
            <w:vAlign w:val="center"/>
          </w:tcPr>
          <w:p w14:paraId="71A49B6A"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2</w:t>
            </w:r>
          </w:p>
        </w:tc>
        <w:tc>
          <w:tcPr>
            <w:tcW w:w="2268" w:type="dxa"/>
          </w:tcPr>
          <w:p w14:paraId="52EB18AF" w14:textId="77777777" w:rsidR="00E872DB" w:rsidRPr="00BA4BD5" w:rsidRDefault="00E872DB" w:rsidP="00BA4BD5">
            <w:pPr>
              <w:autoSpaceDE w:val="0"/>
              <w:autoSpaceDN w:val="0"/>
              <w:adjustRightInd w:val="0"/>
              <w:rPr>
                <w:rFonts w:ascii="Arial" w:hAnsi="Arial" w:cs="Arial"/>
                <w:color w:val="272627"/>
                <w:sz w:val="20"/>
                <w:szCs w:val="20"/>
              </w:rPr>
            </w:pPr>
          </w:p>
          <w:p w14:paraId="201ED010" w14:textId="77777777" w:rsidR="00E872DB" w:rsidRPr="00BA4BD5" w:rsidRDefault="00E872DB" w:rsidP="00BA4BD5">
            <w:pPr>
              <w:autoSpaceDE w:val="0"/>
              <w:autoSpaceDN w:val="0"/>
              <w:adjustRightInd w:val="0"/>
              <w:rPr>
                <w:rFonts w:ascii="Arial" w:hAnsi="Arial" w:cs="Arial"/>
                <w:color w:val="272627"/>
                <w:sz w:val="20"/>
                <w:szCs w:val="20"/>
              </w:rPr>
            </w:pPr>
          </w:p>
        </w:tc>
        <w:tc>
          <w:tcPr>
            <w:tcW w:w="992" w:type="dxa"/>
          </w:tcPr>
          <w:p w14:paraId="5920AB29" w14:textId="77777777" w:rsidR="00E872DB" w:rsidRPr="00BA4BD5" w:rsidRDefault="00E872DB" w:rsidP="00BA4BD5">
            <w:pPr>
              <w:autoSpaceDE w:val="0"/>
              <w:autoSpaceDN w:val="0"/>
              <w:adjustRightInd w:val="0"/>
              <w:rPr>
                <w:rFonts w:ascii="Arial" w:hAnsi="Arial" w:cs="Arial"/>
                <w:color w:val="272627"/>
                <w:sz w:val="20"/>
                <w:szCs w:val="20"/>
              </w:rPr>
            </w:pPr>
          </w:p>
        </w:tc>
        <w:tc>
          <w:tcPr>
            <w:tcW w:w="851" w:type="dxa"/>
          </w:tcPr>
          <w:p w14:paraId="55532A52" w14:textId="77777777" w:rsidR="00E872DB" w:rsidRPr="00BA4BD5" w:rsidRDefault="00E872DB" w:rsidP="00BA4BD5">
            <w:pPr>
              <w:autoSpaceDE w:val="0"/>
              <w:autoSpaceDN w:val="0"/>
              <w:adjustRightInd w:val="0"/>
              <w:rPr>
                <w:rFonts w:ascii="Arial" w:hAnsi="Arial" w:cs="Arial"/>
                <w:color w:val="272627"/>
                <w:sz w:val="20"/>
                <w:szCs w:val="20"/>
              </w:rPr>
            </w:pPr>
          </w:p>
        </w:tc>
        <w:tc>
          <w:tcPr>
            <w:tcW w:w="992" w:type="dxa"/>
          </w:tcPr>
          <w:p w14:paraId="728B713D" w14:textId="77777777" w:rsidR="00E872DB" w:rsidRPr="00BA4BD5" w:rsidRDefault="00E872DB" w:rsidP="00BA4BD5">
            <w:pPr>
              <w:autoSpaceDE w:val="0"/>
              <w:autoSpaceDN w:val="0"/>
              <w:adjustRightInd w:val="0"/>
              <w:rPr>
                <w:rFonts w:ascii="Arial" w:hAnsi="Arial" w:cs="Arial"/>
                <w:color w:val="272627"/>
                <w:sz w:val="20"/>
                <w:szCs w:val="20"/>
              </w:rPr>
            </w:pPr>
          </w:p>
        </w:tc>
        <w:tc>
          <w:tcPr>
            <w:tcW w:w="3322" w:type="dxa"/>
          </w:tcPr>
          <w:p w14:paraId="6A842F1D"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6C53969E" w14:textId="77777777" w:rsidTr="00BA4BD5">
        <w:tc>
          <w:tcPr>
            <w:tcW w:w="817" w:type="dxa"/>
            <w:shd w:val="clear" w:color="auto" w:fill="C6D9F1" w:themeFill="text2" w:themeFillTint="33"/>
            <w:vAlign w:val="center"/>
          </w:tcPr>
          <w:p w14:paraId="49366F0B"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3</w:t>
            </w:r>
          </w:p>
        </w:tc>
        <w:tc>
          <w:tcPr>
            <w:tcW w:w="2268" w:type="dxa"/>
          </w:tcPr>
          <w:p w14:paraId="484EDE39" w14:textId="77777777" w:rsidR="00E872DB" w:rsidRPr="00BA4BD5" w:rsidRDefault="00E872DB" w:rsidP="00BA4BD5">
            <w:pPr>
              <w:autoSpaceDE w:val="0"/>
              <w:autoSpaceDN w:val="0"/>
              <w:adjustRightInd w:val="0"/>
              <w:rPr>
                <w:rFonts w:ascii="Arial" w:hAnsi="Arial" w:cs="Arial"/>
                <w:color w:val="272627"/>
                <w:sz w:val="20"/>
                <w:szCs w:val="20"/>
              </w:rPr>
            </w:pPr>
          </w:p>
          <w:p w14:paraId="14B019C2" w14:textId="77777777" w:rsidR="00E872DB" w:rsidRPr="00BA4BD5" w:rsidRDefault="00E872DB" w:rsidP="00BA4BD5">
            <w:pPr>
              <w:autoSpaceDE w:val="0"/>
              <w:autoSpaceDN w:val="0"/>
              <w:adjustRightInd w:val="0"/>
              <w:rPr>
                <w:rFonts w:ascii="Arial" w:hAnsi="Arial" w:cs="Arial"/>
                <w:color w:val="272627"/>
                <w:sz w:val="20"/>
                <w:szCs w:val="20"/>
              </w:rPr>
            </w:pPr>
          </w:p>
        </w:tc>
        <w:tc>
          <w:tcPr>
            <w:tcW w:w="992" w:type="dxa"/>
          </w:tcPr>
          <w:p w14:paraId="42D8F447" w14:textId="77777777" w:rsidR="00E872DB" w:rsidRPr="00BA4BD5" w:rsidRDefault="00E872DB" w:rsidP="00BA4BD5">
            <w:pPr>
              <w:autoSpaceDE w:val="0"/>
              <w:autoSpaceDN w:val="0"/>
              <w:adjustRightInd w:val="0"/>
              <w:rPr>
                <w:rFonts w:ascii="Arial" w:hAnsi="Arial" w:cs="Arial"/>
                <w:color w:val="272627"/>
                <w:sz w:val="20"/>
                <w:szCs w:val="20"/>
              </w:rPr>
            </w:pPr>
          </w:p>
        </w:tc>
        <w:tc>
          <w:tcPr>
            <w:tcW w:w="851" w:type="dxa"/>
          </w:tcPr>
          <w:p w14:paraId="1820289A" w14:textId="77777777" w:rsidR="00E872DB" w:rsidRPr="00BA4BD5" w:rsidRDefault="00E872DB" w:rsidP="00BA4BD5">
            <w:pPr>
              <w:autoSpaceDE w:val="0"/>
              <w:autoSpaceDN w:val="0"/>
              <w:adjustRightInd w:val="0"/>
              <w:rPr>
                <w:rFonts w:ascii="Arial" w:hAnsi="Arial" w:cs="Arial"/>
                <w:color w:val="272627"/>
                <w:sz w:val="20"/>
                <w:szCs w:val="20"/>
              </w:rPr>
            </w:pPr>
          </w:p>
        </w:tc>
        <w:tc>
          <w:tcPr>
            <w:tcW w:w="992" w:type="dxa"/>
          </w:tcPr>
          <w:p w14:paraId="24C26980" w14:textId="77777777" w:rsidR="00E872DB" w:rsidRPr="00BA4BD5" w:rsidRDefault="00E872DB" w:rsidP="00BA4BD5">
            <w:pPr>
              <w:autoSpaceDE w:val="0"/>
              <w:autoSpaceDN w:val="0"/>
              <w:adjustRightInd w:val="0"/>
              <w:rPr>
                <w:rFonts w:ascii="Arial" w:hAnsi="Arial" w:cs="Arial"/>
                <w:color w:val="272627"/>
                <w:sz w:val="20"/>
                <w:szCs w:val="20"/>
              </w:rPr>
            </w:pPr>
          </w:p>
        </w:tc>
        <w:tc>
          <w:tcPr>
            <w:tcW w:w="3322" w:type="dxa"/>
          </w:tcPr>
          <w:p w14:paraId="515606E6"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07A66046" w14:textId="77777777" w:rsidTr="00BA4BD5">
        <w:tc>
          <w:tcPr>
            <w:tcW w:w="817" w:type="dxa"/>
            <w:shd w:val="clear" w:color="auto" w:fill="C6D9F1" w:themeFill="text2" w:themeFillTint="33"/>
            <w:vAlign w:val="center"/>
          </w:tcPr>
          <w:p w14:paraId="5DC62F45"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4</w:t>
            </w:r>
          </w:p>
        </w:tc>
        <w:tc>
          <w:tcPr>
            <w:tcW w:w="2268" w:type="dxa"/>
          </w:tcPr>
          <w:p w14:paraId="17105E48" w14:textId="77777777" w:rsidR="00E872DB" w:rsidRPr="00BA4BD5" w:rsidRDefault="00E872DB" w:rsidP="00BA4BD5">
            <w:pPr>
              <w:autoSpaceDE w:val="0"/>
              <w:autoSpaceDN w:val="0"/>
              <w:adjustRightInd w:val="0"/>
              <w:rPr>
                <w:rFonts w:ascii="Arial" w:hAnsi="Arial" w:cs="Arial"/>
                <w:color w:val="272627"/>
                <w:sz w:val="20"/>
                <w:szCs w:val="20"/>
              </w:rPr>
            </w:pPr>
          </w:p>
          <w:p w14:paraId="69FDBF6E" w14:textId="77777777" w:rsidR="00E872DB" w:rsidRPr="00BA4BD5" w:rsidRDefault="00E872DB" w:rsidP="00BA4BD5">
            <w:pPr>
              <w:autoSpaceDE w:val="0"/>
              <w:autoSpaceDN w:val="0"/>
              <w:adjustRightInd w:val="0"/>
              <w:rPr>
                <w:rFonts w:ascii="Arial" w:hAnsi="Arial" w:cs="Arial"/>
                <w:color w:val="272627"/>
                <w:sz w:val="20"/>
                <w:szCs w:val="20"/>
              </w:rPr>
            </w:pPr>
          </w:p>
        </w:tc>
        <w:tc>
          <w:tcPr>
            <w:tcW w:w="992" w:type="dxa"/>
          </w:tcPr>
          <w:p w14:paraId="46A5BF8B" w14:textId="77777777" w:rsidR="00E872DB" w:rsidRPr="00BA4BD5" w:rsidRDefault="00E872DB" w:rsidP="00BA4BD5">
            <w:pPr>
              <w:autoSpaceDE w:val="0"/>
              <w:autoSpaceDN w:val="0"/>
              <w:adjustRightInd w:val="0"/>
              <w:rPr>
                <w:rFonts w:ascii="Arial" w:hAnsi="Arial" w:cs="Arial"/>
                <w:color w:val="272627"/>
                <w:sz w:val="20"/>
                <w:szCs w:val="20"/>
              </w:rPr>
            </w:pPr>
          </w:p>
        </w:tc>
        <w:tc>
          <w:tcPr>
            <w:tcW w:w="851" w:type="dxa"/>
          </w:tcPr>
          <w:p w14:paraId="5FB21681" w14:textId="77777777" w:rsidR="00E872DB" w:rsidRPr="00BA4BD5" w:rsidRDefault="00E872DB" w:rsidP="00BA4BD5">
            <w:pPr>
              <w:autoSpaceDE w:val="0"/>
              <w:autoSpaceDN w:val="0"/>
              <w:adjustRightInd w:val="0"/>
              <w:rPr>
                <w:rFonts w:ascii="Arial" w:hAnsi="Arial" w:cs="Arial"/>
                <w:color w:val="272627"/>
                <w:sz w:val="20"/>
                <w:szCs w:val="20"/>
              </w:rPr>
            </w:pPr>
          </w:p>
        </w:tc>
        <w:tc>
          <w:tcPr>
            <w:tcW w:w="992" w:type="dxa"/>
          </w:tcPr>
          <w:p w14:paraId="4E1638FD" w14:textId="77777777" w:rsidR="00E872DB" w:rsidRPr="00BA4BD5" w:rsidRDefault="00E872DB" w:rsidP="00BA4BD5">
            <w:pPr>
              <w:autoSpaceDE w:val="0"/>
              <w:autoSpaceDN w:val="0"/>
              <w:adjustRightInd w:val="0"/>
              <w:rPr>
                <w:rFonts w:ascii="Arial" w:hAnsi="Arial" w:cs="Arial"/>
                <w:color w:val="272627"/>
                <w:sz w:val="20"/>
                <w:szCs w:val="20"/>
              </w:rPr>
            </w:pPr>
          </w:p>
        </w:tc>
        <w:tc>
          <w:tcPr>
            <w:tcW w:w="3322" w:type="dxa"/>
          </w:tcPr>
          <w:p w14:paraId="459531DA"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6892644D" w14:textId="77777777" w:rsidTr="00BA4BD5">
        <w:trPr>
          <w:trHeight w:val="511"/>
        </w:trPr>
        <w:tc>
          <w:tcPr>
            <w:tcW w:w="5920" w:type="dxa"/>
            <w:gridSpan w:val="5"/>
            <w:vAlign w:val="center"/>
          </w:tcPr>
          <w:p w14:paraId="14C81C5F"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Total capacity stores and lagoons</w:t>
            </w:r>
          </w:p>
        </w:tc>
        <w:tc>
          <w:tcPr>
            <w:tcW w:w="3322" w:type="dxa"/>
            <w:vAlign w:val="bottom"/>
          </w:tcPr>
          <w:p w14:paraId="5BF5322A" w14:textId="77777777" w:rsidR="00E872DB" w:rsidRPr="00BA4BD5" w:rsidRDefault="00E872DB" w:rsidP="00BA4BD5">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r>
    </w:tbl>
    <w:bookmarkEnd w:id="1"/>
    <w:p w14:paraId="531EBF27" w14:textId="77777777" w:rsidR="00E872DB" w:rsidRPr="00BA4BD5" w:rsidRDefault="00B02110" w:rsidP="00B02110">
      <w:pPr>
        <w:autoSpaceDE w:val="0"/>
        <w:autoSpaceDN w:val="0"/>
        <w:adjustRightInd w:val="0"/>
        <w:spacing w:after="0" w:line="360" w:lineRule="auto"/>
        <w:rPr>
          <w:rFonts w:ascii="Arial" w:hAnsi="Arial" w:cs="Arial"/>
          <w:b/>
          <w:bCs/>
          <w:color w:val="272627"/>
          <w:sz w:val="20"/>
          <w:szCs w:val="20"/>
        </w:rPr>
      </w:pPr>
      <w:r>
        <w:rPr>
          <w:rFonts w:ascii="Arial" w:hAnsi="Arial" w:cs="Arial"/>
          <w:b/>
          <w:bCs/>
          <w:color w:val="272627"/>
          <w:sz w:val="20"/>
          <w:szCs w:val="20"/>
        </w:rPr>
        <w:t>*Depth minus freeboard</w:t>
      </w:r>
    </w:p>
    <w:p w14:paraId="5D982B8F" w14:textId="77777777" w:rsidR="00E872DB" w:rsidRPr="00BA4BD5" w:rsidRDefault="00E872DB" w:rsidP="00B02110">
      <w:pPr>
        <w:autoSpaceDE w:val="0"/>
        <w:autoSpaceDN w:val="0"/>
        <w:adjustRightInd w:val="0"/>
        <w:spacing w:after="0" w:line="360" w:lineRule="auto"/>
        <w:rPr>
          <w:rFonts w:ascii="Arial" w:hAnsi="Arial" w:cs="Arial"/>
          <w:b/>
          <w:bCs/>
          <w:color w:val="272627"/>
          <w:sz w:val="20"/>
          <w:szCs w:val="20"/>
        </w:rPr>
      </w:pPr>
    </w:p>
    <w:p w14:paraId="31CBF879" w14:textId="77777777" w:rsidR="00E872DB" w:rsidRDefault="00E872DB" w:rsidP="00B02110">
      <w:pPr>
        <w:autoSpaceDE w:val="0"/>
        <w:autoSpaceDN w:val="0"/>
        <w:adjustRightInd w:val="0"/>
        <w:spacing w:after="0" w:line="360" w:lineRule="auto"/>
        <w:rPr>
          <w:rFonts w:ascii="Arial" w:hAnsi="Arial" w:cs="Arial"/>
          <w:color w:val="272627"/>
          <w:sz w:val="20"/>
          <w:szCs w:val="20"/>
        </w:rPr>
      </w:pPr>
      <w:r w:rsidRPr="00BA4BD5">
        <w:rPr>
          <w:rFonts w:ascii="Arial" w:hAnsi="Arial" w:cs="Arial"/>
          <w:b/>
          <w:bCs/>
          <w:color w:val="272627"/>
          <w:sz w:val="20"/>
          <w:szCs w:val="20"/>
        </w:rPr>
        <w:t>*</w:t>
      </w:r>
      <w:r w:rsidRPr="00B02110">
        <w:rPr>
          <w:rFonts w:ascii="Arial" w:hAnsi="Arial" w:cs="Arial"/>
          <w:bCs/>
          <w:color w:val="272627"/>
          <w:sz w:val="20"/>
          <w:szCs w:val="20"/>
        </w:rPr>
        <w:t>Freeboard</w:t>
      </w:r>
      <w:r w:rsidRPr="00BA4BD5">
        <w:rPr>
          <w:rFonts w:ascii="Arial" w:hAnsi="Arial" w:cs="Arial"/>
          <w:b/>
          <w:bCs/>
          <w:color w:val="272627"/>
          <w:sz w:val="20"/>
          <w:szCs w:val="20"/>
        </w:rPr>
        <w:t xml:space="preserve"> </w:t>
      </w:r>
      <w:r w:rsidRPr="00BA4BD5">
        <w:rPr>
          <w:rFonts w:ascii="Arial" w:hAnsi="Arial" w:cs="Arial"/>
          <w:color w:val="272627"/>
          <w:sz w:val="20"/>
          <w:szCs w:val="20"/>
        </w:rPr>
        <w:t xml:space="preserve">is the term given to the unfilled depth (safety margin) at the top of a slurry or effluent tank or compound. Freeboard allowances are: </w:t>
      </w:r>
      <w:proofErr w:type="spellStart"/>
      <w:r w:rsidRPr="00BA4BD5">
        <w:rPr>
          <w:rFonts w:ascii="Arial" w:hAnsi="Arial" w:cs="Arial"/>
          <w:color w:val="272627"/>
          <w:sz w:val="20"/>
          <w:szCs w:val="20"/>
        </w:rPr>
        <w:t>750mm</w:t>
      </w:r>
      <w:proofErr w:type="spellEnd"/>
      <w:r w:rsidRPr="00BA4BD5">
        <w:rPr>
          <w:rFonts w:ascii="Arial" w:hAnsi="Arial" w:cs="Arial"/>
          <w:color w:val="272627"/>
          <w:sz w:val="20"/>
          <w:szCs w:val="20"/>
        </w:rPr>
        <w:t xml:space="preserve"> for earth bank lagoons and </w:t>
      </w:r>
      <w:proofErr w:type="spellStart"/>
      <w:r w:rsidRPr="00BA4BD5">
        <w:rPr>
          <w:rFonts w:ascii="Arial" w:hAnsi="Arial" w:cs="Arial"/>
          <w:color w:val="272627"/>
          <w:sz w:val="20"/>
          <w:szCs w:val="20"/>
        </w:rPr>
        <w:t>300mm</w:t>
      </w:r>
      <w:proofErr w:type="spellEnd"/>
      <w:r w:rsidRPr="00BA4BD5">
        <w:rPr>
          <w:rFonts w:ascii="Arial" w:hAnsi="Arial" w:cs="Arial"/>
          <w:color w:val="272627"/>
          <w:sz w:val="20"/>
          <w:szCs w:val="20"/>
        </w:rPr>
        <w:t xml:space="preserve"> for all other structures. Freeboard is not a legal requirement for structures which are exempt under the SSAFO Regulations (structures completed before 1991). It is, however, considered best management practice to adhere to freeboard requirements in all structures.</w:t>
      </w:r>
    </w:p>
    <w:p w14:paraId="79080688" w14:textId="77777777" w:rsidR="00B02110" w:rsidRPr="00BA4BD5" w:rsidRDefault="00B02110" w:rsidP="00B02110">
      <w:pPr>
        <w:autoSpaceDE w:val="0"/>
        <w:autoSpaceDN w:val="0"/>
        <w:adjustRightInd w:val="0"/>
        <w:spacing w:after="0" w:line="360" w:lineRule="auto"/>
        <w:rPr>
          <w:rFonts w:ascii="Arial" w:hAnsi="Arial" w:cs="Arial"/>
          <w:color w:val="272627"/>
          <w:sz w:val="20"/>
          <w:szCs w:val="20"/>
        </w:rPr>
      </w:pPr>
    </w:p>
    <w:p w14:paraId="43EF81AC" w14:textId="77777777" w:rsidR="00E872DB" w:rsidRPr="00B02110" w:rsidRDefault="00E872DB" w:rsidP="00B02110">
      <w:pPr>
        <w:spacing w:after="0" w:line="360" w:lineRule="auto"/>
        <w:rPr>
          <w:rFonts w:ascii="Arial" w:hAnsi="Arial" w:cs="Arial"/>
          <w:b/>
          <w:bCs/>
          <w:color w:val="548DD4" w:themeColor="text2" w:themeTint="99"/>
          <w:sz w:val="20"/>
          <w:szCs w:val="20"/>
        </w:rPr>
      </w:pPr>
      <w:r w:rsidRPr="00B02110">
        <w:rPr>
          <w:rFonts w:ascii="Arial" w:hAnsi="Arial" w:cs="Arial"/>
          <w:b/>
          <w:bCs/>
          <w:color w:val="548DD4" w:themeColor="text2" w:themeTint="99"/>
          <w:sz w:val="20"/>
          <w:szCs w:val="20"/>
        </w:rPr>
        <w:t>6.2 Storage capacity of a circular store</w:t>
      </w:r>
    </w:p>
    <w:p w14:paraId="564E7D79" w14:textId="77777777" w:rsidR="00E872DB" w:rsidRPr="00BA4BD5" w:rsidRDefault="00E872DB" w:rsidP="00B02110">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You will already have calculated the area of circular stores at Table B in this booklet. Enter the relevant areas into Table H below. Multiply the floor area (</w:t>
      </w:r>
      <w:proofErr w:type="spellStart"/>
      <w:r w:rsidRPr="00BA4BD5">
        <w:rPr>
          <w:rFonts w:ascii="Arial" w:hAnsi="Arial" w:cs="Arial"/>
          <w:color w:val="272627"/>
          <w:sz w:val="20"/>
          <w:szCs w:val="20"/>
        </w:rPr>
        <w:t>m2</w:t>
      </w:r>
      <w:proofErr w:type="spellEnd"/>
      <w:r w:rsidRPr="00BA4BD5">
        <w:rPr>
          <w:rFonts w:ascii="Arial" w:hAnsi="Arial" w:cs="Arial"/>
          <w:color w:val="272627"/>
          <w:sz w:val="20"/>
          <w:szCs w:val="20"/>
        </w:rPr>
        <w:t>) by the depth (m) (reduce the depth by 0.3 m to allow for freeboard) to give the capacity of the slurry store (</w:t>
      </w:r>
      <w:proofErr w:type="spellStart"/>
      <w:r w:rsidRPr="00BA4BD5">
        <w:rPr>
          <w:rFonts w:ascii="Arial" w:hAnsi="Arial" w:cs="Arial"/>
          <w:color w:val="272627"/>
          <w:sz w:val="20"/>
          <w:szCs w:val="20"/>
        </w:rPr>
        <w:t>m3</w:t>
      </w:r>
      <w:proofErr w:type="spellEnd"/>
      <w:r w:rsidRPr="00BA4BD5">
        <w:rPr>
          <w:rFonts w:ascii="Arial" w:hAnsi="Arial" w:cs="Arial"/>
          <w:color w:val="272627"/>
          <w:sz w:val="20"/>
          <w:szCs w:val="20"/>
        </w:rPr>
        <w:t>).</w:t>
      </w:r>
    </w:p>
    <w:p w14:paraId="1C306A91" w14:textId="77777777" w:rsidR="00E872DB" w:rsidRPr="00BA4BD5" w:rsidRDefault="00E872DB" w:rsidP="00E872DB">
      <w:pPr>
        <w:autoSpaceDE w:val="0"/>
        <w:autoSpaceDN w:val="0"/>
        <w:adjustRightInd w:val="0"/>
        <w:spacing w:after="0" w:line="240" w:lineRule="auto"/>
        <w:rPr>
          <w:rFonts w:ascii="Arial" w:hAnsi="Arial" w:cs="Arial"/>
          <w:color w:val="272627"/>
          <w:sz w:val="20"/>
          <w:szCs w:val="20"/>
        </w:rPr>
      </w:pPr>
    </w:p>
    <w:p w14:paraId="08750DD4" w14:textId="77777777" w:rsidR="00E872DB" w:rsidRDefault="00E872DB" w:rsidP="00E872DB">
      <w:pPr>
        <w:autoSpaceDE w:val="0"/>
        <w:autoSpaceDN w:val="0"/>
        <w:adjustRightInd w:val="0"/>
        <w:spacing w:after="0" w:line="240" w:lineRule="auto"/>
        <w:rPr>
          <w:rFonts w:ascii="Arial" w:hAnsi="Arial" w:cs="Arial"/>
          <w:b/>
          <w:bCs/>
          <w:sz w:val="20"/>
          <w:szCs w:val="20"/>
        </w:rPr>
      </w:pPr>
      <w:r w:rsidRPr="00BA4BD5">
        <w:rPr>
          <w:rFonts w:ascii="Arial" w:hAnsi="Arial" w:cs="Arial"/>
          <w:b/>
          <w:bCs/>
          <w:sz w:val="20"/>
          <w:szCs w:val="20"/>
        </w:rPr>
        <w:t>Table H</w:t>
      </w:r>
    </w:p>
    <w:p w14:paraId="0DA026A1" w14:textId="77777777" w:rsidR="00B02110" w:rsidRPr="00BA4BD5" w:rsidRDefault="00B02110" w:rsidP="00E872DB">
      <w:pPr>
        <w:autoSpaceDE w:val="0"/>
        <w:autoSpaceDN w:val="0"/>
        <w:adjustRightInd w:val="0"/>
        <w:spacing w:after="0" w:line="240" w:lineRule="auto"/>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817"/>
        <w:gridCol w:w="2268"/>
        <w:gridCol w:w="2693"/>
        <w:gridCol w:w="993"/>
        <w:gridCol w:w="1620"/>
      </w:tblGrid>
      <w:tr w:rsidR="00E872DB" w:rsidRPr="00BA4BD5" w14:paraId="10636728" w14:textId="77777777" w:rsidTr="00BA4BD5">
        <w:trPr>
          <w:trHeight w:val="402"/>
        </w:trPr>
        <w:tc>
          <w:tcPr>
            <w:tcW w:w="817" w:type="dxa"/>
            <w:shd w:val="clear" w:color="auto" w:fill="8DB3E2" w:themeFill="text2" w:themeFillTint="66"/>
            <w:vAlign w:val="center"/>
          </w:tcPr>
          <w:p w14:paraId="53F6B332"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Store</w:t>
            </w:r>
          </w:p>
        </w:tc>
        <w:tc>
          <w:tcPr>
            <w:tcW w:w="2268" w:type="dxa"/>
            <w:shd w:val="clear" w:color="auto" w:fill="8DB3E2" w:themeFill="text2" w:themeFillTint="66"/>
            <w:vAlign w:val="center"/>
          </w:tcPr>
          <w:p w14:paraId="3A4574A8"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Description</w:t>
            </w:r>
          </w:p>
        </w:tc>
        <w:tc>
          <w:tcPr>
            <w:tcW w:w="2693" w:type="dxa"/>
            <w:shd w:val="clear" w:color="auto" w:fill="8DB3E2" w:themeFill="text2" w:themeFillTint="66"/>
            <w:vAlign w:val="center"/>
          </w:tcPr>
          <w:p w14:paraId="159935AA"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Area from Table B</w:t>
            </w:r>
          </w:p>
        </w:tc>
        <w:tc>
          <w:tcPr>
            <w:tcW w:w="993" w:type="dxa"/>
            <w:shd w:val="clear" w:color="auto" w:fill="8DB3E2" w:themeFill="text2" w:themeFillTint="66"/>
            <w:vAlign w:val="center"/>
          </w:tcPr>
          <w:p w14:paraId="31AC6C10"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Depth*</w:t>
            </w:r>
          </w:p>
        </w:tc>
        <w:tc>
          <w:tcPr>
            <w:tcW w:w="1620" w:type="dxa"/>
            <w:shd w:val="clear" w:color="auto" w:fill="8DB3E2" w:themeFill="text2" w:themeFillTint="66"/>
            <w:vAlign w:val="center"/>
          </w:tcPr>
          <w:p w14:paraId="3EBA6938"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Volume</w:t>
            </w:r>
          </w:p>
        </w:tc>
      </w:tr>
      <w:tr w:rsidR="00E872DB" w:rsidRPr="00BA4BD5" w14:paraId="06719E31" w14:textId="77777777" w:rsidTr="00BA4BD5">
        <w:tc>
          <w:tcPr>
            <w:tcW w:w="817" w:type="dxa"/>
            <w:shd w:val="clear" w:color="auto" w:fill="C6D9F1" w:themeFill="text2" w:themeFillTint="33"/>
            <w:vAlign w:val="center"/>
          </w:tcPr>
          <w:p w14:paraId="50792CE4"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1</w:t>
            </w:r>
          </w:p>
        </w:tc>
        <w:tc>
          <w:tcPr>
            <w:tcW w:w="2268" w:type="dxa"/>
          </w:tcPr>
          <w:p w14:paraId="53BC0BFB" w14:textId="77777777" w:rsidR="00E872DB" w:rsidRPr="00BA4BD5" w:rsidRDefault="00E872DB" w:rsidP="00BA4BD5">
            <w:pPr>
              <w:autoSpaceDE w:val="0"/>
              <w:autoSpaceDN w:val="0"/>
              <w:adjustRightInd w:val="0"/>
              <w:rPr>
                <w:rFonts w:ascii="Arial" w:hAnsi="Arial" w:cs="Arial"/>
                <w:color w:val="272627"/>
                <w:sz w:val="20"/>
                <w:szCs w:val="20"/>
              </w:rPr>
            </w:pPr>
          </w:p>
          <w:p w14:paraId="70247E43" w14:textId="77777777" w:rsidR="00E872DB" w:rsidRPr="00BA4BD5" w:rsidRDefault="00E872DB" w:rsidP="00BA4BD5">
            <w:pPr>
              <w:autoSpaceDE w:val="0"/>
              <w:autoSpaceDN w:val="0"/>
              <w:adjustRightInd w:val="0"/>
              <w:rPr>
                <w:rFonts w:ascii="Arial" w:hAnsi="Arial" w:cs="Arial"/>
                <w:color w:val="272627"/>
                <w:sz w:val="20"/>
                <w:szCs w:val="20"/>
              </w:rPr>
            </w:pPr>
          </w:p>
        </w:tc>
        <w:tc>
          <w:tcPr>
            <w:tcW w:w="2693" w:type="dxa"/>
          </w:tcPr>
          <w:p w14:paraId="430CC7A0" w14:textId="77777777" w:rsidR="00E872DB" w:rsidRPr="00BA4BD5" w:rsidRDefault="00E872DB" w:rsidP="00BA4BD5">
            <w:pPr>
              <w:autoSpaceDE w:val="0"/>
              <w:autoSpaceDN w:val="0"/>
              <w:adjustRightInd w:val="0"/>
              <w:rPr>
                <w:rFonts w:ascii="Arial" w:hAnsi="Arial" w:cs="Arial"/>
                <w:color w:val="272627"/>
                <w:sz w:val="20"/>
                <w:szCs w:val="20"/>
              </w:rPr>
            </w:pPr>
          </w:p>
        </w:tc>
        <w:tc>
          <w:tcPr>
            <w:tcW w:w="993" w:type="dxa"/>
          </w:tcPr>
          <w:p w14:paraId="5C53258E" w14:textId="77777777" w:rsidR="00E872DB" w:rsidRPr="00BA4BD5" w:rsidRDefault="00E872DB" w:rsidP="00BA4BD5">
            <w:pPr>
              <w:autoSpaceDE w:val="0"/>
              <w:autoSpaceDN w:val="0"/>
              <w:adjustRightInd w:val="0"/>
              <w:rPr>
                <w:rFonts w:ascii="Arial" w:hAnsi="Arial" w:cs="Arial"/>
                <w:color w:val="272627"/>
                <w:sz w:val="20"/>
                <w:szCs w:val="20"/>
              </w:rPr>
            </w:pPr>
          </w:p>
        </w:tc>
        <w:tc>
          <w:tcPr>
            <w:tcW w:w="1620" w:type="dxa"/>
          </w:tcPr>
          <w:p w14:paraId="7CD4B005"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5526D8FF" w14:textId="77777777" w:rsidTr="00BA4BD5">
        <w:tc>
          <w:tcPr>
            <w:tcW w:w="817" w:type="dxa"/>
            <w:shd w:val="clear" w:color="auto" w:fill="C6D9F1" w:themeFill="text2" w:themeFillTint="33"/>
            <w:vAlign w:val="center"/>
          </w:tcPr>
          <w:p w14:paraId="4FCE6058"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2</w:t>
            </w:r>
          </w:p>
        </w:tc>
        <w:tc>
          <w:tcPr>
            <w:tcW w:w="2268" w:type="dxa"/>
          </w:tcPr>
          <w:p w14:paraId="3B52DFB1" w14:textId="77777777" w:rsidR="00E872DB" w:rsidRPr="00BA4BD5" w:rsidRDefault="00E872DB" w:rsidP="00BA4BD5">
            <w:pPr>
              <w:autoSpaceDE w:val="0"/>
              <w:autoSpaceDN w:val="0"/>
              <w:adjustRightInd w:val="0"/>
              <w:rPr>
                <w:rFonts w:ascii="Arial" w:hAnsi="Arial" w:cs="Arial"/>
                <w:color w:val="272627"/>
                <w:sz w:val="20"/>
                <w:szCs w:val="20"/>
              </w:rPr>
            </w:pPr>
          </w:p>
          <w:p w14:paraId="755C6D54" w14:textId="77777777" w:rsidR="00E872DB" w:rsidRPr="00BA4BD5" w:rsidRDefault="00E872DB" w:rsidP="00BA4BD5">
            <w:pPr>
              <w:autoSpaceDE w:val="0"/>
              <w:autoSpaceDN w:val="0"/>
              <w:adjustRightInd w:val="0"/>
              <w:rPr>
                <w:rFonts w:ascii="Arial" w:hAnsi="Arial" w:cs="Arial"/>
                <w:color w:val="272627"/>
                <w:sz w:val="20"/>
                <w:szCs w:val="20"/>
              </w:rPr>
            </w:pPr>
          </w:p>
        </w:tc>
        <w:tc>
          <w:tcPr>
            <w:tcW w:w="2693" w:type="dxa"/>
          </w:tcPr>
          <w:p w14:paraId="75DB1C29" w14:textId="77777777" w:rsidR="00E872DB" w:rsidRPr="00BA4BD5" w:rsidRDefault="00E872DB" w:rsidP="00BA4BD5">
            <w:pPr>
              <w:autoSpaceDE w:val="0"/>
              <w:autoSpaceDN w:val="0"/>
              <w:adjustRightInd w:val="0"/>
              <w:rPr>
                <w:rFonts w:ascii="Arial" w:hAnsi="Arial" w:cs="Arial"/>
                <w:color w:val="272627"/>
                <w:sz w:val="20"/>
                <w:szCs w:val="20"/>
              </w:rPr>
            </w:pPr>
          </w:p>
        </w:tc>
        <w:tc>
          <w:tcPr>
            <w:tcW w:w="993" w:type="dxa"/>
          </w:tcPr>
          <w:p w14:paraId="71D4396B" w14:textId="77777777" w:rsidR="00E872DB" w:rsidRPr="00BA4BD5" w:rsidRDefault="00E872DB" w:rsidP="00BA4BD5">
            <w:pPr>
              <w:autoSpaceDE w:val="0"/>
              <w:autoSpaceDN w:val="0"/>
              <w:adjustRightInd w:val="0"/>
              <w:rPr>
                <w:rFonts w:ascii="Arial" w:hAnsi="Arial" w:cs="Arial"/>
                <w:color w:val="272627"/>
                <w:sz w:val="20"/>
                <w:szCs w:val="20"/>
              </w:rPr>
            </w:pPr>
          </w:p>
        </w:tc>
        <w:tc>
          <w:tcPr>
            <w:tcW w:w="1620" w:type="dxa"/>
          </w:tcPr>
          <w:p w14:paraId="75ABA6B1"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4DF4B287" w14:textId="77777777" w:rsidTr="00BA4BD5">
        <w:tc>
          <w:tcPr>
            <w:tcW w:w="817" w:type="dxa"/>
            <w:shd w:val="clear" w:color="auto" w:fill="C6D9F1" w:themeFill="text2" w:themeFillTint="33"/>
            <w:vAlign w:val="center"/>
          </w:tcPr>
          <w:p w14:paraId="4E5FA2DA"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3</w:t>
            </w:r>
          </w:p>
        </w:tc>
        <w:tc>
          <w:tcPr>
            <w:tcW w:w="2268" w:type="dxa"/>
          </w:tcPr>
          <w:p w14:paraId="45F75478" w14:textId="77777777" w:rsidR="00E872DB" w:rsidRPr="00BA4BD5" w:rsidRDefault="00E872DB" w:rsidP="00BA4BD5">
            <w:pPr>
              <w:autoSpaceDE w:val="0"/>
              <w:autoSpaceDN w:val="0"/>
              <w:adjustRightInd w:val="0"/>
              <w:rPr>
                <w:rFonts w:ascii="Arial" w:hAnsi="Arial" w:cs="Arial"/>
                <w:color w:val="272627"/>
                <w:sz w:val="20"/>
                <w:szCs w:val="20"/>
              </w:rPr>
            </w:pPr>
          </w:p>
          <w:p w14:paraId="3C70602D" w14:textId="77777777" w:rsidR="00E872DB" w:rsidRPr="00BA4BD5" w:rsidRDefault="00E872DB" w:rsidP="00BA4BD5">
            <w:pPr>
              <w:autoSpaceDE w:val="0"/>
              <w:autoSpaceDN w:val="0"/>
              <w:adjustRightInd w:val="0"/>
              <w:rPr>
                <w:rFonts w:ascii="Arial" w:hAnsi="Arial" w:cs="Arial"/>
                <w:color w:val="272627"/>
                <w:sz w:val="20"/>
                <w:szCs w:val="20"/>
              </w:rPr>
            </w:pPr>
          </w:p>
        </w:tc>
        <w:tc>
          <w:tcPr>
            <w:tcW w:w="2693" w:type="dxa"/>
          </w:tcPr>
          <w:p w14:paraId="3E267D5B" w14:textId="77777777" w:rsidR="00E872DB" w:rsidRPr="00BA4BD5" w:rsidRDefault="00E872DB" w:rsidP="00BA4BD5">
            <w:pPr>
              <w:autoSpaceDE w:val="0"/>
              <w:autoSpaceDN w:val="0"/>
              <w:adjustRightInd w:val="0"/>
              <w:rPr>
                <w:rFonts w:ascii="Arial" w:hAnsi="Arial" w:cs="Arial"/>
                <w:color w:val="272627"/>
                <w:sz w:val="20"/>
                <w:szCs w:val="20"/>
              </w:rPr>
            </w:pPr>
          </w:p>
        </w:tc>
        <w:tc>
          <w:tcPr>
            <w:tcW w:w="993" w:type="dxa"/>
          </w:tcPr>
          <w:p w14:paraId="65A3F22F" w14:textId="77777777" w:rsidR="00E872DB" w:rsidRPr="00BA4BD5" w:rsidRDefault="00E872DB" w:rsidP="00BA4BD5">
            <w:pPr>
              <w:autoSpaceDE w:val="0"/>
              <w:autoSpaceDN w:val="0"/>
              <w:adjustRightInd w:val="0"/>
              <w:rPr>
                <w:rFonts w:ascii="Arial" w:hAnsi="Arial" w:cs="Arial"/>
                <w:color w:val="272627"/>
                <w:sz w:val="20"/>
                <w:szCs w:val="20"/>
              </w:rPr>
            </w:pPr>
          </w:p>
        </w:tc>
        <w:tc>
          <w:tcPr>
            <w:tcW w:w="1620" w:type="dxa"/>
          </w:tcPr>
          <w:p w14:paraId="5D8EE504"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1BD723F3" w14:textId="77777777" w:rsidTr="00BA4BD5">
        <w:tc>
          <w:tcPr>
            <w:tcW w:w="817" w:type="dxa"/>
            <w:shd w:val="clear" w:color="auto" w:fill="C6D9F1" w:themeFill="text2" w:themeFillTint="33"/>
            <w:vAlign w:val="center"/>
          </w:tcPr>
          <w:p w14:paraId="3F71CA59" w14:textId="77777777" w:rsidR="00E872DB" w:rsidRPr="00BA4BD5" w:rsidRDefault="00E872DB" w:rsidP="00BA4BD5">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4</w:t>
            </w:r>
          </w:p>
        </w:tc>
        <w:tc>
          <w:tcPr>
            <w:tcW w:w="2268" w:type="dxa"/>
          </w:tcPr>
          <w:p w14:paraId="0B6C81FD" w14:textId="77777777" w:rsidR="00E872DB" w:rsidRPr="00BA4BD5" w:rsidRDefault="00E872DB" w:rsidP="00BA4BD5">
            <w:pPr>
              <w:autoSpaceDE w:val="0"/>
              <w:autoSpaceDN w:val="0"/>
              <w:adjustRightInd w:val="0"/>
              <w:rPr>
                <w:rFonts w:ascii="Arial" w:hAnsi="Arial" w:cs="Arial"/>
                <w:color w:val="272627"/>
                <w:sz w:val="20"/>
                <w:szCs w:val="20"/>
              </w:rPr>
            </w:pPr>
          </w:p>
          <w:p w14:paraId="5CC38F97" w14:textId="77777777" w:rsidR="00E872DB" w:rsidRPr="00BA4BD5" w:rsidRDefault="00E872DB" w:rsidP="00BA4BD5">
            <w:pPr>
              <w:autoSpaceDE w:val="0"/>
              <w:autoSpaceDN w:val="0"/>
              <w:adjustRightInd w:val="0"/>
              <w:rPr>
                <w:rFonts w:ascii="Arial" w:hAnsi="Arial" w:cs="Arial"/>
                <w:color w:val="272627"/>
                <w:sz w:val="20"/>
                <w:szCs w:val="20"/>
              </w:rPr>
            </w:pPr>
          </w:p>
        </w:tc>
        <w:tc>
          <w:tcPr>
            <w:tcW w:w="2693" w:type="dxa"/>
          </w:tcPr>
          <w:p w14:paraId="55687509" w14:textId="77777777" w:rsidR="00E872DB" w:rsidRPr="00BA4BD5" w:rsidRDefault="00E872DB" w:rsidP="00BA4BD5">
            <w:pPr>
              <w:autoSpaceDE w:val="0"/>
              <w:autoSpaceDN w:val="0"/>
              <w:adjustRightInd w:val="0"/>
              <w:rPr>
                <w:rFonts w:ascii="Arial" w:hAnsi="Arial" w:cs="Arial"/>
                <w:color w:val="272627"/>
                <w:sz w:val="20"/>
                <w:szCs w:val="20"/>
              </w:rPr>
            </w:pPr>
          </w:p>
        </w:tc>
        <w:tc>
          <w:tcPr>
            <w:tcW w:w="993" w:type="dxa"/>
          </w:tcPr>
          <w:p w14:paraId="235ECAAA" w14:textId="77777777" w:rsidR="00E872DB" w:rsidRPr="00BA4BD5" w:rsidRDefault="00E872DB" w:rsidP="00BA4BD5">
            <w:pPr>
              <w:autoSpaceDE w:val="0"/>
              <w:autoSpaceDN w:val="0"/>
              <w:adjustRightInd w:val="0"/>
              <w:rPr>
                <w:rFonts w:ascii="Arial" w:hAnsi="Arial" w:cs="Arial"/>
                <w:color w:val="272627"/>
                <w:sz w:val="20"/>
                <w:szCs w:val="20"/>
              </w:rPr>
            </w:pPr>
          </w:p>
        </w:tc>
        <w:tc>
          <w:tcPr>
            <w:tcW w:w="1620" w:type="dxa"/>
          </w:tcPr>
          <w:p w14:paraId="0691A0EC" w14:textId="77777777" w:rsidR="00E872DB" w:rsidRPr="00BA4BD5" w:rsidRDefault="00E872DB" w:rsidP="00BA4BD5">
            <w:pPr>
              <w:autoSpaceDE w:val="0"/>
              <w:autoSpaceDN w:val="0"/>
              <w:adjustRightInd w:val="0"/>
              <w:rPr>
                <w:rFonts w:ascii="Arial" w:hAnsi="Arial" w:cs="Arial"/>
                <w:color w:val="272627"/>
                <w:sz w:val="20"/>
                <w:szCs w:val="20"/>
              </w:rPr>
            </w:pPr>
          </w:p>
        </w:tc>
      </w:tr>
      <w:tr w:rsidR="00E872DB" w:rsidRPr="00BA4BD5" w14:paraId="4F91EDC4" w14:textId="77777777" w:rsidTr="00BA4BD5">
        <w:trPr>
          <w:trHeight w:val="511"/>
        </w:trPr>
        <w:tc>
          <w:tcPr>
            <w:tcW w:w="6771" w:type="dxa"/>
            <w:gridSpan w:val="4"/>
            <w:shd w:val="clear" w:color="auto" w:fill="C6D9F1" w:themeFill="text2" w:themeFillTint="33"/>
            <w:vAlign w:val="center"/>
          </w:tcPr>
          <w:p w14:paraId="278AED2E" w14:textId="77777777" w:rsidR="00E872DB" w:rsidRPr="00BA4BD5" w:rsidRDefault="00E872DB" w:rsidP="00BA4BD5">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Total capacity circular stores</w:t>
            </w:r>
          </w:p>
        </w:tc>
        <w:tc>
          <w:tcPr>
            <w:tcW w:w="1620" w:type="dxa"/>
            <w:vAlign w:val="bottom"/>
          </w:tcPr>
          <w:p w14:paraId="17B9D7A1" w14:textId="77777777" w:rsidR="00E872DB" w:rsidRPr="00BA4BD5" w:rsidRDefault="00E872DB" w:rsidP="00BA4BD5">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r>
    </w:tbl>
    <w:p w14:paraId="2C5B4D79" w14:textId="77777777" w:rsidR="00E872DB" w:rsidRPr="00BA4BD5" w:rsidRDefault="00B02110" w:rsidP="00B02110">
      <w:pPr>
        <w:autoSpaceDE w:val="0"/>
        <w:autoSpaceDN w:val="0"/>
        <w:adjustRightInd w:val="0"/>
        <w:spacing w:after="0" w:line="360" w:lineRule="auto"/>
        <w:rPr>
          <w:rFonts w:ascii="Arial" w:hAnsi="Arial" w:cs="Arial"/>
          <w:b/>
          <w:bCs/>
          <w:color w:val="272627"/>
          <w:sz w:val="20"/>
          <w:szCs w:val="20"/>
        </w:rPr>
      </w:pPr>
      <w:r>
        <w:rPr>
          <w:rFonts w:ascii="Arial" w:hAnsi="Arial" w:cs="Arial"/>
          <w:b/>
          <w:bCs/>
          <w:color w:val="272627"/>
          <w:sz w:val="20"/>
          <w:szCs w:val="20"/>
        </w:rPr>
        <w:t>*Depth minus freeboard</w:t>
      </w:r>
    </w:p>
    <w:p w14:paraId="45B7E98F" w14:textId="77777777" w:rsidR="00E872DB" w:rsidRPr="00BA4BD5" w:rsidRDefault="00E872DB" w:rsidP="00B02110">
      <w:pPr>
        <w:autoSpaceDE w:val="0"/>
        <w:autoSpaceDN w:val="0"/>
        <w:adjustRightInd w:val="0"/>
        <w:spacing w:after="0" w:line="360" w:lineRule="auto"/>
        <w:rPr>
          <w:rFonts w:ascii="Arial" w:hAnsi="Arial" w:cs="Arial"/>
          <w:b/>
          <w:bCs/>
          <w:color w:val="272627"/>
          <w:sz w:val="20"/>
          <w:szCs w:val="20"/>
        </w:rPr>
      </w:pPr>
    </w:p>
    <w:p w14:paraId="3B87DB2E" w14:textId="77777777" w:rsidR="00E872DB" w:rsidRPr="00BA4BD5" w:rsidRDefault="00E872DB" w:rsidP="00B02110">
      <w:pPr>
        <w:autoSpaceDE w:val="0"/>
        <w:autoSpaceDN w:val="0"/>
        <w:adjustRightInd w:val="0"/>
        <w:spacing w:after="0" w:line="360" w:lineRule="auto"/>
        <w:rPr>
          <w:rFonts w:ascii="Arial" w:hAnsi="Arial" w:cs="Arial"/>
          <w:color w:val="272627"/>
          <w:sz w:val="20"/>
          <w:szCs w:val="20"/>
        </w:rPr>
      </w:pPr>
      <w:bookmarkStart w:id="2" w:name="_Hlk119577285"/>
      <w:r w:rsidRPr="00BA4BD5">
        <w:rPr>
          <w:rFonts w:ascii="Arial" w:hAnsi="Arial" w:cs="Arial"/>
          <w:b/>
          <w:bCs/>
          <w:color w:val="272627"/>
          <w:sz w:val="20"/>
          <w:szCs w:val="20"/>
        </w:rPr>
        <w:t>*</w:t>
      </w:r>
      <w:r w:rsidRPr="00B02110">
        <w:rPr>
          <w:rFonts w:ascii="Arial" w:hAnsi="Arial" w:cs="Arial"/>
          <w:bCs/>
          <w:color w:val="272627"/>
          <w:sz w:val="20"/>
          <w:szCs w:val="20"/>
        </w:rPr>
        <w:t>Freeboard</w:t>
      </w:r>
      <w:r w:rsidRPr="00BA4BD5">
        <w:rPr>
          <w:rFonts w:ascii="Arial" w:hAnsi="Arial" w:cs="Arial"/>
          <w:b/>
          <w:bCs/>
          <w:color w:val="272627"/>
          <w:sz w:val="20"/>
          <w:szCs w:val="20"/>
        </w:rPr>
        <w:t xml:space="preserve"> </w:t>
      </w:r>
      <w:r w:rsidRPr="00BA4BD5">
        <w:rPr>
          <w:rFonts w:ascii="Arial" w:hAnsi="Arial" w:cs="Arial"/>
          <w:color w:val="272627"/>
          <w:sz w:val="20"/>
          <w:szCs w:val="20"/>
        </w:rPr>
        <w:t xml:space="preserve">is the term given to the unfilled depth (safety margin) at the top of a slurry or effluent tank or compound. Freeboard allowances are: </w:t>
      </w:r>
      <w:proofErr w:type="spellStart"/>
      <w:r w:rsidRPr="00BA4BD5">
        <w:rPr>
          <w:rFonts w:ascii="Arial" w:hAnsi="Arial" w:cs="Arial"/>
          <w:color w:val="272627"/>
          <w:sz w:val="20"/>
          <w:szCs w:val="20"/>
        </w:rPr>
        <w:t>750mm</w:t>
      </w:r>
      <w:proofErr w:type="spellEnd"/>
      <w:r w:rsidRPr="00BA4BD5">
        <w:rPr>
          <w:rFonts w:ascii="Arial" w:hAnsi="Arial" w:cs="Arial"/>
          <w:color w:val="272627"/>
          <w:sz w:val="20"/>
          <w:szCs w:val="20"/>
        </w:rPr>
        <w:t xml:space="preserve"> for earth bank lagoons and </w:t>
      </w:r>
      <w:proofErr w:type="spellStart"/>
      <w:r w:rsidRPr="00BA4BD5">
        <w:rPr>
          <w:rFonts w:ascii="Arial" w:hAnsi="Arial" w:cs="Arial"/>
          <w:color w:val="272627"/>
          <w:sz w:val="20"/>
          <w:szCs w:val="20"/>
        </w:rPr>
        <w:t>300mm</w:t>
      </w:r>
      <w:proofErr w:type="spellEnd"/>
      <w:r w:rsidRPr="00BA4BD5">
        <w:rPr>
          <w:rFonts w:ascii="Arial" w:hAnsi="Arial" w:cs="Arial"/>
          <w:color w:val="272627"/>
          <w:sz w:val="20"/>
          <w:szCs w:val="20"/>
        </w:rPr>
        <w:t xml:space="preserve"> for all other structures. Freeboard is not a legal requirement for structures which are exempt under the SSAFO Regulations (structures completed before 1991). It is, however, considered best management practice to adhere to freeboard requirements in all structures.</w:t>
      </w:r>
    </w:p>
    <w:bookmarkEnd w:id="2"/>
    <w:p w14:paraId="65F05172" w14:textId="77777777" w:rsidR="00E872DB" w:rsidRPr="00BA4BD5" w:rsidRDefault="00E872DB" w:rsidP="00B02110">
      <w:pPr>
        <w:autoSpaceDE w:val="0"/>
        <w:autoSpaceDN w:val="0"/>
        <w:adjustRightInd w:val="0"/>
        <w:spacing w:after="0" w:line="360" w:lineRule="auto"/>
        <w:rPr>
          <w:rFonts w:ascii="Arial" w:eastAsia="Times New Roman" w:hAnsi="Arial" w:cs="Arial"/>
          <w:color w:val="000000"/>
          <w:sz w:val="20"/>
          <w:szCs w:val="20"/>
          <w:lang w:eastAsia="en-GB"/>
        </w:rPr>
      </w:pPr>
    </w:p>
    <w:p w14:paraId="4F71652B" w14:textId="77777777" w:rsidR="00E872DB" w:rsidRPr="00B02110" w:rsidRDefault="00E872DB" w:rsidP="00B02110">
      <w:pPr>
        <w:autoSpaceDE w:val="0"/>
        <w:autoSpaceDN w:val="0"/>
        <w:adjustRightInd w:val="0"/>
        <w:spacing w:after="0" w:line="360" w:lineRule="auto"/>
        <w:rPr>
          <w:rFonts w:ascii="Arial" w:hAnsi="Arial" w:cs="Arial"/>
          <w:b/>
          <w:bCs/>
          <w:color w:val="548DD4" w:themeColor="text2" w:themeTint="99"/>
          <w:sz w:val="20"/>
          <w:szCs w:val="20"/>
        </w:rPr>
      </w:pPr>
      <w:r w:rsidRPr="00B02110">
        <w:rPr>
          <w:rFonts w:ascii="Arial" w:hAnsi="Arial" w:cs="Arial"/>
          <w:b/>
          <w:bCs/>
          <w:color w:val="548DD4" w:themeColor="text2" w:themeTint="99"/>
          <w:sz w:val="20"/>
          <w:szCs w:val="20"/>
        </w:rPr>
        <w:t>6.3 If you have both circular stores and rectangular stores or lagoons:</w:t>
      </w:r>
    </w:p>
    <w:p w14:paraId="4C430BE5" w14:textId="77777777" w:rsidR="00E872DB" w:rsidRPr="00BA4BD5" w:rsidRDefault="00E872DB" w:rsidP="00B02110">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Calculate the existing slurry storage capacity for your farm by adding up Table G and Table H totals in Table I below.</w:t>
      </w:r>
    </w:p>
    <w:p w14:paraId="432C31E6" w14:textId="77777777" w:rsidR="00E872DB" w:rsidRPr="00BA4BD5" w:rsidRDefault="00E872DB" w:rsidP="00E872DB">
      <w:pPr>
        <w:autoSpaceDE w:val="0"/>
        <w:autoSpaceDN w:val="0"/>
        <w:adjustRightInd w:val="0"/>
        <w:spacing w:after="0" w:line="240" w:lineRule="auto"/>
        <w:rPr>
          <w:rFonts w:ascii="Arial" w:hAnsi="Arial" w:cs="Arial"/>
          <w:color w:val="272627"/>
          <w:sz w:val="20"/>
          <w:szCs w:val="20"/>
        </w:rPr>
      </w:pPr>
    </w:p>
    <w:p w14:paraId="11831901" w14:textId="77777777" w:rsidR="00E872DB" w:rsidRDefault="00E872DB" w:rsidP="00E872DB">
      <w:pPr>
        <w:autoSpaceDE w:val="0"/>
        <w:autoSpaceDN w:val="0"/>
        <w:adjustRightInd w:val="0"/>
        <w:spacing w:after="0" w:line="240" w:lineRule="auto"/>
        <w:rPr>
          <w:rFonts w:ascii="Arial" w:hAnsi="Arial" w:cs="Arial"/>
          <w:b/>
          <w:bCs/>
          <w:color w:val="272627"/>
          <w:sz w:val="20"/>
          <w:szCs w:val="20"/>
        </w:rPr>
      </w:pPr>
      <w:r w:rsidRPr="00BA4BD5">
        <w:rPr>
          <w:rFonts w:ascii="Arial" w:hAnsi="Arial" w:cs="Arial"/>
          <w:b/>
          <w:bCs/>
          <w:color w:val="272627"/>
          <w:sz w:val="20"/>
          <w:szCs w:val="20"/>
        </w:rPr>
        <w:t>Table I</w:t>
      </w:r>
    </w:p>
    <w:p w14:paraId="6D62E3AC" w14:textId="77777777" w:rsidR="00B02110" w:rsidRPr="00BA4BD5" w:rsidRDefault="00B02110" w:rsidP="00E872DB">
      <w:pPr>
        <w:autoSpaceDE w:val="0"/>
        <w:autoSpaceDN w:val="0"/>
        <w:adjustRightInd w:val="0"/>
        <w:spacing w:after="0" w:line="240" w:lineRule="auto"/>
        <w:rPr>
          <w:rFonts w:ascii="Arial" w:hAnsi="Arial" w:cs="Arial"/>
          <w:b/>
          <w:bCs/>
          <w:color w:val="272627"/>
          <w:sz w:val="20"/>
          <w:szCs w:val="20"/>
        </w:rPr>
      </w:pPr>
    </w:p>
    <w:tbl>
      <w:tblPr>
        <w:tblStyle w:val="TableGrid"/>
        <w:tblW w:w="0" w:type="auto"/>
        <w:tblLook w:val="04A0" w:firstRow="1" w:lastRow="0" w:firstColumn="1" w:lastColumn="0" w:noHBand="0" w:noVBand="1"/>
      </w:tblPr>
      <w:tblGrid>
        <w:gridCol w:w="7291"/>
        <w:gridCol w:w="1725"/>
      </w:tblGrid>
      <w:tr w:rsidR="00E872DB" w:rsidRPr="00BA4BD5" w14:paraId="47810F75" w14:textId="77777777" w:rsidTr="00BA4BD5">
        <w:trPr>
          <w:trHeight w:val="564"/>
        </w:trPr>
        <w:tc>
          <w:tcPr>
            <w:tcW w:w="7479" w:type="dxa"/>
            <w:vAlign w:val="center"/>
          </w:tcPr>
          <w:p w14:paraId="05C5330D" w14:textId="77777777" w:rsidR="00E872DB" w:rsidRPr="00BA4BD5" w:rsidRDefault="00E872DB" w:rsidP="00BA4BD5">
            <w:pPr>
              <w:autoSpaceDE w:val="0"/>
              <w:autoSpaceDN w:val="0"/>
              <w:adjustRightInd w:val="0"/>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Total slurry store capacity =</w:t>
            </w:r>
          </w:p>
        </w:tc>
        <w:tc>
          <w:tcPr>
            <w:tcW w:w="1763" w:type="dxa"/>
            <w:vAlign w:val="center"/>
          </w:tcPr>
          <w:p w14:paraId="79442D0C" w14:textId="77777777" w:rsidR="00E872DB" w:rsidRPr="00BA4BD5" w:rsidRDefault="00E872DB" w:rsidP="00BA4BD5">
            <w:pPr>
              <w:autoSpaceDE w:val="0"/>
              <w:autoSpaceDN w:val="0"/>
              <w:adjustRightInd w:val="0"/>
              <w:jc w:val="right"/>
              <w:rPr>
                <w:rFonts w:ascii="Arial" w:eastAsia="Times New Roman" w:hAnsi="Arial" w:cs="Arial"/>
                <w:color w:val="000000"/>
                <w:sz w:val="20"/>
                <w:szCs w:val="20"/>
                <w:lang w:eastAsia="en-GB"/>
              </w:rPr>
            </w:pPr>
            <w:proofErr w:type="spellStart"/>
            <w:r w:rsidRPr="00BA4BD5">
              <w:rPr>
                <w:rFonts w:ascii="Arial" w:eastAsia="Times New Roman" w:hAnsi="Arial" w:cs="Arial"/>
                <w:color w:val="000000"/>
                <w:sz w:val="20"/>
                <w:szCs w:val="20"/>
                <w:lang w:eastAsia="en-GB"/>
              </w:rPr>
              <w:t>m³</w:t>
            </w:r>
            <w:proofErr w:type="spellEnd"/>
          </w:p>
        </w:tc>
      </w:tr>
    </w:tbl>
    <w:p w14:paraId="3D3ADD23" w14:textId="77777777" w:rsidR="00E872DB" w:rsidRPr="00BA4BD5" w:rsidRDefault="00E872DB" w:rsidP="00E872DB">
      <w:pPr>
        <w:autoSpaceDE w:val="0"/>
        <w:autoSpaceDN w:val="0"/>
        <w:adjustRightInd w:val="0"/>
        <w:spacing w:after="0" w:line="240" w:lineRule="auto"/>
        <w:rPr>
          <w:rFonts w:ascii="Arial" w:eastAsia="Times New Roman" w:hAnsi="Arial" w:cs="Arial"/>
          <w:color w:val="000000"/>
          <w:sz w:val="20"/>
          <w:szCs w:val="20"/>
          <w:lang w:eastAsia="en-GB"/>
        </w:rPr>
      </w:pPr>
    </w:p>
    <w:p w14:paraId="16425532" w14:textId="77777777" w:rsidR="00E872DB" w:rsidRPr="00BA4BD5" w:rsidRDefault="00E872DB" w:rsidP="00E872DB">
      <w:pPr>
        <w:autoSpaceDE w:val="0"/>
        <w:autoSpaceDN w:val="0"/>
        <w:adjustRightInd w:val="0"/>
        <w:spacing w:after="0" w:line="240" w:lineRule="auto"/>
        <w:rPr>
          <w:rFonts w:ascii="Arial" w:eastAsia="Times New Roman" w:hAnsi="Arial" w:cs="Arial"/>
          <w:color w:val="000000"/>
          <w:sz w:val="20"/>
          <w:szCs w:val="20"/>
          <w:lang w:eastAsia="en-GB"/>
        </w:rPr>
      </w:pPr>
    </w:p>
    <w:p w14:paraId="09CB0B9A" w14:textId="77777777" w:rsidR="00E872DB" w:rsidRPr="00B02110" w:rsidRDefault="00E872DB" w:rsidP="00B02110">
      <w:pPr>
        <w:rPr>
          <w:rFonts w:ascii="Arial" w:hAnsi="Arial" w:cs="Arial"/>
          <w:b/>
          <w:bCs/>
          <w:color w:val="7B99D2"/>
          <w:sz w:val="20"/>
          <w:szCs w:val="20"/>
        </w:rPr>
      </w:pPr>
      <w:r w:rsidRPr="00B02110">
        <w:rPr>
          <w:rFonts w:ascii="Arial" w:hAnsi="Arial" w:cs="Arial"/>
          <w:b/>
          <w:bCs/>
          <w:color w:val="548DD4" w:themeColor="text2" w:themeTint="99"/>
          <w:sz w:val="20"/>
          <w:szCs w:val="20"/>
        </w:rPr>
        <w:t>Step 7: Comparing slurry production with available storage capacity</w:t>
      </w:r>
    </w:p>
    <w:p w14:paraId="4D88BB68" w14:textId="77777777" w:rsidR="00E872DB" w:rsidRPr="00BA4BD5" w:rsidRDefault="00E872DB" w:rsidP="00B02110">
      <w:pPr>
        <w:autoSpaceDE w:val="0"/>
        <w:autoSpaceDN w:val="0"/>
        <w:adjustRightInd w:val="0"/>
        <w:spacing w:after="0" w:line="360" w:lineRule="auto"/>
        <w:rPr>
          <w:rFonts w:ascii="Arial" w:hAnsi="Arial" w:cs="Arial"/>
          <w:b/>
          <w:bCs/>
          <w:color w:val="7B99D2"/>
          <w:sz w:val="20"/>
          <w:szCs w:val="20"/>
        </w:rPr>
      </w:pPr>
    </w:p>
    <w:p w14:paraId="118A61EC" w14:textId="77777777" w:rsidR="00E872DB" w:rsidRPr="00BA4BD5" w:rsidRDefault="00E872DB" w:rsidP="00B02110">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This section will enable you to compare current slurry storage capacity with slurry production on your farm over 6 months. Enter the following information into Table J below:</w:t>
      </w:r>
    </w:p>
    <w:p w14:paraId="04DB45BF" w14:textId="77777777" w:rsidR="00E872DB" w:rsidRPr="00BA4BD5" w:rsidRDefault="00E872DB" w:rsidP="00B02110">
      <w:pPr>
        <w:autoSpaceDE w:val="0"/>
        <w:autoSpaceDN w:val="0"/>
        <w:adjustRightInd w:val="0"/>
        <w:spacing w:after="0" w:line="360" w:lineRule="auto"/>
        <w:rPr>
          <w:rFonts w:ascii="Arial" w:hAnsi="Arial" w:cs="Arial"/>
          <w:color w:val="272627"/>
          <w:sz w:val="20"/>
          <w:szCs w:val="20"/>
        </w:rPr>
      </w:pPr>
    </w:p>
    <w:p w14:paraId="6B0F6DE7" w14:textId="77777777" w:rsidR="00E872DB" w:rsidRPr="00BA4BD5" w:rsidRDefault="00E872DB" w:rsidP="00B02110">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ab/>
        <w:t>1. Enter the relevant totals from Tables H, G or I into box X.</w:t>
      </w:r>
    </w:p>
    <w:p w14:paraId="49F815A1" w14:textId="77777777" w:rsidR="00E872DB" w:rsidRPr="00BA4BD5" w:rsidRDefault="00E872DB" w:rsidP="00B02110">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ab/>
        <w:t>2. Enter the total volume from Table F into box Y.</w:t>
      </w:r>
    </w:p>
    <w:p w14:paraId="4D628BBE" w14:textId="77777777" w:rsidR="00E872DB" w:rsidRPr="00BA4BD5" w:rsidRDefault="00E872DB" w:rsidP="00E872DB">
      <w:pPr>
        <w:autoSpaceDE w:val="0"/>
        <w:autoSpaceDN w:val="0"/>
        <w:adjustRightInd w:val="0"/>
        <w:spacing w:after="0" w:line="240" w:lineRule="auto"/>
        <w:rPr>
          <w:rFonts w:ascii="Arial" w:hAnsi="Arial" w:cs="Arial"/>
          <w:color w:val="272627"/>
          <w:sz w:val="20"/>
          <w:szCs w:val="20"/>
        </w:rPr>
      </w:pPr>
    </w:p>
    <w:p w14:paraId="5897D216" w14:textId="77777777" w:rsidR="00E872DB" w:rsidRDefault="00E872DB" w:rsidP="00E872DB">
      <w:pPr>
        <w:autoSpaceDE w:val="0"/>
        <w:autoSpaceDN w:val="0"/>
        <w:adjustRightInd w:val="0"/>
        <w:spacing w:after="0" w:line="240" w:lineRule="auto"/>
        <w:ind w:left="720" w:hanging="720"/>
        <w:rPr>
          <w:rFonts w:ascii="Arial" w:hAnsi="Arial" w:cs="Arial"/>
          <w:b/>
          <w:color w:val="272627"/>
          <w:sz w:val="20"/>
          <w:szCs w:val="20"/>
        </w:rPr>
      </w:pPr>
      <w:r w:rsidRPr="00BA4BD5">
        <w:rPr>
          <w:rFonts w:ascii="Arial" w:hAnsi="Arial" w:cs="Arial"/>
          <w:b/>
          <w:color w:val="272627"/>
          <w:sz w:val="20"/>
          <w:szCs w:val="20"/>
        </w:rPr>
        <w:t>Table J</w:t>
      </w:r>
    </w:p>
    <w:p w14:paraId="53637C91" w14:textId="77777777" w:rsidR="00B02110" w:rsidRPr="00BA4BD5" w:rsidRDefault="00B02110" w:rsidP="00E872DB">
      <w:pPr>
        <w:autoSpaceDE w:val="0"/>
        <w:autoSpaceDN w:val="0"/>
        <w:adjustRightInd w:val="0"/>
        <w:spacing w:after="0" w:line="240" w:lineRule="auto"/>
        <w:ind w:left="720" w:hanging="720"/>
        <w:rPr>
          <w:rFonts w:ascii="Arial" w:hAnsi="Arial" w:cs="Arial"/>
          <w:b/>
          <w:color w:val="272627"/>
          <w:sz w:val="20"/>
          <w:szCs w:val="20"/>
        </w:rPr>
      </w:pPr>
    </w:p>
    <w:tbl>
      <w:tblPr>
        <w:tblStyle w:val="TableGrid"/>
        <w:tblW w:w="0" w:type="auto"/>
        <w:tblInd w:w="108" w:type="dxa"/>
        <w:tblLook w:val="04A0" w:firstRow="1" w:lastRow="0" w:firstColumn="1" w:lastColumn="0" w:noHBand="0" w:noVBand="1"/>
      </w:tblPr>
      <w:tblGrid>
        <w:gridCol w:w="4204"/>
        <w:gridCol w:w="4318"/>
      </w:tblGrid>
      <w:tr w:rsidR="00E872DB" w:rsidRPr="00BA4BD5" w14:paraId="7FB9153A" w14:textId="77777777" w:rsidTr="00BA4BD5">
        <w:trPr>
          <w:trHeight w:val="509"/>
        </w:trPr>
        <w:tc>
          <w:tcPr>
            <w:tcW w:w="4204" w:type="dxa"/>
            <w:shd w:val="clear" w:color="auto" w:fill="C6D9F1" w:themeFill="text2" w:themeFillTint="33"/>
            <w:vAlign w:val="center"/>
          </w:tcPr>
          <w:p w14:paraId="2AAEBA11" w14:textId="77777777" w:rsidR="00E872DB" w:rsidRPr="00BA4BD5" w:rsidRDefault="00E872DB" w:rsidP="00BA4BD5">
            <w:pPr>
              <w:autoSpaceDE w:val="0"/>
              <w:autoSpaceDN w:val="0"/>
              <w:adjustRightInd w:val="0"/>
              <w:ind w:left="-108"/>
              <w:rPr>
                <w:rFonts w:ascii="Arial" w:eastAsia="Times New Roman" w:hAnsi="Arial" w:cs="Arial"/>
                <w:b/>
                <w:color w:val="000000"/>
                <w:sz w:val="20"/>
                <w:szCs w:val="20"/>
                <w:lang w:eastAsia="en-GB"/>
              </w:rPr>
            </w:pPr>
            <w:bookmarkStart w:id="3" w:name="_Hlk125637439"/>
            <w:r w:rsidRPr="00BA4BD5">
              <w:rPr>
                <w:rFonts w:ascii="Arial" w:eastAsia="Times New Roman" w:hAnsi="Arial" w:cs="Arial"/>
                <w:b/>
                <w:color w:val="000000"/>
                <w:sz w:val="20"/>
                <w:szCs w:val="20"/>
                <w:lang w:eastAsia="en-GB"/>
              </w:rPr>
              <w:t>Total Storage Capacity (slurry)</w:t>
            </w:r>
          </w:p>
        </w:tc>
        <w:tc>
          <w:tcPr>
            <w:tcW w:w="4318" w:type="dxa"/>
            <w:shd w:val="clear" w:color="auto" w:fill="C6D9F1" w:themeFill="text2" w:themeFillTint="33"/>
            <w:vAlign w:val="center"/>
          </w:tcPr>
          <w:p w14:paraId="0C24ED87" w14:textId="77777777" w:rsidR="00E872DB" w:rsidRPr="00BA4BD5" w:rsidRDefault="00E872DB" w:rsidP="00BA4BD5">
            <w:pPr>
              <w:autoSpaceDE w:val="0"/>
              <w:autoSpaceDN w:val="0"/>
              <w:adjustRightInd w:val="0"/>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Total Production (all contributors)</w:t>
            </w:r>
          </w:p>
        </w:tc>
      </w:tr>
      <w:bookmarkEnd w:id="3"/>
      <w:tr w:rsidR="00E872DB" w:rsidRPr="00BA4BD5" w14:paraId="2CD97E40" w14:textId="77777777" w:rsidTr="00BA4BD5">
        <w:trPr>
          <w:trHeight w:val="415"/>
        </w:trPr>
        <w:tc>
          <w:tcPr>
            <w:tcW w:w="4204" w:type="dxa"/>
            <w:vAlign w:val="center"/>
          </w:tcPr>
          <w:p w14:paraId="7A705352" w14:textId="77777777" w:rsidR="00E872DB" w:rsidRPr="00BA4BD5" w:rsidRDefault="00E872DB" w:rsidP="00BA4BD5">
            <w:pPr>
              <w:autoSpaceDE w:val="0"/>
              <w:autoSpaceDN w:val="0"/>
              <w:adjustRightInd w:val="0"/>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X)</w:t>
            </w:r>
          </w:p>
        </w:tc>
        <w:tc>
          <w:tcPr>
            <w:tcW w:w="4318" w:type="dxa"/>
            <w:vAlign w:val="center"/>
          </w:tcPr>
          <w:p w14:paraId="4239575E" w14:textId="77777777" w:rsidR="00E872DB" w:rsidRPr="00BA4BD5" w:rsidRDefault="00E872DB" w:rsidP="00BA4BD5">
            <w:pPr>
              <w:autoSpaceDE w:val="0"/>
              <w:autoSpaceDN w:val="0"/>
              <w:adjustRightInd w:val="0"/>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Y)</w:t>
            </w:r>
          </w:p>
        </w:tc>
      </w:tr>
    </w:tbl>
    <w:p w14:paraId="2ECD3392" w14:textId="77777777" w:rsidR="00E872DB" w:rsidRPr="00BA4BD5" w:rsidRDefault="00E872DB" w:rsidP="00E872DB">
      <w:pPr>
        <w:autoSpaceDE w:val="0"/>
        <w:autoSpaceDN w:val="0"/>
        <w:adjustRightInd w:val="0"/>
        <w:spacing w:after="0" w:line="240" w:lineRule="auto"/>
        <w:ind w:left="720" w:hanging="720"/>
        <w:rPr>
          <w:rFonts w:ascii="Arial" w:eastAsia="Times New Roman" w:hAnsi="Arial" w:cs="Arial"/>
          <w:b/>
          <w:color w:val="000000"/>
          <w:sz w:val="20"/>
          <w:szCs w:val="20"/>
          <w:lang w:eastAsia="en-GB"/>
        </w:rPr>
      </w:pPr>
    </w:p>
    <w:p w14:paraId="1140251C" w14:textId="77777777" w:rsidR="00E872DB" w:rsidRPr="00BA4BD5" w:rsidRDefault="00E872DB" w:rsidP="00B02110">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 xml:space="preserve">1. If </w:t>
      </w:r>
      <w:r w:rsidRPr="00BA4BD5">
        <w:rPr>
          <w:rFonts w:ascii="Arial" w:hAnsi="Arial" w:cs="Arial"/>
          <w:b/>
          <w:bCs/>
          <w:color w:val="272627"/>
          <w:sz w:val="20"/>
          <w:szCs w:val="20"/>
        </w:rPr>
        <w:t xml:space="preserve">X </w:t>
      </w:r>
      <w:r w:rsidRPr="00BA4BD5">
        <w:rPr>
          <w:rFonts w:ascii="Arial" w:hAnsi="Arial" w:cs="Arial"/>
          <w:color w:val="272627"/>
          <w:sz w:val="20"/>
          <w:szCs w:val="20"/>
        </w:rPr>
        <w:t xml:space="preserve">is greater than </w:t>
      </w:r>
      <w:r w:rsidRPr="00BA4BD5">
        <w:rPr>
          <w:rFonts w:ascii="Arial" w:hAnsi="Arial" w:cs="Arial"/>
          <w:b/>
          <w:bCs/>
          <w:color w:val="272627"/>
          <w:sz w:val="20"/>
          <w:szCs w:val="20"/>
        </w:rPr>
        <w:t>Y</w:t>
      </w:r>
      <w:r w:rsidRPr="00BA4BD5">
        <w:rPr>
          <w:rFonts w:ascii="Arial" w:hAnsi="Arial" w:cs="Arial"/>
          <w:color w:val="272627"/>
          <w:sz w:val="20"/>
          <w:szCs w:val="20"/>
        </w:rPr>
        <w:t xml:space="preserve">, you have more than the </w:t>
      </w:r>
      <w:r w:rsidRPr="00BA4BD5">
        <w:rPr>
          <w:rFonts w:ascii="Arial" w:hAnsi="Arial" w:cs="Arial"/>
          <w:b/>
          <w:bCs/>
          <w:color w:val="272627"/>
          <w:sz w:val="20"/>
          <w:szCs w:val="20"/>
        </w:rPr>
        <w:t xml:space="preserve">MINIMUM storage </w:t>
      </w:r>
      <w:r w:rsidRPr="00BA4BD5">
        <w:rPr>
          <w:rFonts w:ascii="Arial" w:hAnsi="Arial" w:cs="Arial"/>
          <w:color w:val="272627"/>
          <w:sz w:val="20"/>
          <w:szCs w:val="20"/>
        </w:rPr>
        <w:t>required.</w:t>
      </w:r>
    </w:p>
    <w:p w14:paraId="64DC5812" w14:textId="77777777" w:rsidR="00E872DB" w:rsidRPr="00BA4BD5" w:rsidRDefault="00E872DB" w:rsidP="00B02110">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 xml:space="preserve">2. If </w:t>
      </w:r>
      <w:r w:rsidRPr="00BA4BD5">
        <w:rPr>
          <w:rFonts w:ascii="Arial" w:hAnsi="Arial" w:cs="Arial"/>
          <w:b/>
          <w:bCs/>
          <w:color w:val="272627"/>
          <w:sz w:val="20"/>
          <w:szCs w:val="20"/>
        </w:rPr>
        <w:t xml:space="preserve">Y </w:t>
      </w:r>
      <w:r w:rsidRPr="00BA4BD5">
        <w:rPr>
          <w:rFonts w:ascii="Arial" w:hAnsi="Arial" w:cs="Arial"/>
          <w:color w:val="272627"/>
          <w:sz w:val="20"/>
          <w:szCs w:val="20"/>
        </w:rPr>
        <w:t xml:space="preserve">is greater than </w:t>
      </w:r>
      <w:r w:rsidRPr="00BA4BD5">
        <w:rPr>
          <w:rFonts w:ascii="Arial" w:hAnsi="Arial" w:cs="Arial"/>
          <w:b/>
          <w:bCs/>
          <w:color w:val="272627"/>
          <w:sz w:val="20"/>
          <w:szCs w:val="20"/>
        </w:rPr>
        <w:t>X</w:t>
      </w:r>
      <w:r w:rsidRPr="00BA4BD5">
        <w:rPr>
          <w:rFonts w:ascii="Arial" w:hAnsi="Arial" w:cs="Arial"/>
          <w:color w:val="272627"/>
          <w:sz w:val="20"/>
          <w:szCs w:val="20"/>
        </w:rPr>
        <w:t>, you do not have sufficient storage capacity and will need to consider the actions that you can take to resolve this. You will need to consider the following options:</w:t>
      </w:r>
    </w:p>
    <w:p w14:paraId="742B8D84" w14:textId="77777777" w:rsidR="00E872DB" w:rsidRPr="00BA4BD5" w:rsidRDefault="00E872DB" w:rsidP="00B02110">
      <w:pPr>
        <w:autoSpaceDE w:val="0"/>
        <w:autoSpaceDN w:val="0"/>
        <w:adjustRightInd w:val="0"/>
        <w:spacing w:after="0" w:line="360" w:lineRule="auto"/>
        <w:rPr>
          <w:rFonts w:ascii="Arial" w:hAnsi="Arial" w:cs="Arial"/>
          <w:color w:val="272627"/>
          <w:sz w:val="20"/>
          <w:szCs w:val="20"/>
        </w:rPr>
      </w:pPr>
    </w:p>
    <w:p w14:paraId="45E0FF22" w14:textId="77777777" w:rsidR="00B02110" w:rsidRDefault="00B02110" w:rsidP="00B02110">
      <w:pPr>
        <w:pStyle w:val="ListParagraph"/>
        <w:numPr>
          <w:ilvl w:val="0"/>
          <w:numId w:val="37"/>
        </w:numPr>
        <w:autoSpaceDE w:val="0"/>
        <w:autoSpaceDN w:val="0"/>
        <w:adjustRightInd w:val="0"/>
        <w:spacing w:after="0" w:line="360" w:lineRule="auto"/>
        <w:rPr>
          <w:rFonts w:ascii="Arial" w:hAnsi="Arial" w:cs="Arial"/>
          <w:color w:val="272627"/>
          <w:sz w:val="20"/>
          <w:szCs w:val="20"/>
        </w:rPr>
      </w:pPr>
      <w:r>
        <w:rPr>
          <w:rFonts w:ascii="Arial" w:hAnsi="Arial" w:cs="Arial"/>
          <w:color w:val="272627"/>
          <w:sz w:val="20"/>
          <w:szCs w:val="20"/>
        </w:rPr>
        <w:t>w</w:t>
      </w:r>
      <w:r w:rsidR="00E872DB" w:rsidRPr="00B02110">
        <w:rPr>
          <w:rFonts w:ascii="Arial" w:hAnsi="Arial" w:cs="Arial"/>
          <w:color w:val="272627"/>
          <w:sz w:val="20"/>
          <w:szCs w:val="20"/>
        </w:rPr>
        <w:t>hether there are opportunities to reduce the volume of rainwate</w:t>
      </w:r>
      <w:r>
        <w:rPr>
          <w:rFonts w:ascii="Arial" w:hAnsi="Arial" w:cs="Arial"/>
          <w:color w:val="272627"/>
          <w:sz w:val="20"/>
          <w:szCs w:val="20"/>
        </w:rPr>
        <w:t xml:space="preserve">r going into the existing store, </w:t>
      </w:r>
      <w:r w:rsidR="00E872DB" w:rsidRPr="00B02110">
        <w:rPr>
          <w:rFonts w:ascii="Arial" w:hAnsi="Arial" w:cs="Arial"/>
          <w:color w:val="272627"/>
          <w:sz w:val="20"/>
          <w:szCs w:val="20"/>
        </w:rPr>
        <w:t>e.g. covering slurry stores, diverting clean water away from the store</w:t>
      </w:r>
    </w:p>
    <w:p w14:paraId="63A890B1" w14:textId="77777777" w:rsidR="00B02110" w:rsidRDefault="00B02110" w:rsidP="00B02110">
      <w:pPr>
        <w:pStyle w:val="ListParagraph"/>
        <w:numPr>
          <w:ilvl w:val="0"/>
          <w:numId w:val="37"/>
        </w:numPr>
        <w:autoSpaceDE w:val="0"/>
        <w:autoSpaceDN w:val="0"/>
        <w:adjustRightInd w:val="0"/>
        <w:spacing w:after="0" w:line="360" w:lineRule="auto"/>
        <w:rPr>
          <w:rFonts w:ascii="Arial" w:hAnsi="Arial" w:cs="Arial"/>
          <w:color w:val="272627"/>
          <w:sz w:val="20"/>
          <w:szCs w:val="20"/>
        </w:rPr>
      </w:pPr>
      <w:r>
        <w:rPr>
          <w:rFonts w:ascii="Arial" w:hAnsi="Arial" w:cs="Arial"/>
          <w:color w:val="272627"/>
          <w:sz w:val="20"/>
          <w:szCs w:val="20"/>
        </w:rPr>
        <w:t>r</w:t>
      </w:r>
      <w:r w:rsidR="00E872DB" w:rsidRPr="00B02110">
        <w:rPr>
          <w:rFonts w:ascii="Arial" w:hAnsi="Arial" w:cs="Arial"/>
          <w:color w:val="272627"/>
          <w:sz w:val="20"/>
          <w:szCs w:val="20"/>
        </w:rPr>
        <w:t>educing contaminated areas by reviewing the way in which livestock move around the steading</w:t>
      </w:r>
    </w:p>
    <w:p w14:paraId="54C3D23B" w14:textId="77777777" w:rsidR="00B02110" w:rsidRDefault="00B02110" w:rsidP="00B02110">
      <w:pPr>
        <w:pStyle w:val="ListParagraph"/>
        <w:numPr>
          <w:ilvl w:val="0"/>
          <w:numId w:val="37"/>
        </w:numPr>
        <w:autoSpaceDE w:val="0"/>
        <w:autoSpaceDN w:val="0"/>
        <w:adjustRightInd w:val="0"/>
        <w:spacing w:after="0" w:line="360" w:lineRule="auto"/>
        <w:rPr>
          <w:rFonts w:ascii="Arial" w:hAnsi="Arial" w:cs="Arial"/>
          <w:color w:val="272627"/>
          <w:sz w:val="20"/>
          <w:szCs w:val="20"/>
        </w:rPr>
      </w:pPr>
      <w:r>
        <w:rPr>
          <w:rFonts w:ascii="Arial" w:hAnsi="Arial" w:cs="Arial"/>
          <w:color w:val="272627"/>
          <w:sz w:val="20"/>
          <w:szCs w:val="20"/>
        </w:rPr>
        <w:t>w</w:t>
      </w:r>
      <w:r w:rsidR="00E872DB" w:rsidRPr="00B02110">
        <w:rPr>
          <w:rFonts w:ascii="Arial" w:hAnsi="Arial" w:cs="Arial"/>
          <w:color w:val="272627"/>
          <w:sz w:val="20"/>
          <w:szCs w:val="20"/>
        </w:rPr>
        <w:t>hether there are opportunities to export the excess slurry to another farm or an appropriate processing facility</w:t>
      </w:r>
    </w:p>
    <w:p w14:paraId="77650BE7" w14:textId="77777777" w:rsidR="00B02110" w:rsidRDefault="00B02110" w:rsidP="00B02110">
      <w:pPr>
        <w:pStyle w:val="ListParagraph"/>
        <w:numPr>
          <w:ilvl w:val="0"/>
          <w:numId w:val="37"/>
        </w:numPr>
        <w:autoSpaceDE w:val="0"/>
        <w:autoSpaceDN w:val="0"/>
        <w:adjustRightInd w:val="0"/>
        <w:spacing w:after="0" w:line="360" w:lineRule="auto"/>
        <w:rPr>
          <w:rFonts w:ascii="Arial" w:hAnsi="Arial" w:cs="Arial"/>
          <w:color w:val="272627"/>
          <w:sz w:val="20"/>
          <w:szCs w:val="20"/>
        </w:rPr>
      </w:pPr>
      <w:r>
        <w:rPr>
          <w:rFonts w:ascii="Arial" w:hAnsi="Arial" w:cs="Arial"/>
          <w:color w:val="272627"/>
          <w:sz w:val="20"/>
          <w:szCs w:val="20"/>
        </w:rPr>
        <w:t>c</w:t>
      </w:r>
      <w:r w:rsidR="00E872DB" w:rsidRPr="00B02110">
        <w:rPr>
          <w:rFonts w:ascii="Arial" w:hAnsi="Arial" w:cs="Arial"/>
          <w:color w:val="272627"/>
          <w:sz w:val="20"/>
          <w:szCs w:val="20"/>
        </w:rPr>
        <w:t>hanges to the housing system for some of the livestock kept on your farm</w:t>
      </w:r>
      <w:r w:rsidR="000879D0">
        <w:rPr>
          <w:rFonts w:ascii="Arial" w:hAnsi="Arial" w:cs="Arial"/>
          <w:color w:val="272627"/>
          <w:sz w:val="20"/>
          <w:szCs w:val="20"/>
        </w:rPr>
        <w:t>,</w:t>
      </w:r>
      <w:r w:rsidR="00E872DB" w:rsidRPr="00B02110">
        <w:rPr>
          <w:rFonts w:ascii="Arial" w:hAnsi="Arial" w:cs="Arial"/>
          <w:color w:val="272627"/>
          <w:sz w:val="20"/>
          <w:szCs w:val="20"/>
        </w:rPr>
        <w:t xml:space="preserve"> e.g. move some stock onto a bedded housing system or consider off wintering some stock</w:t>
      </w:r>
    </w:p>
    <w:p w14:paraId="7A86A163" w14:textId="77777777" w:rsidR="00E872DB" w:rsidRPr="00B02110" w:rsidRDefault="00B02110" w:rsidP="00B02110">
      <w:pPr>
        <w:pStyle w:val="ListParagraph"/>
        <w:numPr>
          <w:ilvl w:val="0"/>
          <w:numId w:val="37"/>
        </w:numPr>
        <w:autoSpaceDE w:val="0"/>
        <w:autoSpaceDN w:val="0"/>
        <w:adjustRightInd w:val="0"/>
        <w:spacing w:after="0" w:line="360" w:lineRule="auto"/>
        <w:rPr>
          <w:rFonts w:ascii="Arial" w:hAnsi="Arial" w:cs="Arial"/>
          <w:color w:val="272627"/>
          <w:sz w:val="20"/>
          <w:szCs w:val="20"/>
        </w:rPr>
      </w:pPr>
      <w:r>
        <w:rPr>
          <w:rFonts w:ascii="Arial" w:hAnsi="Arial" w:cs="Arial"/>
          <w:color w:val="272627"/>
          <w:sz w:val="20"/>
          <w:szCs w:val="20"/>
        </w:rPr>
        <w:t>p</w:t>
      </w:r>
      <w:r w:rsidR="00E872DB" w:rsidRPr="00B02110">
        <w:rPr>
          <w:rFonts w:ascii="Arial" w:hAnsi="Arial" w:cs="Arial"/>
          <w:color w:val="272627"/>
          <w:sz w:val="20"/>
          <w:szCs w:val="20"/>
        </w:rPr>
        <w:t>rovide additional storage</w:t>
      </w:r>
    </w:p>
    <w:p w14:paraId="19EA5891" w14:textId="77777777" w:rsidR="00E872DB" w:rsidRPr="00BA4BD5" w:rsidRDefault="00E872DB" w:rsidP="00B02110">
      <w:pPr>
        <w:autoSpaceDE w:val="0"/>
        <w:autoSpaceDN w:val="0"/>
        <w:adjustRightInd w:val="0"/>
        <w:spacing w:after="0" w:line="360" w:lineRule="auto"/>
        <w:rPr>
          <w:rFonts w:ascii="Arial" w:eastAsia="Times New Roman" w:hAnsi="Arial" w:cs="Arial"/>
          <w:b/>
          <w:color w:val="000000"/>
          <w:sz w:val="20"/>
          <w:szCs w:val="20"/>
          <w:lang w:eastAsia="en-GB"/>
        </w:rPr>
      </w:pPr>
    </w:p>
    <w:p w14:paraId="4E54610E" w14:textId="77777777" w:rsidR="00E872DB" w:rsidRPr="00B02110" w:rsidRDefault="00E872DB" w:rsidP="00B02110">
      <w:pPr>
        <w:autoSpaceDE w:val="0"/>
        <w:autoSpaceDN w:val="0"/>
        <w:adjustRightInd w:val="0"/>
        <w:spacing w:after="0" w:line="360" w:lineRule="auto"/>
        <w:rPr>
          <w:rFonts w:ascii="Arial" w:hAnsi="Arial" w:cs="Arial"/>
          <w:b/>
          <w:bCs/>
          <w:color w:val="548DD4" w:themeColor="text2" w:themeTint="99"/>
          <w:sz w:val="20"/>
          <w:szCs w:val="20"/>
        </w:rPr>
      </w:pPr>
      <w:r w:rsidRPr="00B02110">
        <w:rPr>
          <w:rFonts w:ascii="Arial" w:hAnsi="Arial" w:cs="Arial"/>
          <w:b/>
          <w:bCs/>
          <w:color w:val="548DD4" w:themeColor="text2" w:themeTint="99"/>
          <w:sz w:val="20"/>
          <w:szCs w:val="20"/>
        </w:rPr>
        <w:t>Review rainfall contribution to store (only if the previous step shows insufficient storage)</w:t>
      </w:r>
    </w:p>
    <w:p w14:paraId="161C40A3" w14:textId="77777777" w:rsidR="00E872DB" w:rsidRPr="00BA4BD5" w:rsidRDefault="00E872DB" w:rsidP="00B02110">
      <w:pPr>
        <w:autoSpaceDE w:val="0"/>
        <w:autoSpaceDN w:val="0"/>
        <w:adjustRightInd w:val="0"/>
        <w:spacing w:after="0" w:line="360" w:lineRule="auto"/>
        <w:rPr>
          <w:rFonts w:ascii="Arial" w:hAnsi="Arial" w:cs="Arial"/>
          <w:b/>
          <w:bCs/>
          <w:color w:val="7B99D2"/>
          <w:sz w:val="20"/>
          <w:szCs w:val="20"/>
        </w:rPr>
      </w:pPr>
    </w:p>
    <w:p w14:paraId="54E86BEE" w14:textId="77777777" w:rsidR="00E872DB" w:rsidRPr="00BA4BD5" w:rsidRDefault="00E872DB" w:rsidP="00B02110">
      <w:pPr>
        <w:autoSpaceDE w:val="0"/>
        <w:autoSpaceDN w:val="0"/>
        <w:adjustRightInd w:val="0"/>
        <w:spacing w:after="0" w:line="360" w:lineRule="auto"/>
        <w:rPr>
          <w:rFonts w:ascii="Arial" w:hAnsi="Arial" w:cs="Arial"/>
          <w:color w:val="272627"/>
          <w:sz w:val="20"/>
          <w:szCs w:val="20"/>
        </w:rPr>
      </w:pPr>
      <w:r w:rsidRPr="00BA4BD5">
        <w:rPr>
          <w:rFonts w:ascii="Arial" w:hAnsi="Arial" w:cs="Arial"/>
          <w:color w:val="272627"/>
          <w:sz w:val="20"/>
          <w:szCs w:val="20"/>
        </w:rPr>
        <w:t>Using Table K below, enter the total rainfall collection area that could be excluded (identified using the Steading Drainage Assessment Plan), and the average rainfall total over six months from October to March (Total monthly rainfall figures from Table C) in the table below to calculate the potential volume reduction (</w:t>
      </w:r>
      <w:r w:rsidRPr="00BA4BD5">
        <w:rPr>
          <w:rFonts w:ascii="Arial" w:hAnsi="Arial" w:cs="Arial"/>
          <w:b/>
          <w:bCs/>
          <w:color w:val="272627"/>
          <w:sz w:val="20"/>
          <w:szCs w:val="20"/>
        </w:rPr>
        <w:t>PV</w:t>
      </w:r>
      <w:r w:rsidRPr="00BA4BD5">
        <w:rPr>
          <w:rFonts w:ascii="Arial" w:hAnsi="Arial" w:cs="Arial"/>
          <w:color w:val="272627"/>
          <w:sz w:val="20"/>
          <w:szCs w:val="20"/>
        </w:rPr>
        <w:t>):</w:t>
      </w:r>
    </w:p>
    <w:p w14:paraId="73816492" w14:textId="77777777" w:rsidR="00E872DB" w:rsidRPr="00BA4BD5" w:rsidRDefault="00E872DB" w:rsidP="00E872DB">
      <w:pPr>
        <w:autoSpaceDE w:val="0"/>
        <w:autoSpaceDN w:val="0"/>
        <w:adjustRightInd w:val="0"/>
        <w:spacing w:after="0" w:line="240" w:lineRule="auto"/>
        <w:rPr>
          <w:rFonts w:ascii="Arial" w:hAnsi="Arial" w:cs="Arial"/>
          <w:color w:val="272627"/>
          <w:sz w:val="20"/>
          <w:szCs w:val="20"/>
        </w:rPr>
      </w:pPr>
    </w:p>
    <w:p w14:paraId="45FC3072" w14:textId="77777777" w:rsidR="00E872DB" w:rsidRDefault="00E872DB" w:rsidP="00E872DB">
      <w:pPr>
        <w:autoSpaceDE w:val="0"/>
        <w:autoSpaceDN w:val="0"/>
        <w:adjustRightInd w:val="0"/>
        <w:spacing w:after="0" w:line="240" w:lineRule="auto"/>
        <w:rPr>
          <w:rFonts w:ascii="Arial" w:hAnsi="Arial" w:cs="Arial"/>
          <w:b/>
          <w:color w:val="272627"/>
          <w:sz w:val="20"/>
          <w:szCs w:val="20"/>
        </w:rPr>
      </w:pPr>
      <w:r w:rsidRPr="00BA4BD5">
        <w:rPr>
          <w:rFonts w:ascii="Arial" w:hAnsi="Arial" w:cs="Arial"/>
          <w:b/>
          <w:color w:val="272627"/>
          <w:sz w:val="20"/>
          <w:szCs w:val="20"/>
        </w:rPr>
        <w:t>Table K</w:t>
      </w:r>
    </w:p>
    <w:p w14:paraId="76DB658B" w14:textId="77777777" w:rsidR="00B02110" w:rsidRPr="00BA4BD5" w:rsidRDefault="00B02110" w:rsidP="00E872DB">
      <w:pPr>
        <w:autoSpaceDE w:val="0"/>
        <w:autoSpaceDN w:val="0"/>
        <w:adjustRightInd w:val="0"/>
        <w:spacing w:after="0" w:line="240" w:lineRule="auto"/>
        <w:rPr>
          <w:rFonts w:ascii="Arial" w:hAnsi="Arial" w:cs="Arial"/>
          <w:b/>
          <w:color w:val="272627"/>
          <w:sz w:val="20"/>
          <w:szCs w:val="20"/>
        </w:rPr>
      </w:pPr>
    </w:p>
    <w:tbl>
      <w:tblPr>
        <w:tblStyle w:val="TableGrid"/>
        <w:tblW w:w="0" w:type="auto"/>
        <w:tblLook w:val="04A0" w:firstRow="1" w:lastRow="0" w:firstColumn="1" w:lastColumn="0" w:noHBand="0" w:noVBand="1"/>
      </w:tblPr>
      <w:tblGrid>
        <w:gridCol w:w="1507"/>
        <w:gridCol w:w="579"/>
        <w:gridCol w:w="1802"/>
        <w:gridCol w:w="1465"/>
        <w:gridCol w:w="425"/>
        <w:gridCol w:w="510"/>
        <w:gridCol w:w="2376"/>
      </w:tblGrid>
      <w:tr w:rsidR="00E872DB" w:rsidRPr="00BA4BD5" w14:paraId="07C55018" w14:textId="77777777" w:rsidTr="00BA4BD5">
        <w:tc>
          <w:tcPr>
            <w:tcW w:w="1507" w:type="dxa"/>
            <w:shd w:val="clear" w:color="auto" w:fill="8DB3E2" w:themeFill="text2" w:themeFillTint="66"/>
            <w:vAlign w:val="center"/>
          </w:tcPr>
          <w:p w14:paraId="59D3876C" w14:textId="77777777" w:rsidR="00E872DB" w:rsidRPr="00BA4BD5" w:rsidRDefault="00E872DB" w:rsidP="00BA4BD5">
            <w:pPr>
              <w:autoSpaceDE w:val="0"/>
              <w:autoSpaceDN w:val="0"/>
              <w:adjustRightInd w:val="0"/>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Total rainfall collection area that could be excluded (</w:t>
            </w:r>
            <w:proofErr w:type="spellStart"/>
            <w:r w:rsidRPr="00BA4BD5">
              <w:rPr>
                <w:rFonts w:ascii="Arial" w:eastAsia="Times New Roman" w:hAnsi="Arial" w:cs="Arial"/>
                <w:b/>
                <w:color w:val="000000"/>
                <w:sz w:val="20"/>
                <w:szCs w:val="20"/>
                <w:lang w:eastAsia="en-GB"/>
              </w:rPr>
              <w:t>m²</w:t>
            </w:r>
            <w:proofErr w:type="spellEnd"/>
            <w:r w:rsidRPr="00BA4BD5">
              <w:rPr>
                <w:rFonts w:ascii="Arial" w:eastAsia="Times New Roman" w:hAnsi="Arial" w:cs="Arial"/>
                <w:b/>
                <w:color w:val="000000"/>
                <w:sz w:val="20"/>
                <w:szCs w:val="20"/>
                <w:lang w:eastAsia="en-GB"/>
              </w:rPr>
              <w:t>)</w:t>
            </w:r>
          </w:p>
        </w:tc>
        <w:tc>
          <w:tcPr>
            <w:tcW w:w="579" w:type="dxa"/>
            <w:shd w:val="clear" w:color="auto" w:fill="8DB3E2" w:themeFill="text2" w:themeFillTint="66"/>
            <w:vAlign w:val="center"/>
          </w:tcPr>
          <w:p w14:paraId="22FF12E0" w14:textId="77777777" w:rsidR="00E872DB" w:rsidRPr="00BA4BD5" w:rsidRDefault="00E872DB" w:rsidP="00BA4BD5">
            <w:pPr>
              <w:autoSpaceDE w:val="0"/>
              <w:autoSpaceDN w:val="0"/>
              <w:adjustRightInd w:val="0"/>
              <w:jc w:val="center"/>
              <w:rPr>
                <w:rFonts w:ascii="Arial" w:eastAsia="Times New Roman" w:hAnsi="Arial" w:cs="Arial"/>
                <w:b/>
                <w:color w:val="000000"/>
                <w:sz w:val="20"/>
                <w:szCs w:val="20"/>
                <w:lang w:eastAsia="en-GB"/>
              </w:rPr>
            </w:pPr>
          </w:p>
        </w:tc>
        <w:tc>
          <w:tcPr>
            <w:tcW w:w="1802" w:type="dxa"/>
            <w:shd w:val="clear" w:color="auto" w:fill="8DB3E2" w:themeFill="text2" w:themeFillTint="66"/>
            <w:vAlign w:val="center"/>
          </w:tcPr>
          <w:p w14:paraId="2E83F0A5" w14:textId="77777777" w:rsidR="00E872DB" w:rsidRPr="00BA4BD5" w:rsidRDefault="00E872DB" w:rsidP="00BA4BD5">
            <w:pPr>
              <w:autoSpaceDE w:val="0"/>
              <w:autoSpaceDN w:val="0"/>
              <w:adjustRightInd w:val="0"/>
              <w:ind w:left="41"/>
              <w:jc w:val="center"/>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Rainfall over 6 months (Total rainfall from Table C)</w:t>
            </w:r>
          </w:p>
        </w:tc>
        <w:tc>
          <w:tcPr>
            <w:tcW w:w="1465" w:type="dxa"/>
            <w:shd w:val="clear" w:color="auto" w:fill="8DB3E2" w:themeFill="text2" w:themeFillTint="66"/>
            <w:vAlign w:val="center"/>
          </w:tcPr>
          <w:p w14:paraId="16B3B88B" w14:textId="77777777" w:rsidR="00E872DB" w:rsidRPr="00BA4BD5" w:rsidRDefault="00E872DB" w:rsidP="00BA4BD5">
            <w:pPr>
              <w:autoSpaceDE w:val="0"/>
              <w:autoSpaceDN w:val="0"/>
              <w:adjustRightInd w:val="0"/>
              <w:jc w:val="center"/>
              <w:rPr>
                <w:rFonts w:ascii="Arial" w:eastAsia="Times New Roman" w:hAnsi="Arial" w:cs="Arial"/>
                <w:b/>
                <w:color w:val="000000"/>
                <w:sz w:val="20"/>
                <w:szCs w:val="20"/>
                <w:lang w:eastAsia="en-GB"/>
              </w:rPr>
            </w:pPr>
          </w:p>
        </w:tc>
        <w:tc>
          <w:tcPr>
            <w:tcW w:w="425" w:type="dxa"/>
            <w:shd w:val="clear" w:color="auto" w:fill="8DB3E2" w:themeFill="text2" w:themeFillTint="66"/>
            <w:vAlign w:val="center"/>
          </w:tcPr>
          <w:p w14:paraId="07BB74BB" w14:textId="77777777" w:rsidR="00E872DB" w:rsidRPr="00BA4BD5" w:rsidRDefault="00E872DB" w:rsidP="00BA4BD5">
            <w:pPr>
              <w:autoSpaceDE w:val="0"/>
              <w:autoSpaceDN w:val="0"/>
              <w:adjustRightInd w:val="0"/>
              <w:jc w:val="center"/>
              <w:rPr>
                <w:rFonts w:ascii="Arial" w:eastAsia="Times New Roman" w:hAnsi="Arial" w:cs="Arial"/>
                <w:b/>
                <w:color w:val="000000"/>
                <w:sz w:val="20"/>
                <w:szCs w:val="20"/>
                <w:lang w:eastAsia="en-GB"/>
              </w:rPr>
            </w:pPr>
          </w:p>
        </w:tc>
        <w:tc>
          <w:tcPr>
            <w:tcW w:w="2886" w:type="dxa"/>
            <w:gridSpan w:val="2"/>
            <w:shd w:val="clear" w:color="auto" w:fill="8DB3E2" w:themeFill="text2" w:themeFillTint="66"/>
            <w:vAlign w:val="center"/>
          </w:tcPr>
          <w:p w14:paraId="3D79E14E" w14:textId="77777777" w:rsidR="00E872DB" w:rsidRPr="00BA4BD5" w:rsidRDefault="00E872DB" w:rsidP="00BA4BD5">
            <w:pPr>
              <w:autoSpaceDE w:val="0"/>
              <w:autoSpaceDN w:val="0"/>
              <w:adjustRightInd w:val="0"/>
              <w:jc w:val="center"/>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Potential volume excluded from slurry store</w:t>
            </w:r>
          </w:p>
        </w:tc>
      </w:tr>
      <w:tr w:rsidR="00E872DB" w:rsidRPr="00BA4BD5" w14:paraId="5096F212" w14:textId="77777777" w:rsidTr="00BA4BD5">
        <w:trPr>
          <w:trHeight w:val="420"/>
        </w:trPr>
        <w:tc>
          <w:tcPr>
            <w:tcW w:w="1507" w:type="dxa"/>
            <w:vAlign w:val="center"/>
          </w:tcPr>
          <w:p w14:paraId="379E6BA1" w14:textId="77777777" w:rsidR="00E872DB" w:rsidRPr="00BA4BD5" w:rsidRDefault="00E872DB" w:rsidP="00BA4BD5">
            <w:pPr>
              <w:autoSpaceDE w:val="0"/>
              <w:autoSpaceDN w:val="0"/>
              <w:adjustRightInd w:val="0"/>
              <w:jc w:val="right"/>
              <w:rPr>
                <w:rFonts w:ascii="Arial" w:eastAsia="Times New Roman" w:hAnsi="Arial" w:cs="Arial"/>
                <w:b/>
                <w:color w:val="000000"/>
                <w:sz w:val="20"/>
                <w:szCs w:val="20"/>
                <w:lang w:eastAsia="en-GB"/>
              </w:rPr>
            </w:pPr>
            <w:proofErr w:type="spellStart"/>
            <w:r w:rsidRPr="00BA4BD5">
              <w:rPr>
                <w:rFonts w:ascii="Arial" w:eastAsia="Times New Roman" w:hAnsi="Arial" w:cs="Arial"/>
                <w:b/>
                <w:color w:val="000000"/>
                <w:sz w:val="20"/>
                <w:szCs w:val="20"/>
                <w:lang w:eastAsia="en-GB"/>
              </w:rPr>
              <w:t>m²</w:t>
            </w:r>
            <w:proofErr w:type="spellEnd"/>
          </w:p>
        </w:tc>
        <w:tc>
          <w:tcPr>
            <w:tcW w:w="579" w:type="dxa"/>
            <w:vAlign w:val="center"/>
          </w:tcPr>
          <w:p w14:paraId="5393E132" w14:textId="77777777" w:rsidR="00E872DB" w:rsidRPr="00BA4BD5" w:rsidRDefault="00E872DB" w:rsidP="00BA4BD5">
            <w:pPr>
              <w:autoSpaceDE w:val="0"/>
              <w:autoSpaceDN w:val="0"/>
              <w:adjustRightInd w:val="0"/>
              <w:jc w:val="center"/>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X</w:t>
            </w:r>
          </w:p>
        </w:tc>
        <w:tc>
          <w:tcPr>
            <w:tcW w:w="1802" w:type="dxa"/>
            <w:vAlign w:val="center"/>
          </w:tcPr>
          <w:p w14:paraId="6B330F9B" w14:textId="77777777" w:rsidR="00E872DB" w:rsidRPr="00BA4BD5" w:rsidRDefault="00E872DB" w:rsidP="00BA4BD5">
            <w:pPr>
              <w:autoSpaceDE w:val="0"/>
              <w:autoSpaceDN w:val="0"/>
              <w:adjustRightInd w:val="0"/>
              <w:jc w:val="right"/>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mm</w:t>
            </w:r>
          </w:p>
        </w:tc>
        <w:tc>
          <w:tcPr>
            <w:tcW w:w="1465" w:type="dxa"/>
            <w:vAlign w:val="center"/>
          </w:tcPr>
          <w:p w14:paraId="20EAA259" w14:textId="77777777" w:rsidR="00E872DB" w:rsidRPr="00BA4BD5" w:rsidRDefault="00E872DB" w:rsidP="00BA4BD5">
            <w:pPr>
              <w:autoSpaceDE w:val="0"/>
              <w:autoSpaceDN w:val="0"/>
              <w:adjustRightInd w:val="0"/>
              <w:jc w:val="center"/>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 1000</w:t>
            </w:r>
          </w:p>
        </w:tc>
        <w:tc>
          <w:tcPr>
            <w:tcW w:w="425" w:type="dxa"/>
            <w:vAlign w:val="center"/>
          </w:tcPr>
          <w:p w14:paraId="6462FFAE" w14:textId="77777777" w:rsidR="00E872DB" w:rsidRPr="00BA4BD5" w:rsidRDefault="00E872DB" w:rsidP="00BA4BD5">
            <w:pPr>
              <w:autoSpaceDE w:val="0"/>
              <w:autoSpaceDN w:val="0"/>
              <w:adjustRightInd w:val="0"/>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w:t>
            </w:r>
          </w:p>
        </w:tc>
        <w:tc>
          <w:tcPr>
            <w:tcW w:w="510" w:type="dxa"/>
            <w:shd w:val="clear" w:color="auto" w:fill="C6D9F1" w:themeFill="text2" w:themeFillTint="33"/>
            <w:vAlign w:val="center"/>
          </w:tcPr>
          <w:p w14:paraId="44F79DC3" w14:textId="77777777" w:rsidR="00E872DB" w:rsidRPr="00BA4BD5" w:rsidRDefault="00E872DB" w:rsidP="00BA4BD5">
            <w:pPr>
              <w:autoSpaceDE w:val="0"/>
              <w:autoSpaceDN w:val="0"/>
              <w:adjustRightInd w:val="0"/>
              <w:jc w:val="center"/>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PV</w:t>
            </w:r>
          </w:p>
        </w:tc>
        <w:tc>
          <w:tcPr>
            <w:tcW w:w="2376" w:type="dxa"/>
            <w:vAlign w:val="center"/>
          </w:tcPr>
          <w:p w14:paraId="6A6C1CBA" w14:textId="77777777" w:rsidR="00E872DB" w:rsidRPr="00BA4BD5" w:rsidRDefault="00E872DB" w:rsidP="00BA4BD5">
            <w:pPr>
              <w:autoSpaceDE w:val="0"/>
              <w:autoSpaceDN w:val="0"/>
              <w:adjustRightInd w:val="0"/>
              <w:jc w:val="right"/>
              <w:rPr>
                <w:rFonts w:ascii="Arial" w:eastAsia="Times New Roman" w:hAnsi="Arial" w:cs="Arial"/>
                <w:b/>
                <w:color w:val="000000"/>
                <w:sz w:val="20"/>
                <w:szCs w:val="20"/>
                <w:lang w:eastAsia="en-GB"/>
              </w:rPr>
            </w:pPr>
            <w:proofErr w:type="spellStart"/>
            <w:r w:rsidRPr="00BA4BD5">
              <w:rPr>
                <w:rFonts w:ascii="Arial" w:eastAsia="Times New Roman" w:hAnsi="Arial" w:cs="Arial"/>
                <w:b/>
                <w:color w:val="000000"/>
                <w:sz w:val="20"/>
                <w:szCs w:val="20"/>
                <w:lang w:eastAsia="en-GB"/>
              </w:rPr>
              <w:t>m³</w:t>
            </w:r>
            <w:proofErr w:type="spellEnd"/>
          </w:p>
        </w:tc>
      </w:tr>
    </w:tbl>
    <w:p w14:paraId="49D188F6" w14:textId="77777777" w:rsidR="00B02110" w:rsidRDefault="00B02110" w:rsidP="00B02110">
      <w:pPr>
        <w:autoSpaceDE w:val="0"/>
        <w:autoSpaceDN w:val="0"/>
        <w:adjustRightInd w:val="0"/>
        <w:spacing w:after="0" w:line="360" w:lineRule="auto"/>
        <w:rPr>
          <w:rFonts w:ascii="Arial" w:eastAsia="Times New Roman" w:hAnsi="Arial" w:cs="Arial"/>
          <w:b/>
          <w:bCs/>
          <w:color w:val="000000"/>
          <w:sz w:val="20"/>
          <w:szCs w:val="20"/>
          <w:lang w:eastAsia="en-GB"/>
        </w:rPr>
      </w:pPr>
    </w:p>
    <w:p w14:paraId="14412A43" w14:textId="77777777" w:rsidR="00DB13FD" w:rsidRDefault="00DB13FD" w:rsidP="00B02110">
      <w:pPr>
        <w:autoSpaceDE w:val="0"/>
        <w:autoSpaceDN w:val="0"/>
        <w:adjustRightInd w:val="0"/>
        <w:spacing w:after="0" w:line="360" w:lineRule="auto"/>
        <w:rPr>
          <w:rFonts w:ascii="Arial" w:eastAsia="Times New Roman" w:hAnsi="Arial" w:cs="Arial"/>
          <w:b/>
          <w:bCs/>
          <w:color w:val="000000"/>
          <w:sz w:val="20"/>
          <w:szCs w:val="20"/>
          <w:u w:val="single"/>
          <w:lang w:eastAsia="en-GB"/>
        </w:rPr>
      </w:pPr>
    </w:p>
    <w:p w14:paraId="346997CE" w14:textId="77777777" w:rsidR="00DB13FD" w:rsidRDefault="00DB13FD" w:rsidP="00B02110">
      <w:pPr>
        <w:autoSpaceDE w:val="0"/>
        <w:autoSpaceDN w:val="0"/>
        <w:adjustRightInd w:val="0"/>
        <w:spacing w:after="0" w:line="360" w:lineRule="auto"/>
        <w:rPr>
          <w:rFonts w:ascii="Arial" w:eastAsia="Times New Roman" w:hAnsi="Arial" w:cs="Arial"/>
          <w:b/>
          <w:bCs/>
          <w:color w:val="000000"/>
          <w:sz w:val="20"/>
          <w:szCs w:val="20"/>
          <w:u w:val="single"/>
          <w:lang w:eastAsia="en-GB"/>
        </w:rPr>
      </w:pPr>
    </w:p>
    <w:p w14:paraId="456588C8" w14:textId="77777777" w:rsidR="00DB13FD" w:rsidRDefault="00DB13FD" w:rsidP="00B02110">
      <w:pPr>
        <w:autoSpaceDE w:val="0"/>
        <w:autoSpaceDN w:val="0"/>
        <w:adjustRightInd w:val="0"/>
        <w:spacing w:after="0" w:line="360" w:lineRule="auto"/>
        <w:rPr>
          <w:rFonts w:ascii="Arial" w:eastAsia="Times New Roman" w:hAnsi="Arial" w:cs="Arial"/>
          <w:b/>
          <w:bCs/>
          <w:color w:val="000000"/>
          <w:sz w:val="20"/>
          <w:szCs w:val="20"/>
          <w:u w:val="single"/>
          <w:lang w:eastAsia="en-GB"/>
        </w:rPr>
      </w:pPr>
    </w:p>
    <w:p w14:paraId="068018D7" w14:textId="4C3FC496" w:rsidR="00E872DB" w:rsidRPr="00B02110" w:rsidRDefault="0092133E" w:rsidP="00B02110">
      <w:pPr>
        <w:autoSpaceDE w:val="0"/>
        <w:autoSpaceDN w:val="0"/>
        <w:adjustRightInd w:val="0"/>
        <w:spacing w:after="0" w:line="360" w:lineRule="auto"/>
        <w:rPr>
          <w:rFonts w:ascii="Arial" w:eastAsia="Times New Roman" w:hAnsi="Arial" w:cs="Arial"/>
          <w:color w:val="000000"/>
          <w:sz w:val="20"/>
          <w:szCs w:val="20"/>
          <w:u w:val="single"/>
          <w:lang w:eastAsia="en-GB"/>
        </w:rPr>
      </w:pPr>
      <w:r>
        <w:rPr>
          <w:rFonts w:ascii="Arial" w:eastAsia="Times New Roman" w:hAnsi="Arial" w:cs="Arial"/>
          <w:b/>
          <w:bCs/>
          <w:color w:val="000000"/>
          <w:sz w:val="20"/>
          <w:szCs w:val="20"/>
          <w:u w:val="single"/>
          <w:lang w:eastAsia="en-GB"/>
        </w:rPr>
        <w:t xml:space="preserve">3. </w:t>
      </w:r>
      <w:r w:rsidR="00B02110" w:rsidRPr="00B02110">
        <w:rPr>
          <w:rFonts w:ascii="Arial" w:eastAsia="Times New Roman" w:hAnsi="Arial" w:cs="Arial"/>
          <w:b/>
          <w:bCs/>
          <w:color w:val="000000"/>
          <w:sz w:val="20"/>
          <w:szCs w:val="20"/>
          <w:u w:val="single"/>
          <w:lang w:eastAsia="en-GB"/>
        </w:rPr>
        <w:t>Proposed s</w:t>
      </w:r>
      <w:r w:rsidR="00E872DB" w:rsidRPr="00B02110">
        <w:rPr>
          <w:rFonts w:ascii="Arial" w:eastAsia="Times New Roman" w:hAnsi="Arial" w:cs="Arial"/>
          <w:b/>
          <w:bCs/>
          <w:color w:val="000000"/>
          <w:sz w:val="20"/>
          <w:szCs w:val="20"/>
          <w:u w:val="single"/>
          <w:lang w:eastAsia="en-GB"/>
        </w:rPr>
        <w:t>olutions</w:t>
      </w:r>
    </w:p>
    <w:p w14:paraId="7B45B0EA" w14:textId="77777777" w:rsidR="00C57289" w:rsidRDefault="00E872DB" w:rsidP="00B02110">
      <w:p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 xml:space="preserve">This section should consider and compare all of the possible solutions to any problems that have been identified. </w:t>
      </w:r>
      <w:r w:rsidR="0060430B" w:rsidRPr="0060430B">
        <w:rPr>
          <w:rFonts w:ascii="Arial" w:eastAsia="Times New Roman" w:hAnsi="Arial" w:cs="Arial"/>
          <w:color w:val="000000"/>
          <w:sz w:val="20"/>
          <w:szCs w:val="20"/>
          <w:lang w:eastAsia="en-GB"/>
        </w:rPr>
        <w:t xml:space="preserve">Slurry reception pits that receive drainage water </w:t>
      </w:r>
      <w:r w:rsidRPr="00BA4BD5">
        <w:rPr>
          <w:rFonts w:ascii="Arial" w:eastAsia="Times New Roman" w:hAnsi="Arial" w:cs="Arial"/>
          <w:color w:val="000000"/>
          <w:sz w:val="20"/>
          <w:szCs w:val="20"/>
          <w:lang w:eastAsia="en-GB"/>
        </w:rPr>
        <w:t>must be able to cope with storm rainfall events (normally based max 48 h</w:t>
      </w:r>
      <w:r w:rsidR="000879D0">
        <w:rPr>
          <w:rFonts w:ascii="Arial" w:eastAsia="Times New Roman" w:hAnsi="Arial" w:cs="Arial"/>
          <w:color w:val="000000"/>
          <w:sz w:val="20"/>
          <w:szCs w:val="20"/>
          <w:lang w:eastAsia="en-GB"/>
        </w:rPr>
        <w:t>ou</w:t>
      </w:r>
      <w:r w:rsidRPr="00BA4BD5">
        <w:rPr>
          <w:rFonts w:ascii="Arial" w:eastAsia="Times New Roman" w:hAnsi="Arial" w:cs="Arial"/>
          <w:color w:val="000000"/>
          <w:sz w:val="20"/>
          <w:szCs w:val="20"/>
          <w:lang w:eastAsia="en-GB"/>
        </w:rPr>
        <w:t xml:space="preserve">r rainfall figures averaged over 5 years for your area). </w:t>
      </w:r>
    </w:p>
    <w:p w14:paraId="3BA105C8" w14:textId="77777777" w:rsidR="00C57289" w:rsidRDefault="00C57289" w:rsidP="00916E35">
      <w:pPr>
        <w:rPr>
          <w:rFonts w:ascii="Arial" w:hAnsi="Arial" w:cs="Arial"/>
          <w:sz w:val="20"/>
          <w:szCs w:val="20"/>
        </w:rPr>
      </w:pPr>
      <w:r>
        <w:rPr>
          <w:rFonts w:ascii="Arial" w:eastAsia="Times New Roman" w:hAnsi="Arial" w:cs="Arial"/>
          <w:color w:val="000000"/>
          <w:sz w:val="20"/>
          <w:szCs w:val="20"/>
          <w:lang w:eastAsia="en-GB"/>
        </w:rPr>
        <w:t xml:space="preserve">Note that for the purposes of this scheme a reception pit is a </w:t>
      </w:r>
      <w:r>
        <w:rPr>
          <w:rFonts w:ascii="Arial" w:hAnsi="Arial" w:cs="Arial"/>
          <w:sz w:val="20"/>
          <w:szCs w:val="20"/>
        </w:rPr>
        <w:t xml:space="preserve">below ground </w:t>
      </w:r>
      <w:r w:rsidRPr="001855FE">
        <w:rPr>
          <w:rFonts w:ascii="Arial" w:hAnsi="Arial" w:cs="Arial"/>
          <w:sz w:val="20"/>
          <w:szCs w:val="20"/>
        </w:rPr>
        <w:t>tank for emptying, periodic cleaning</w:t>
      </w:r>
      <w:r>
        <w:rPr>
          <w:rFonts w:ascii="Arial" w:hAnsi="Arial" w:cs="Arial"/>
          <w:sz w:val="20"/>
          <w:szCs w:val="20"/>
        </w:rPr>
        <w:t xml:space="preserve"> </w:t>
      </w:r>
      <w:r w:rsidRPr="001855FE">
        <w:rPr>
          <w:rFonts w:ascii="Arial" w:hAnsi="Arial" w:cs="Arial"/>
          <w:sz w:val="20"/>
          <w:szCs w:val="20"/>
        </w:rPr>
        <w:t>of settled solids from storage tank and recirculation mixing</w:t>
      </w:r>
      <w:r>
        <w:rPr>
          <w:rFonts w:ascii="Arial" w:hAnsi="Arial" w:cs="Arial"/>
          <w:sz w:val="20"/>
          <w:szCs w:val="20"/>
        </w:rPr>
        <w:t xml:space="preserve"> and the size is restricted to </w:t>
      </w:r>
      <w:proofErr w:type="spellStart"/>
      <w:r>
        <w:rPr>
          <w:rFonts w:ascii="Arial" w:hAnsi="Arial" w:cs="Arial"/>
          <w:sz w:val="20"/>
          <w:szCs w:val="20"/>
        </w:rPr>
        <w:t>36m³</w:t>
      </w:r>
      <w:proofErr w:type="spellEnd"/>
      <w:r w:rsidRPr="001855FE">
        <w:rPr>
          <w:rFonts w:ascii="Arial" w:hAnsi="Arial" w:cs="Arial"/>
          <w:sz w:val="20"/>
          <w:szCs w:val="20"/>
        </w:rPr>
        <w:t>.</w:t>
      </w:r>
      <w:r>
        <w:rPr>
          <w:rFonts w:ascii="Arial" w:hAnsi="Arial" w:cs="Arial"/>
          <w:sz w:val="20"/>
          <w:szCs w:val="20"/>
        </w:rPr>
        <w:t xml:space="preserve"> </w:t>
      </w:r>
    </w:p>
    <w:p w14:paraId="2B679E67" w14:textId="77777777" w:rsidR="00B02110" w:rsidRPr="00BA4BD5" w:rsidRDefault="00C57289" w:rsidP="00916E35">
      <w:pPr>
        <w:rPr>
          <w:rFonts w:ascii="Arial" w:eastAsia="Times New Roman" w:hAnsi="Arial" w:cs="Arial"/>
          <w:color w:val="000000"/>
          <w:sz w:val="20"/>
          <w:szCs w:val="20"/>
          <w:lang w:eastAsia="en-GB"/>
        </w:rPr>
      </w:pPr>
      <w:r>
        <w:rPr>
          <w:rFonts w:ascii="Arial" w:hAnsi="Arial" w:cs="Arial"/>
          <w:sz w:val="20"/>
          <w:szCs w:val="20"/>
        </w:rPr>
        <w:t xml:space="preserve">Tanks that are effectively intermediate storage tanks will count towards the </w:t>
      </w:r>
      <w:proofErr w:type="spellStart"/>
      <w:r>
        <w:rPr>
          <w:rFonts w:ascii="Arial" w:hAnsi="Arial" w:cs="Arial"/>
          <w:sz w:val="20"/>
          <w:szCs w:val="20"/>
        </w:rPr>
        <w:t>2000m³</w:t>
      </w:r>
      <w:proofErr w:type="spellEnd"/>
      <w:r>
        <w:rPr>
          <w:rFonts w:ascii="Arial" w:hAnsi="Arial" w:cs="Arial"/>
          <w:sz w:val="20"/>
          <w:szCs w:val="20"/>
        </w:rPr>
        <w:t xml:space="preserve"> storage limit and will be paid at the lower rate</w:t>
      </w:r>
      <w:r w:rsidR="00AA53B0">
        <w:rPr>
          <w:rFonts w:ascii="Arial" w:hAnsi="Arial" w:cs="Arial"/>
          <w:sz w:val="20"/>
          <w:szCs w:val="20"/>
        </w:rPr>
        <w:t>.</w:t>
      </w:r>
      <w:r>
        <w:rPr>
          <w:rFonts w:ascii="Arial" w:hAnsi="Arial" w:cs="Arial"/>
          <w:sz w:val="20"/>
          <w:szCs w:val="20"/>
        </w:rPr>
        <w:t xml:space="preserve"> </w:t>
      </w:r>
    </w:p>
    <w:p w14:paraId="4134999A" w14:textId="77777777" w:rsidR="00E872DB" w:rsidRDefault="0060430B" w:rsidP="00B02110">
      <w:p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is important to consider</w:t>
      </w:r>
      <w:r w:rsidR="00E872DB" w:rsidRPr="00BA4BD5">
        <w:rPr>
          <w:rFonts w:ascii="Arial" w:eastAsia="Times New Roman" w:hAnsi="Arial" w:cs="Arial"/>
          <w:color w:val="000000"/>
          <w:sz w:val="20"/>
          <w:szCs w:val="20"/>
          <w:lang w:eastAsia="en-GB"/>
        </w:rPr>
        <w:t xml:space="preserve"> simple solutions such as diverting clean water away from the slurry storage system. Refer to Annex 1 for further information and examples.</w:t>
      </w:r>
    </w:p>
    <w:p w14:paraId="19F58E07" w14:textId="77777777" w:rsidR="00B02110" w:rsidRPr="00BA4BD5" w:rsidRDefault="00B02110" w:rsidP="00B02110">
      <w:pPr>
        <w:shd w:val="clear" w:color="auto" w:fill="FFFFFF"/>
        <w:spacing w:after="0" w:line="360" w:lineRule="auto"/>
        <w:rPr>
          <w:rFonts w:ascii="Arial" w:eastAsia="Times New Roman" w:hAnsi="Arial" w:cs="Arial"/>
          <w:color w:val="000000"/>
          <w:sz w:val="20"/>
          <w:szCs w:val="20"/>
          <w:lang w:eastAsia="en-GB"/>
        </w:rPr>
      </w:pPr>
    </w:p>
    <w:p w14:paraId="7C56574A" w14:textId="270E2A1F" w:rsidR="00C57289" w:rsidRDefault="00E872DB" w:rsidP="00B02110">
      <w:p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 xml:space="preserve">A revised plan of the farmyard should be produced that shows the </w:t>
      </w:r>
      <w:r w:rsidR="00C57289">
        <w:rPr>
          <w:rFonts w:ascii="Arial" w:eastAsia="Times New Roman" w:hAnsi="Arial" w:cs="Arial"/>
          <w:color w:val="000000"/>
          <w:sz w:val="20"/>
          <w:szCs w:val="20"/>
          <w:lang w:eastAsia="en-GB"/>
        </w:rPr>
        <w:t xml:space="preserve">intended </w:t>
      </w:r>
      <w:r w:rsidRPr="00BA4BD5">
        <w:rPr>
          <w:rFonts w:ascii="Arial" w:eastAsia="Times New Roman" w:hAnsi="Arial" w:cs="Arial"/>
          <w:color w:val="000000"/>
          <w:sz w:val="20"/>
          <w:szCs w:val="20"/>
          <w:lang w:eastAsia="en-GB"/>
        </w:rPr>
        <w:t>site of the proposed works and any changes to the existing drainage system.</w:t>
      </w:r>
      <w:r w:rsidR="00C57289">
        <w:rPr>
          <w:rFonts w:ascii="Arial" w:eastAsia="Times New Roman" w:hAnsi="Arial" w:cs="Arial"/>
          <w:color w:val="000000"/>
          <w:sz w:val="20"/>
          <w:szCs w:val="20"/>
          <w:lang w:eastAsia="en-GB"/>
        </w:rPr>
        <w:t xml:space="preserve"> This may also require you to recalculate the rainfall that is being collected by the new store if there is an increase in the surface area.</w:t>
      </w:r>
    </w:p>
    <w:p w14:paraId="6572A06E" w14:textId="2DAA7A89" w:rsidR="00C2791A" w:rsidRDefault="00C2791A" w:rsidP="00B02110">
      <w:pPr>
        <w:shd w:val="clear" w:color="auto" w:fill="FFFFFF"/>
        <w:spacing w:after="0" w:line="360" w:lineRule="auto"/>
        <w:rPr>
          <w:rFonts w:ascii="Arial" w:eastAsia="Times New Roman" w:hAnsi="Arial" w:cs="Arial"/>
          <w:color w:val="000000"/>
          <w:sz w:val="20"/>
          <w:szCs w:val="20"/>
          <w:lang w:eastAsia="en-GB"/>
        </w:rPr>
      </w:pPr>
    </w:p>
    <w:p w14:paraId="002BAFA4" w14:textId="3E8241A0" w:rsidR="00C2791A" w:rsidRDefault="00C2791A" w:rsidP="00B02110">
      <w:p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4. Additional </w:t>
      </w:r>
      <w:r w:rsidR="0081011B">
        <w:rPr>
          <w:rFonts w:ascii="Arial" w:eastAsia="Times New Roman" w:hAnsi="Arial" w:cs="Arial"/>
          <w:color w:val="000000"/>
          <w:sz w:val="20"/>
          <w:szCs w:val="20"/>
          <w:lang w:eastAsia="en-GB"/>
        </w:rPr>
        <w:t>Storage</w:t>
      </w:r>
    </w:p>
    <w:p w14:paraId="261C6713" w14:textId="55DCE527" w:rsidR="0081011B" w:rsidRDefault="00774027" w:rsidP="00B02110">
      <w:p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Table L </w:t>
      </w:r>
      <w:r w:rsidR="005D235F">
        <w:rPr>
          <w:rFonts w:ascii="Arial" w:eastAsia="Times New Roman" w:hAnsi="Arial" w:cs="Arial"/>
          <w:color w:val="000000"/>
          <w:sz w:val="20"/>
          <w:szCs w:val="20"/>
          <w:lang w:eastAsia="en-GB"/>
        </w:rPr>
        <w:t>Provide details of the additional storage facility proposed</w:t>
      </w:r>
      <w:r w:rsidR="00EE2CE2">
        <w:rPr>
          <w:rFonts w:ascii="Arial" w:eastAsia="Times New Roman" w:hAnsi="Arial" w:cs="Arial"/>
          <w:color w:val="000000"/>
          <w:sz w:val="20"/>
          <w:szCs w:val="20"/>
          <w:lang w:eastAsia="en-GB"/>
        </w:rPr>
        <w:t xml:space="preserve"> </w:t>
      </w:r>
      <w:r w:rsidR="00FF672A">
        <w:rPr>
          <w:rFonts w:ascii="Arial" w:eastAsia="Times New Roman" w:hAnsi="Arial" w:cs="Arial"/>
          <w:color w:val="000000"/>
          <w:sz w:val="20"/>
          <w:szCs w:val="20"/>
          <w:lang w:eastAsia="en-GB"/>
        </w:rPr>
        <w:t>– stores and lagoons</w:t>
      </w:r>
    </w:p>
    <w:tbl>
      <w:tblPr>
        <w:tblStyle w:val="TableGrid"/>
        <w:tblW w:w="9242" w:type="dxa"/>
        <w:tblLayout w:type="fixed"/>
        <w:tblLook w:val="04A0" w:firstRow="1" w:lastRow="0" w:firstColumn="1" w:lastColumn="0" w:noHBand="0" w:noVBand="1"/>
      </w:tblPr>
      <w:tblGrid>
        <w:gridCol w:w="817"/>
        <w:gridCol w:w="2268"/>
        <w:gridCol w:w="992"/>
        <w:gridCol w:w="851"/>
        <w:gridCol w:w="992"/>
        <w:gridCol w:w="3322"/>
      </w:tblGrid>
      <w:tr w:rsidR="00801773" w:rsidRPr="00BA4BD5" w14:paraId="42D6C1C9" w14:textId="77777777" w:rsidTr="002A2D90">
        <w:trPr>
          <w:trHeight w:val="402"/>
        </w:trPr>
        <w:tc>
          <w:tcPr>
            <w:tcW w:w="817" w:type="dxa"/>
            <w:shd w:val="clear" w:color="auto" w:fill="8DB3E2" w:themeFill="text2" w:themeFillTint="66"/>
            <w:vAlign w:val="center"/>
          </w:tcPr>
          <w:p w14:paraId="110EBDDD" w14:textId="77777777" w:rsidR="00801773" w:rsidRPr="00BA4BD5" w:rsidRDefault="00801773" w:rsidP="00BE628D">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Store</w:t>
            </w:r>
          </w:p>
        </w:tc>
        <w:tc>
          <w:tcPr>
            <w:tcW w:w="2268" w:type="dxa"/>
            <w:shd w:val="clear" w:color="auto" w:fill="8DB3E2" w:themeFill="text2" w:themeFillTint="66"/>
            <w:vAlign w:val="center"/>
          </w:tcPr>
          <w:p w14:paraId="7D966FAB" w14:textId="77777777" w:rsidR="00801773" w:rsidRPr="00BA4BD5" w:rsidRDefault="00801773" w:rsidP="00BE628D">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Description</w:t>
            </w:r>
          </w:p>
        </w:tc>
        <w:tc>
          <w:tcPr>
            <w:tcW w:w="992" w:type="dxa"/>
            <w:shd w:val="clear" w:color="auto" w:fill="8DB3E2" w:themeFill="text2" w:themeFillTint="66"/>
            <w:vAlign w:val="center"/>
          </w:tcPr>
          <w:p w14:paraId="6E54E559" w14:textId="2EB08B0E" w:rsidR="00A302A9" w:rsidRDefault="00A302A9" w:rsidP="002A2D90">
            <w:pPr>
              <w:autoSpaceDE w:val="0"/>
              <w:autoSpaceDN w:val="0"/>
              <w:adjustRightInd w:val="0"/>
              <w:jc w:val="center"/>
              <w:rPr>
                <w:rFonts w:ascii="Arial" w:hAnsi="Arial" w:cs="Arial"/>
                <w:b/>
                <w:color w:val="272627"/>
                <w:sz w:val="20"/>
                <w:szCs w:val="20"/>
              </w:rPr>
            </w:pPr>
            <w:r>
              <w:rPr>
                <w:rFonts w:ascii="Arial" w:hAnsi="Arial" w:cs="Arial"/>
                <w:b/>
                <w:color w:val="272627"/>
                <w:sz w:val="20"/>
                <w:szCs w:val="20"/>
              </w:rPr>
              <w:t>a</w:t>
            </w:r>
          </w:p>
          <w:p w14:paraId="0F46EFA8" w14:textId="56E01A11" w:rsidR="00801773" w:rsidRPr="00BA4BD5" w:rsidRDefault="00801773" w:rsidP="00BE628D">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Length</w:t>
            </w:r>
          </w:p>
        </w:tc>
        <w:tc>
          <w:tcPr>
            <w:tcW w:w="851" w:type="dxa"/>
            <w:shd w:val="clear" w:color="auto" w:fill="8DB3E2" w:themeFill="text2" w:themeFillTint="66"/>
            <w:vAlign w:val="center"/>
          </w:tcPr>
          <w:p w14:paraId="0F25D002" w14:textId="62151977" w:rsidR="00A302A9" w:rsidRDefault="00A302A9" w:rsidP="002A2D90">
            <w:pPr>
              <w:autoSpaceDE w:val="0"/>
              <w:autoSpaceDN w:val="0"/>
              <w:adjustRightInd w:val="0"/>
              <w:jc w:val="center"/>
              <w:rPr>
                <w:rFonts w:ascii="Arial" w:hAnsi="Arial" w:cs="Arial"/>
                <w:b/>
                <w:color w:val="272627"/>
                <w:sz w:val="20"/>
                <w:szCs w:val="20"/>
              </w:rPr>
            </w:pPr>
            <w:r>
              <w:rPr>
                <w:rFonts w:ascii="Arial" w:hAnsi="Arial" w:cs="Arial"/>
                <w:b/>
                <w:color w:val="272627"/>
                <w:sz w:val="20"/>
                <w:szCs w:val="20"/>
              </w:rPr>
              <w:t>b</w:t>
            </w:r>
          </w:p>
          <w:p w14:paraId="2F64AF50" w14:textId="6E821328" w:rsidR="00801773" w:rsidRPr="00BA4BD5" w:rsidRDefault="00801773" w:rsidP="00BE628D">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Width</w:t>
            </w:r>
          </w:p>
        </w:tc>
        <w:tc>
          <w:tcPr>
            <w:tcW w:w="992" w:type="dxa"/>
            <w:shd w:val="clear" w:color="auto" w:fill="8DB3E2" w:themeFill="text2" w:themeFillTint="66"/>
            <w:vAlign w:val="center"/>
          </w:tcPr>
          <w:p w14:paraId="4CA72BAC" w14:textId="72D5A83E" w:rsidR="00A302A9" w:rsidRDefault="00A302A9" w:rsidP="002A2D90">
            <w:pPr>
              <w:autoSpaceDE w:val="0"/>
              <w:autoSpaceDN w:val="0"/>
              <w:adjustRightInd w:val="0"/>
              <w:jc w:val="center"/>
              <w:rPr>
                <w:rFonts w:ascii="Arial" w:hAnsi="Arial" w:cs="Arial"/>
                <w:b/>
                <w:color w:val="272627"/>
                <w:sz w:val="20"/>
                <w:szCs w:val="20"/>
              </w:rPr>
            </w:pPr>
            <w:r>
              <w:rPr>
                <w:rFonts w:ascii="Arial" w:hAnsi="Arial" w:cs="Arial"/>
                <w:b/>
                <w:color w:val="272627"/>
                <w:sz w:val="20"/>
                <w:szCs w:val="20"/>
              </w:rPr>
              <w:t>c</w:t>
            </w:r>
          </w:p>
          <w:p w14:paraId="44A65B24" w14:textId="5AE98BDB" w:rsidR="00801773" w:rsidRPr="00BA4BD5" w:rsidRDefault="00801773" w:rsidP="00BE628D">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Depth*</w:t>
            </w:r>
          </w:p>
        </w:tc>
        <w:tc>
          <w:tcPr>
            <w:tcW w:w="3322" w:type="dxa"/>
            <w:shd w:val="clear" w:color="auto" w:fill="8DB3E2" w:themeFill="text2" w:themeFillTint="66"/>
            <w:vAlign w:val="center"/>
          </w:tcPr>
          <w:p w14:paraId="3D034E11" w14:textId="77777777" w:rsidR="00801773" w:rsidRPr="00BA4BD5" w:rsidRDefault="00801773" w:rsidP="00BE628D">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 xml:space="preserve">Volume a x b x c =volume </w:t>
            </w:r>
            <w:proofErr w:type="spellStart"/>
            <w:r w:rsidRPr="00BA4BD5">
              <w:rPr>
                <w:rFonts w:ascii="Arial" w:hAnsi="Arial" w:cs="Arial"/>
                <w:b/>
                <w:color w:val="272627"/>
                <w:sz w:val="20"/>
                <w:szCs w:val="20"/>
              </w:rPr>
              <w:t>m³</w:t>
            </w:r>
            <w:proofErr w:type="spellEnd"/>
          </w:p>
        </w:tc>
      </w:tr>
      <w:tr w:rsidR="00801773" w:rsidRPr="00BA4BD5" w14:paraId="4155EB43" w14:textId="77777777" w:rsidTr="002A2D90">
        <w:tc>
          <w:tcPr>
            <w:tcW w:w="817" w:type="dxa"/>
            <w:shd w:val="clear" w:color="auto" w:fill="C6D9F1" w:themeFill="text2" w:themeFillTint="33"/>
            <w:vAlign w:val="center"/>
          </w:tcPr>
          <w:p w14:paraId="43D50D2B" w14:textId="77777777" w:rsidR="00801773" w:rsidRPr="00BA4BD5" w:rsidRDefault="00801773" w:rsidP="00BE628D">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1</w:t>
            </w:r>
          </w:p>
        </w:tc>
        <w:tc>
          <w:tcPr>
            <w:tcW w:w="2268" w:type="dxa"/>
          </w:tcPr>
          <w:p w14:paraId="5F66F998" w14:textId="77777777" w:rsidR="00801773" w:rsidRPr="00BA4BD5" w:rsidRDefault="00801773" w:rsidP="00BE628D">
            <w:pPr>
              <w:autoSpaceDE w:val="0"/>
              <w:autoSpaceDN w:val="0"/>
              <w:adjustRightInd w:val="0"/>
              <w:rPr>
                <w:rFonts w:ascii="Arial" w:hAnsi="Arial" w:cs="Arial"/>
                <w:color w:val="272627"/>
                <w:sz w:val="20"/>
                <w:szCs w:val="20"/>
              </w:rPr>
            </w:pPr>
          </w:p>
          <w:p w14:paraId="0C82274B" w14:textId="77777777" w:rsidR="00801773" w:rsidRPr="00BA4BD5" w:rsidRDefault="00801773" w:rsidP="00BE628D">
            <w:pPr>
              <w:autoSpaceDE w:val="0"/>
              <w:autoSpaceDN w:val="0"/>
              <w:adjustRightInd w:val="0"/>
              <w:rPr>
                <w:rFonts w:ascii="Arial" w:hAnsi="Arial" w:cs="Arial"/>
                <w:color w:val="272627"/>
                <w:sz w:val="20"/>
                <w:szCs w:val="20"/>
              </w:rPr>
            </w:pPr>
          </w:p>
        </w:tc>
        <w:tc>
          <w:tcPr>
            <w:tcW w:w="992" w:type="dxa"/>
          </w:tcPr>
          <w:p w14:paraId="782A315F" w14:textId="77777777" w:rsidR="00801773" w:rsidRPr="00BA4BD5" w:rsidRDefault="00801773" w:rsidP="00BE628D">
            <w:pPr>
              <w:autoSpaceDE w:val="0"/>
              <w:autoSpaceDN w:val="0"/>
              <w:adjustRightInd w:val="0"/>
              <w:rPr>
                <w:rFonts w:ascii="Arial" w:hAnsi="Arial" w:cs="Arial"/>
                <w:color w:val="272627"/>
                <w:sz w:val="20"/>
                <w:szCs w:val="20"/>
              </w:rPr>
            </w:pPr>
          </w:p>
        </w:tc>
        <w:tc>
          <w:tcPr>
            <w:tcW w:w="851" w:type="dxa"/>
          </w:tcPr>
          <w:p w14:paraId="05B51482" w14:textId="77777777" w:rsidR="00801773" w:rsidRPr="00BA4BD5" w:rsidRDefault="00801773" w:rsidP="00BE628D">
            <w:pPr>
              <w:autoSpaceDE w:val="0"/>
              <w:autoSpaceDN w:val="0"/>
              <w:adjustRightInd w:val="0"/>
              <w:rPr>
                <w:rFonts w:ascii="Arial" w:hAnsi="Arial" w:cs="Arial"/>
                <w:color w:val="272627"/>
                <w:sz w:val="20"/>
                <w:szCs w:val="20"/>
              </w:rPr>
            </w:pPr>
          </w:p>
        </w:tc>
        <w:tc>
          <w:tcPr>
            <w:tcW w:w="992" w:type="dxa"/>
          </w:tcPr>
          <w:p w14:paraId="0EE0709C" w14:textId="77777777" w:rsidR="00801773" w:rsidRPr="00BA4BD5" w:rsidRDefault="00801773" w:rsidP="00BE628D">
            <w:pPr>
              <w:autoSpaceDE w:val="0"/>
              <w:autoSpaceDN w:val="0"/>
              <w:adjustRightInd w:val="0"/>
              <w:rPr>
                <w:rFonts w:ascii="Arial" w:hAnsi="Arial" w:cs="Arial"/>
                <w:color w:val="272627"/>
                <w:sz w:val="20"/>
                <w:szCs w:val="20"/>
              </w:rPr>
            </w:pPr>
          </w:p>
        </w:tc>
        <w:tc>
          <w:tcPr>
            <w:tcW w:w="3322" w:type="dxa"/>
          </w:tcPr>
          <w:p w14:paraId="534CB8AF" w14:textId="77777777" w:rsidR="00801773" w:rsidRPr="00BA4BD5" w:rsidRDefault="00801773" w:rsidP="00BE628D">
            <w:pPr>
              <w:autoSpaceDE w:val="0"/>
              <w:autoSpaceDN w:val="0"/>
              <w:adjustRightInd w:val="0"/>
              <w:rPr>
                <w:rFonts w:ascii="Arial" w:hAnsi="Arial" w:cs="Arial"/>
                <w:color w:val="272627"/>
                <w:sz w:val="20"/>
                <w:szCs w:val="20"/>
              </w:rPr>
            </w:pPr>
          </w:p>
        </w:tc>
      </w:tr>
      <w:tr w:rsidR="00801773" w:rsidRPr="00BA4BD5" w14:paraId="00D5767F" w14:textId="77777777" w:rsidTr="002A2D90">
        <w:tc>
          <w:tcPr>
            <w:tcW w:w="817" w:type="dxa"/>
            <w:shd w:val="clear" w:color="auto" w:fill="C6D9F1" w:themeFill="text2" w:themeFillTint="33"/>
            <w:vAlign w:val="center"/>
          </w:tcPr>
          <w:p w14:paraId="182F5371" w14:textId="77777777" w:rsidR="00801773" w:rsidRPr="00BA4BD5" w:rsidRDefault="00801773" w:rsidP="00BE628D">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2</w:t>
            </w:r>
          </w:p>
        </w:tc>
        <w:tc>
          <w:tcPr>
            <w:tcW w:w="2268" w:type="dxa"/>
          </w:tcPr>
          <w:p w14:paraId="6AA0D151" w14:textId="77777777" w:rsidR="00801773" w:rsidRPr="00BA4BD5" w:rsidRDefault="00801773" w:rsidP="00BE628D">
            <w:pPr>
              <w:autoSpaceDE w:val="0"/>
              <w:autoSpaceDN w:val="0"/>
              <w:adjustRightInd w:val="0"/>
              <w:rPr>
                <w:rFonts w:ascii="Arial" w:hAnsi="Arial" w:cs="Arial"/>
                <w:color w:val="272627"/>
                <w:sz w:val="20"/>
                <w:szCs w:val="20"/>
              </w:rPr>
            </w:pPr>
          </w:p>
          <w:p w14:paraId="368B0444" w14:textId="77777777" w:rsidR="00801773" w:rsidRPr="00BA4BD5" w:rsidRDefault="00801773" w:rsidP="00BE628D">
            <w:pPr>
              <w:autoSpaceDE w:val="0"/>
              <w:autoSpaceDN w:val="0"/>
              <w:adjustRightInd w:val="0"/>
              <w:rPr>
                <w:rFonts w:ascii="Arial" w:hAnsi="Arial" w:cs="Arial"/>
                <w:color w:val="272627"/>
                <w:sz w:val="20"/>
                <w:szCs w:val="20"/>
              </w:rPr>
            </w:pPr>
          </w:p>
        </w:tc>
        <w:tc>
          <w:tcPr>
            <w:tcW w:w="992" w:type="dxa"/>
          </w:tcPr>
          <w:p w14:paraId="0E2F7781" w14:textId="77777777" w:rsidR="00801773" w:rsidRPr="00BA4BD5" w:rsidRDefault="00801773" w:rsidP="00BE628D">
            <w:pPr>
              <w:autoSpaceDE w:val="0"/>
              <w:autoSpaceDN w:val="0"/>
              <w:adjustRightInd w:val="0"/>
              <w:rPr>
                <w:rFonts w:ascii="Arial" w:hAnsi="Arial" w:cs="Arial"/>
                <w:color w:val="272627"/>
                <w:sz w:val="20"/>
                <w:szCs w:val="20"/>
              </w:rPr>
            </w:pPr>
          </w:p>
        </w:tc>
        <w:tc>
          <w:tcPr>
            <w:tcW w:w="851" w:type="dxa"/>
          </w:tcPr>
          <w:p w14:paraId="4E083853" w14:textId="77777777" w:rsidR="00801773" w:rsidRPr="00BA4BD5" w:rsidRDefault="00801773" w:rsidP="00BE628D">
            <w:pPr>
              <w:autoSpaceDE w:val="0"/>
              <w:autoSpaceDN w:val="0"/>
              <w:adjustRightInd w:val="0"/>
              <w:rPr>
                <w:rFonts w:ascii="Arial" w:hAnsi="Arial" w:cs="Arial"/>
                <w:color w:val="272627"/>
                <w:sz w:val="20"/>
                <w:szCs w:val="20"/>
              </w:rPr>
            </w:pPr>
          </w:p>
        </w:tc>
        <w:tc>
          <w:tcPr>
            <w:tcW w:w="992" w:type="dxa"/>
          </w:tcPr>
          <w:p w14:paraId="2C65A54A" w14:textId="77777777" w:rsidR="00801773" w:rsidRPr="00BA4BD5" w:rsidRDefault="00801773" w:rsidP="00BE628D">
            <w:pPr>
              <w:autoSpaceDE w:val="0"/>
              <w:autoSpaceDN w:val="0"/>
              <w:adjustRightInd w:val="0"/>
              <w:rPr>
                <w:rFonts w:ascii="Arial" w:hAnsi="Arial" w:cs="Arial"/>
                <w:color w:val="272627"/>
                <w:sz w:val="20"/>
                <w:szCs w:val="20"/>
              </w:rPr>
            </w:pPr>
          </w:p>
        </w:tc>
        <w:tc>
          <w:tcPr>
            <w:tcW w:w="3322" w:type="dxa"/>
          </w:tcPr>
          <w:p w14:paraId="5282D941" w14:textId="77777777" w:rsidR="00801773" w:rsidRPr="00BA4BD5" w:rsidRDefault="00801773" w:rsidP="00BE628D">
            <w:pPr>
              <w:autoSpaceDE w:val="0"/>
              <w:autoSpaceDN w:val="0"/>
              <w:adjustRightInd w:val="0"/>
              <w:rPr>
                <w:rFonts w:ascii="Arial" w:hAnsi="Arial" w:cs="Arial"/>
                <w:color w:val="272627"/>
                <w:sz w:val="20"/>
                <w:szCs w:val="20"/>
              </w:rPr>
            </w:pPr>
          </w:p>
        </w:tc>
      </w:tr>
      <w:tr w:rsidR="00801773" w:rsidRPr="00BA4BD5" w14:paraId="0485D99E" w14:textId="77777777" w:rsidTr="002A2D90">
        <w:trPr>
          <w:trHeight w:val="511"/>
        </w:trPr>
        <w:tc>
          <w:tcPr>
            <w:tcW w:w="5920" w:type="dxa"/>
            <w:gridSpan w:val="5"/>
            <w:vAlign w:val="center"/>
          </w:tcPr>
          <w:p w14:paraId="30A04857" w14:textId="3E3E4DCC" w:rsidR="00801773" w:rsidRPr="00BA4BD5" w:rsidRDefault="00801773" w:rsidP="00BE628D">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 xml:space="preserve">Total capacity </w:t>
            </w:r>
            <w:r w:rsidR="00516DBB">
              <w:rPr>
                <w:rFonts w:ascii="Arial" w:hAnsi="Arial" w:cs="Arial"/>
                <w:b/>
                <w:color w:val="272627"/>
                <w:sz w:val="20"/>
                <w:szCs w:val="20"/>
              </w:rPr>
              <w:t xml:space="preserve">new </w:t>
            </w:r>
            <w:r w:rsidRPr="00BA4BD5">
              <w:rPr>
                <w:rFonts w:ascii="Arial" w:hAnsi="Arial" w:cs="Arial"/>
                <w:b/>
                <w:color w:val="272627"/>
                <w:sz w:val="20"/>
                <w:szCs w:val="20"/>
              </w:rPr>
              <w:t>stores and lagoons</w:t>
            </w:r>
            <w:r w:rsidR="00BC4681">
              <w:rPr>
                <w:rFonts w:ascii="Arial" w:hAnsi="Arial" w:cs="Arial"/>
                <w:b/>
                <w:color w:val="272627"/>
                <w:sz w:val="20"/>
                <w:szCs w:val="20"/>
              </w:rPr>
              <w:t xml:space="preserve"> (u)</w:t>
            </w:r>
          </w:p>
        </w:tc>
        <w:tc>
          <w:tcPr>
            <w:tcW w:w="3322" w:type="dxa"/>
            <w:vAlign w:val="bottom"/>
          </w:tcPr>
          <w:p w14:paraId="10040022" w14:textId="77777777" w:rsidR="00801773" w:rsidRPr="00BA4BD5" w:rsidRDefault="00801773" w:rsidP="00BE628D">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r>
    </w:tbl>
    <w:p w14:paraId="6B1F8EE1" w14:textId="7A706326" w:rsidR="00801773" w:rsidRDefault="00801773" w:rsidP="00B02110">
      <w:pPr>
        <w:shd w:val="clear" w:color="auto" w:fill="FFFFFF"/>
        <w:spacing w:after="0" w:line="360" w:lineRule="auto"/>
        <w:rPr>
          <w:rFonts w:ascii="Arial" w:eastAsia="Times New Roman" w:hAnsi="Arial" w:cs="Arial"/>
          <w:color w:val="000000"/>
          <w:sz w:val="20"/>
          <w:szCs w:val="20"/>
          <w:lang w:eastAsia="en-GB"/>
        </w:rPr>
      </w:pPr>
    </w:p>
    <w:p w14:paraId="44989E4B" w14:textId="1FC48BF2" w:rsidR="000D5ECB" w:rsidRDefault="009C18BD" w:rsidP="00B02110">
      <w:p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Table M </w:t>
      </w:r>
      <w:r w:rsidR="001D541D" w:rsidRPr="001D541D">
        <w:rPr>
          <w:rFonts w:ascii="Arial" w:eastAsia="Times New Roman" w:hAnsi="Arial" w:cs="Arial"/>
          <w:color w:val="000000"/>
          <w:sz w:val="20"/>
          <w:szCs w:val="20"/>
          <w:lang w:eastAsia="en-GB"/>
        </w:rPr>
        <w:t xml:space="preserve">Provide details of the additional storage facility proposed – </w:t>
      </w:r>
      <w:r w:rsidR="001D541D">
        <w:rPr>
          <w:rFonts w:ascii="Arial" w:eastAsia="Times New Roman" w:hAnsi="Arial" w:cs="Arial"/>
          <w:color w:val="000000"/>
          <w:sz w:val="20"/>
          <w:szCs w:val="20"/>
          <w:lang w:eastAsia="en-GB"/>
        </w:rPr>
        <w:t>circular stores</w:t>
      </w:r>
    </w:p>
    <w:p w14:paraId="52398467" w14:textId="039933D2" w:rsidR="004B37E6" w:rsidRDefault="004B37E6" w:rsidP="00B02110">
      <w:pPr>
        <w:shd w:val="clear" w:color="auto" w:fill="FFFFFF"/>
        <w:spacing w:after="0" w:line="360" w:lineRule="auto"/>
        <w:rPr>
          <w:rFonts w:ascii="Arial" w:eastAsia="Times New Roman" w:hAnsi="Arial" w:cs="Arial"/>
          <w:color w:val="000000"/>
          <w:sz w:val="20"/>
          <w:szCs w:val="20"/>
          <w:lang w:eastAsia="en-GB"/>
        </w:rPr>
      </w:pPr>
    </w:p>
    <w:p w14:paraId="2765AEF2" w14:textId="02F5417A" w:rsidR="004B37E6" w:rsidRDefault="004B37E6" w:rsidP="00B02110">
      <w:pPr>
        <w:shd w:val="clear" w:color="auto" w:fill="FFFFFF"/>
        <w:spacing w:after="0" w:line="360" w:lineRule="auto"/>
        <w:rPr>
          <w:rFonts w:ascii="Arial" w:eastAsia="Times New Roman" w:hAnsi="Arial" w:cs="Arial"/>
          <w:color w:val="000000"/>
          <w:sz w:val="20"/>
          <w:szCs w:val="20"/>
          <w:lang w:eastAsia="en-GB"/>
        </w:rPr>
      </w:pPr>
    </w:p>
    <w:p w14:paraId="15DD8458" w14:textId="6E2ADF16" w:rsidR="004B37E6" w:rsidRDefault="004B37E6" w:rsidP="00B02110">
      <w:pPr>
        <w:shd w:val="clear" w:color="auto" w:fill="FFFFFF"/>
        <w:spacing w:after="0" w:line="360" w:lineRule="auto"/>
        <w:rPr>
          <w:rFonts w:ascii="Arial" w:eastAsia="Times New Roman" w:hAnsi="Arial" w:cs="Arial"/>
          <w:color w:val="000000"/>
          <w:sz w:val="20"/>
          <w:szCs w:val="20"/>
          <w:lang w:eastAsia="en-GB"/>
        </w:rPr>
      </w:pPr>
    </w:p>
    <w:p w14:paraId="7DBD4BE5" w14:textId="62158899" w:rsidR="004B37E6" w:rsidRDefault="004B37E6" w:rsidP="00B02110">
      <w:pPr>
        <w:shd w:val="clear" w:color="auto" w:fill="FFFFFF"/>
        <w:spacing w:after="0" w:line="360" w:lineRule="auto"/>
        <w:rPr>
          <w:rFonts w:ascii="Arial" w:eastAsia="Times New Roman" w:hAnsi="Arial" w:cs="Arial"/>
          <w:color w:val="000000"/>
          <w:sz w:val="20"/>
          <w:szCs w:val="20"/>
          <w:lang w:eastAsia="en-GB"/>
        </w:rPr>
      </w:pPr>
    </w:p>
    <w:tbl>
      <w:tblPr>
        <w:tblStyle w:val="TableGrid"/>
        <w:tblW w:w="9209" w:type="dxa"/>
        <w:tblLook w:val="04A0" w:firstRow="1" w:lastRow="0" w:firstColumn="1" w:lastColumn="0" w:noHBand="0" w:noVBand="1"/>
      </w:tblPr>
      <w:tblGrid>
        <w:gridCol w:w="1980"/>
        <w:gridCol w:w="1559"/>
        <w:gridCol w:w="1843"/>
        <w:gridCol w:w="1559"/>
        <w:gridCol w:w="1134"/>
        <w:gridCol w:w="1134"/>
      </w:tblGrid>
      <w:tr w:rsidR="006F3FB3" w14:paraId="7C5556C6" w14:textId="77777777" w:rsidTr="00337ADF">
        <w:tc>
          <w:tcPr>
            <w:tcW w:w="1980" w:type="dxa"/>
            <w:shd w:val="clear" w:color="auto" w:fill="8DB3E2" w:themeFill="text2" w:themeFillTint="66"/>
          </w:tcPr>
          <w:p w14:paraId="03F08BD6" w14:textId="49915645" w:rsidR="00471165" w:rsidRDefault="00471165" w:rsidP="00B02110">
            <w:pPr>
              <w:spacing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Unroofed circular stores description</w:t>
            </w:r>
          </w:p>
        </w:tc>
        <w:tc>
          <w:tcPr>
            <w:tcW w:w="1559" w:type="dxa"/>
            <w:shd w:val="clear" w:color="auto" w:fill="8DB3E2" w:themeFill="text2" w:themeFillTint="66"/>
          </w:tcPr>
          <w:p w14:paraId="3E314509" w14:textId="4FA77D96" w:rsidR="00471165" w:rsidRDefault="00C82C13" w:rsidP="00B02110">
            <w:pPr>
              <w:spacing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Circumference</w:t>
            </w:r>
          </w:p>
        </w:tc>
        <w:tc>
          <w:tcPr>
            <w:tcW w:w="1843" w:type="dxa"/>
            <w:shd w:val="clear" w:color="auto" w:fill="8DB3E2" w:themeFill="text2" w:themeFillTint="66"/>
          </w:tcPr>
          <w:p w14:paraId="03322C9D" w14:textId="3FD182DB" w:rsidR="00471165" w:rsidRDefault="00C82C13" w:rsidP="00B02110">
            <w:pPr>
              <w:spacing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Radius (r) =</w:t>
            </w:r>
            <w:r w:rsidR="007D2CE9">
              <w:rPr>
                <w:rFonts w:ascii="Arial" w:eastAsia="Times New Roman" w:hAnsi="Arial" w:cs="Arial"/>
                <w:color w:val="000000"/>
                <w:sz w:val="20"/>
                <w:szCs w:val="20"/>
                <w:lang w:eastAsia="en-GB"/>
              </w:rPr>
              <w:t xml:space="preserve"> (circumference ÷</w:t>
            </w:r>
            <w:r w:rsidR="00A14656">
              <w:rPr>
                <w:rFonts w:ascii="Arial" w:eastAsia="Times New Roman" w:hAnsi="Arial" w:cs="Arial"/>
                <w:color w:val="000000"/>
                <w:sz w:val="20"/>
                <w:szCs w:val="20"/>
                <w:lang w:eastAsia="en-GB"/>
              </w:rPr>
              <w:t xml:space="preserve"> (3.142) ÷ (2)</w:t>
            </w:r>
          </w:p>
        </w:tc>
        <w:tc>
          <w:tcPr>
            <w:tcW w:w="1559" w:type="dxa"/>
            <w:shd w:val="clear" w:color="auto" w:fill="8DB3E2" w:themeFill="text2" w:themeFillTint="66"/>
          </w:tcPr>
          <w:p w14:paraId="36E6346A" w14:textId="443DE28A" w:rsidR="00471165" w:rsidRPr="00D86CB9" w:rsidRDefault="00D86CB9" w:rsidP="00B02110">
            <w:pPr>
              <w:spacing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 Area in </w:t>
            </w:r>
            <w:proofErr w:type="spellStart"/>
            <w:r>
              <w:rPr>
                <w:rFonts w:ascii="Arial" w:eastAsia="Times New Roman" w:hAnsi="Arial" w:cs="Arial"/>
                <w:color w:val="000000"/>
                <w:sz w:val="20"/>
                <w:szCs w:val="20"/>
                <w:lang w:eastAsia="en-GB"/>
              </w:rPr>
              <w:t>m</w:t>
            </w:r>
            <w:r w:rsidRPr="00D86CB9">
              <w:rPr>
                <w:rFonts w:ascii="Arial" w:eastAsia="Times New Roman" w:hAnsi="Arial" w:cs="Arial"/>
                <w:color w:val="000000"/>
                <w:sz w:val="20"/>
                <w:szCs w:val="20"/>
                <w:vertAlign w:val="superscript"/>
                <w:lang w:eastAsia="en-GB"/>
              </w:rPr>
              <w:t>2</w:t>
            </w:r>
            <w:proofErr w:type="spellEnd"/>
            <w:r>
              <w:rPr>
                <w:rFonts w:ascii="Arial" w:eastAsia="Times New Roman" w:hAnsi="Arial" w:cs="Arial"/>
                <w:color w:val="000000"/>
                <w:sz w:val="20"/>
                <w:szCs w:val="20"/>
                <w:vertAlign w:val="superscript"/>
                <w:lang w:eastAsia="en-GB"/>
              </w:rPr>
              <w:t xml:space="preserve"> = </w:t>
            </w:r>
            <w:r>
              <w:rPr>
                <w:rFonts w:ascii="Arial" w:eastAsia="Times New Roman" w:hAnsi="Arial" w:cs="Arial"/>
                <w:color w:val="000000"/>
                <w:sz w:val="20"/>
                <w:szCs w:val="20"/>
                <w:lang w:eastAsia="en-GB"/>
              </w:rPr>
              <w:t>(r x r</w:t>
            </w:r>
            <w:r w:rsidR="00B65AF9">
              <w:rPr>
                <w:rFonts w:ascii="Arial" w:eastAsia="Times New Roman" w:hAnsi="Arial" w:cs="Arial"/>
                <w:color w:val="000000"/>
                <w:sz w:val="20"/>
                <w:szCs w:val="20"/>
                <w:lang w:eastAsia="en-GB"/>
              </w:rPr>
              <w:t>) x (3.142)</w:t>
            </w:r>
          </w:p>
        </w:tc>
        <w:tc>
          <w:tcPr>
            <w:tcW w:w="1134" w:type="dxa"/>
            <w:shd w:val="clear" w:color="auto" w:fill="8DB3E2" w:themeFill="text2" w:themeFillTint="66"/>
          </w:tcPr>
          <w:p w14:paraId="387594E3" w14:textId="727B7A06" w:rsidR="00471165" w:rsidRDefault="00B65AF9" w:rsidP="00B02110">
            <w:pPr>
              <w:spacing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006F3FB3">
              <w:rPr>
                <w:rFonts w:ascii="Arial" w:eastAsia="Times New Roman" w:hAnsi="Arial" w:cs="Arial"/>
                <w:color w:val="000000"/>
                <w:sz w:val="20"/>
                <w:szCs w:val="20"/>
                <w:lang w:eastAsia="en-GB"/>
              </w:rPr>
              <w:t xml:space="preserve"> Depth*</w:t>
            </w:r>
          </w:p>
        </w:tc>
        <w:tc>
          <w:tcPr>
            <w:tcW w:w="1134" w:type="dxa"/>
            <w:shd w:val="clear" w:color="auto" w:fill="8DB3E2" w:themeFill="text2" w:themeFillTint="66"/>
          </w:tcPr>
          <w:p w14:paraId="11DD92CC" w14:textId="68A6E7E4" w:rsidR="00471165" w:rsidRDefault="006F3FB3" w:rsidP="00B02110">
            <w:pPr>
              <w:spacing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Volume (d) x</w:t>
            </w:r>
            <w:r w:rsidR="005D40FF">
              <w:rPr>
                <w:rFonts w:ascii="Arial" w:eastAsia="Times New Roman" w:hAnsi="Arial" w:cs="Arial"/>
                <w:color w:val="000000"/>
                <w:sz w:val="20"/>
                <w:szCs w:val="20"/>
                <w:lang w:eastAsia="en-GB"/>
              </w:rPr>
              <w:t xml:space="preserve"> (e) = </w:t>
            </w:r>
            <w:r w:rsidR="00F82DFC">
              <w:rPr>
                <w:rFonts w:ascii="Arial" w:eastAsia="Times New Roman" w:hAnsi="Arial" w:cs="Arial"/>
                <w:color w:val="000000"/>
                <w:sz w:val="20"/>
                <w:szCs w:val="20"/>
                <w:lang w:eastAsia="en-GB"/>
              </w:rPr>
              <w:t xml:space="preserve">Vol </w:t>
            </w:r>
            <w:proofErr w:type="spellStart"/>
            <w:r w:rsidR="00F82DFC">
              <w:rPr>
                <w:rFonts w:ascii="Arial" w:eastAsia="Times New Roman" w:hAnsi="Arial" w:cs="Arial"/>
                <w:color w:val="000000"/>
                <w:sz w:val="20"/>
                <w:szCs w:val="20"/>
                <w:lang w:eastAsia="en-GB"/>
              </w:rPr>
              <w:t>m</w:t>
            </w:r>
            <w:r w:rsidR="00F82DFC" w:rsidRPr="00F82DFC">
              <w:rPr>
                <w:rFonts w:ascii="Arial" w:eastAsia="Times New Roman" w:hAnsi="Arial" w:cs="Arial"/>
                <w:color w:val="000000"/>
                <w:sz w:val="20"/>
                <w:szCs w:val="20"/>
                <w:vertAlign w:val="superscript"/>
                <w:lang w:eastAsia="en-GB"/>
              </w:rPr>
              <w:t>3</w:t>
            </w:r>
            <w:proofErr w:type="spellEnd"/>
          </w:p>
        </w:tc>
      </w:tr>
      <w:tr w:rsidR="006F3FB3" w14:paraId="6ECD3482" w14:textId="77777777" w:rsidTr="00337ADF">
        <w:tc>
          <w:tcPr>
            <w:tcW w:w="1980" w:type="dxa"/>
          </w:tcPr>
          <w:p w14:paraId="70EEF2BF" w14:textId="77777777" w:rsidR="00471165" w:rsidRDefault="00471165" w:rsidP="00B02110">
            <w:pPr>
              <w:spacing w:line="360" w:lineRule="auto"/>
              <w:rPr>
                <w:rFonts w:ascii="Arial" w:eastAsia="Times New Roman" w:hAnsi="Arial" w:cs="Arial"/>
                <w:color w:val="000000"/>
                <w:sz w:val="20"/>
                <w:szCs w:val="20"/>
                <w:lang w:eastAsia="en-GB"/>
              </w:rPr>
            </w:pPr>
          </w:p>
        </w:tc>
        <w:tc>
          <w:tcPr>
            <w:tcW w:w="1559" w:type="dxa"/>
          </w:tcPr>
          <w:p w14:paraId="19E37D4E" w14:textId="77777777" w:rsidR="00471165" w:rsidRDefault="00471165" w:rsidP="00B02110">
            <w:pPr>
              <w:spacing w:line="360" w:lineRule="auto"/>
              <w:rPr>
                <w:rFonts w:ascii="Arial" w:eastAsia="Times New Roman" w:hAnsi="Arial" w:cs="Arial"/>
                <w:color w:val="000000"/>
                <w:sz w:val="20"/>
                <w:szCs w:val="20"/>
                <w:lang w:eastAsia="en-GB"/>
              </w:rPr>
            </w:pPr>
          </w:p>
        </w:tc>
        <w:tc>
          <w:tcPr>
            <w:tcW w:w="1843" w:type="dxa"/>
          </w:tcPr>
          <w:p w14:paraId="474ACCD0" w14:textId="77777777" w:rsidR="00471165" w:rsidRDefault="00471165" w:rsidP="00B02110">
            <w:pPr>
              <w:spacing w:line="360" w:lineRule="auto"/>
              <w:rPr>
                <w:rFonts w:ascii="Arial" w:eastAsia="Times New Roman" w:hAnsi="Arial" w:cs="Arial"/>
                <w:color w:val="000000"/>
                <w:sz w:val="20"/>
                <w:szCs w:val="20"/>
                <w:lang w:eastAsia="en-GB"/>
              </w:rPr>
            </w:pPr>
          </w:p>
        </w:tc>
        <w:tc>
          <w:tcPr>
            <w:tcW w:w="1559" w:type="dxa"/>
          </w:tcPr>
          <w:p w14:paraId="1BA0193D" w14:textId="77777777" w:rsidR="00471165" w:rsidRDefault="00471165" w:rsidP="00B02110">
            <w:pPr>
              <w:spacing w:line="360" w:lineRule="auto"/>
              <w:rPr>
                <w:rFonts w:ascii="Arial" w:eastAsia="Times New Roman" w:hAnsi="Arial" w:cs="Arial"/>
                <w:color w:val="000000"/>
                <w:sz w:val="20"/>
                <w:szCs w:val="20"/>
                <w:lang w:eastAsia="en-GB"/>
              </w:rPr>
            </w:pPr>
          </w:p>
        </w:tc>
        <w:tc>
          <w:tcPr>
            <w:tcW w:w="1134" w:type="dxa"/>
          </w:tcPr>
          <w:p w14:paraId="67F4EC2F" w14:textId="77777777" w:rsidR="00471165" w:rsidRDefault="00471165" w:rsidP="00B02110">
            <w:pPr>
              <w:spacing w:line="360" w:lineRule="auto"/>
              <w:rPr>
                <w:rFonts w:ascii="Arial" w:eastAsia="Times New Roman" w:hAnsi="Arial" w:cs="Arial"/>
                <w:color w:val="000000"/>
                <w:sz w:val="20"/>
                <w:szCs w:val="20"/>
                <w:lang w:eastAsia="en-GB"/>
              </w:rPr>
            </w:pPr>
          </w:p>
        </w:tc>
        <w:tc>
          <w:tcPr>
            <w:tcW w:w="1134" w:type="dxa"/>
          </w:tcPr>
          <w:p w14:paraId="3A15BBAA" w14:textId="77777777" w:rsidR="00471165" w:rsidRDefault="00471165" w:rsidP="00B02110">
            <w:pPr>
              <w:spacing w:line="360" w:lineRule="auto"/>
              <w:rPr>
                <w:rFonts w:ascii="Arial" w:eastAsia="Times New Roman" w:hAnsi="Arial" w:cs="Arial"/>
                <w:color w:val="000000"/>
                <w:sz w:val="20"/>
                <w:szCs w:val="20"/>
                <w:lang w:eastAsia="en-GB"/>
              </w:rPr>
            </w:pPr>
          </w:p>
        </w:tc>
      </w:tr>
      <w:tr w:rsidR="006F3FB3" w14:paraId="09454A66" w14:textId="77777777" w:rsidTr="00337ADF">
        <w:tc>
          <w:tcPr>
            <w:tcW w:w="1980" w:type="dxa"/>
          </w:tcPr>
          <w:p w14:paraId="51645191" w14:textId="77777777" w:rsidR="00471165" w:rsidRDefault="00471165" w:rsidP="00B02110">
            <w:pPr>
              <w:spacing w:line="360" w:lineRule="auto"/>
              <w:rPr>
                <w:rFonts w:ascii="Arial" w:eastAsia="Times New Roman" w:hAnsi="Arial" w:cs="Arial"/>
                <w:color w:val="000000"/>
                <w:sz w:val="20"/>
                <w:szCs w:val="20"/>
                <w:lang w:eastAsia="en-GB"/>
              </w:rPr>
            </w:pPr>
          </w:p>
        </w:tc>
        <w:tc>
          <w:tcPr>
            <w:tcW w:w="1559" w:type="dxa"/>
          </w:tcPr>
          <w:p w14:paraId="109A08B6" w14:textId="77777777" w:rsidR="00471165" w:rsidRDefault="00471165" w:rsidP="00B02110">
            <w:pPr>
              <w:spacing w:line="360" w:lineRule="auto"/>
              <w:rPr>
                <w:rFonts w:ascii="Arial" w:eastAsia="Times New Roman" w:hAnsi="Arial" w:cs="Arial"/>
                <w:color w:val="000000"/>
                <w:sz w:val="20"/>
                <w:szCs w:val="20"/>
                <w:lang w:eastAsia="en-GB"/>
              </w:rPr>
            </w:pPr>
          </w:p>
        </w:tc>
        <w:tc>
          <w:tcPr>
            <w:tcW w:w="1843" w:type="dxa"/>
          </w:tcPr>
          <w:p w14:paraId="004CEA37" w14:textId="77777777" w:rsidR="00471165" w:rsidRDefault="00471165" w:rsidP="00B02110">
            <w:pPr>
              <w:spacing w:line="360" w:lineRule="auto"/>
              <w:rPr>
                <w:rFonts w:ascii="Arial" w:eastAsia="Times New Roman" w:hAnsi="Arial" w:cs="Arial"/>
                <w:color w:val="000000"/>
                <w:sz w:val="20"/>
                <w:szCs w:val="20"/>
                <w:lang w:eastAsia="en-GB"/>
              </w:rPr>
            </w:pPr>
          </w:p>
        </w:tc>
        <w:tc>
          <w:tcPr>
            <w:tcW w:w="1559" w:type="dxa"/>
          </w:tcPr>
          <w:p w14:paraId="21C1E705" w14:textId="77777777" w:rsidR="00471165" w:rsidRDefault="00471165" w:rsidP="00B02110">
            <w:pPr>
              <w:spacing w:line="360" w:lineRule="auto"/>
              <w:rPr>
                <w:rFonts w:ascii="Arial" w:eastAsia="Times New Roman" w:hAnsi="Arial" w:cs="Arial"/>
                <w:color w:val="000000"/>
                <w:sz w:val="20"/>
                <w:szCs w:val="20"/>
                <w:lang w:eastAsia="en-GB"/>
              </w:rPr>
            </w:pPr>
          </w:p>
        </w:tc>
        <w:tc>
          <w:tcPr>
            <w:tcW w:w="1134" w:type="dxa"/>
          </w:tcPr>
          <w:p w14:paraId="26C876A6" w14:textId="77777777" w:rsidR="00471165" w:rsidRDefault="00471165" w:rsidP="00B02110">
            <w:pPr>
              <w:spacing w:line="360" w:lineRule="auto"/>
              <w:rPr>
                <w:rFonts w:ascii="Arial" w:eastAsia="Times New Roman" w:hAnsi="Arial" w:cs="Arial"/>
                <w:color w:val="000000"/>
                <w:sz w:val="20"/>
                <w:szCs w:val="20"/>
                <w:lang w:eastAsia="en-GB"/>
              </w:rPr>
            </w:pPr>
          </w:p>
        </w:tc>
        <w:tc>
          <w:tcPr>
            <w:tcW w:w="1134" w:type="dxa"/>
          </w:tcPr>
          <w:p w14:paraId="737C7945" w14:textId="77777777" w:rsidR="00471165" w:rsidRDefault="00471165" w:rsidP="00B02110">
            <w:pPr>
              <w:spacing w:line="360" w:lineRule="auto"/>
              <w:rPr>
                <w:rFonts w:ascii="Arial" w:eastAsia="Times New Roman" w:hAnsi="Arial" w:cs="Arial"/>
                <w:color w:val="000000"/>
                <w:sz w:val="20"/>
                <w:szCs w:val="20"/>
                <w:lang w:eastAsia="en-GB"/>
              </w:rPr>
            </w:pPr>
          </w:p>
        </w:tc>
      </w:tr>
      <w:tr w:rsidR="00B01FA2" w14:paraId="504A574C" w14:textId="77777777" w:rsidTr="00B01FA2">
        <w:tc>
          <w:tcPr>
            <w:tcW w:w="6941" w:type="dxa"/>
            <w:gridSpan w:val="4"/>
          </w:tcPr>
          <w:p w14:paraId="179AEE37" w14:textId="28078FA2" w:rsidR="00B01FA2" w:rsidRDefault="00B01FA2" w:rsidP="00B02110">
            <w:pPr>
              <w:spacing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Total Capacity new circular stores (v)</w:t>
            </w:r>
          </w:p>
        </w:tc>
        <w:tc>
          <w:tcPr>
            <w:tcW w:w="2268" w:type="dxa"/>
            <w:gridSpan w:val="2"/>
          </w:tcPr>
          <w:p w14:paraId="092E4CF0" w14:textId="24A869E3" w:rsidR="00B01FA2" w:rsidRDefault="00B01FA2" w:rsidP="00B01FA2">
            <w:pPr>
              <w:spacing w:line="360" w:lineRule="auto"/>
              <w:jc w:val="right"/>
              <w:rPr>
                <w:rFonts w:ascii="Arial" w:eastAsia="Times New Roman" w:hAnsi="Arial" w:cs="Arial"/>
                <w:color w:val="000000"/>
                <w:sz w:val="20"/>
                <w:szCs w:val="20"/>
                <w:lang w:eastAsia="en-GB"/>
              </w:rPr>
            </w:pPr>
            <w:proofErr w:type="spellStart"/>
            <w:r w:rsidRPr="00B01FA2">
              <w:rPr>
                <w:rFonts w:ascii="Arial" w:eastAsia="Times New Roman" w:hAnsi="Arial" w:cs="Arial"/>
                <w:color w:val="000000"/>
                <w:sz w:val="20"/>
                <w:szCs w:val="20"/>
                <w:lang w:eastAsia="en-GB"/>
              </w:rPr>
              <w:t>m</w:t>
            </w:r>
            <w:r w:rsidRPr="00B01FA2">
              <w:rPr>
                <w:rFonts w:ascii="Arial" w:eastAsia="Times New Roman" w:hAnsi="Arial" w:cs="Arial"/>
                <w:color w:val="000000"/>
                <w:sz w:val="20"/>
                <w:szCs w:val="20"/>
                <w:vertAlign w:val="superscript"/>
                <w:lang w:eastAsia="en-GB"/>
              </w:rPr>
              <w:t>3</w:t>
            </w:r>
            <w:proofErr w:type="spellEnd"/>
          </w:p>
        </w:tc>
      </w:tr>
    </w:tbl>
    <w:p w14:paraId="6F2651E3" w14:textId="77777777" w:rsidR="004B37E6" w:rsidRDefault="004B37E6" w:rsidP="00B02110">
      <w:pPr>
        <w:shd w:val="clear" w:color="auto" w:fill="FFFFFF"/>
        <w:spacing w:after="0" w:line="360" w:lineRule="auto"/>
        <w:rPr>
          <w:rFonts w:ascii="Arial" w:eastAsia="Times New Roman" w:hAnsi="Arial" w:cs="Arial"/>
          <w:color w:val="000000"/>
          <w:sz w:val="20"/>
          <w:szCs w:val="20"/>
          <w:lang w:eastAsia="en-GB"/>
        </w:rPr>
      </w:pPr>
    </w:p>
    <w:p w14:paraId="0390F393" w14:textId="77777777" w:rsidR="00766A06" w:rsidRDefault="00766A06" w:rsidP="00B02110">
      <w:pPr>
        <w:shd w:val="clear" w:color="auto" w:fill="FFFFFF"/>
        <w:spacing w:after="0" w:line="360" w:lineRule="auto"/>
        <w:rPr>
          <w:rFonts w:ascii="Arial" w:eastAsia="Times New Roman" w:hAnsi="Arial" w:cs="Arial"/>
          <w:color w:val="000000"/>
          <w:sz w:val="20"/>
          <w:szCs w:val="20"/>
          <w:lang w:eastAsia="en-GB"/>
        </w:rPr>
      </w:pPr>
    </w:p>
    <w:p w14:paraId="76DC1373" w14:textId="1ABDEF45" w:rsidR="00FF672A" w:rsidRDefault="0058753D" w:rsidP="00B02110">
      <w:pPr>
        <w:shd w:val="clear" w:color="auto" w:fill="FFFFFF"/>
        <w:spacing w:after="0" w:line="360" w:lineRule="auto"/>
        <w:rPr>
          <w:rFonts w:ascii="Arial" w:eastAsia="Times New Roman" w:hAnsi="Arial" w:cs="Arial"/>
          <w:color w:val="000000"/>
          <w:sz w:val="20"/>
          <w:szCs w:val="20"/>
          <w:lang w:eastAsia="en-GB"/>
        </w:rPr>
      </w:pPr>
      <w:r w:rsidRPr="0058753D">
        <w:rPr>
          <w:rFonts w:ascii="Arial" w:eastAsia="Times New Roman" w:hAnsi="Arial" w:cs="Arial"/>
          <w:color w:val="000000"/>
          <w:sz w:val="20"/>
          <w:szCs w:val="20"/>
          <w:lang w:eastAsia="en-GB"/>
        </w:rPr>
        <w:t xml:space="preserve">*Freeboard is the term given to the unfilled depth (safety margin) at the top of a slurry or effluent tank or compound. Freeboard allowances are: </w:t>
      </w:r>
      <w:proofErr w:type="spellStart"/>
      <w:r w:rsidRPr="0058753D">
        <w:rPr>
          <w:rFonts w:ascii="Arial" w:eastAsia="Times New Roman" w:hAnsi="Arial" w:cs="Arial"/>
          <w:color w:val="000000"/>
          <w:sz w:val="20"/>
          <w:szCs w:val="20"/>
          <w:lang w:eastAsia="en-GB"/>
        </w:rPr>
        <w:t>750mm</w:t>
      </w:r>
      <w:proofErr w:type="spellEnd"/>
      <w:r w:rsidRPr="0058753D">
        <w:rPr>
          <w:rFonts w:ascii="Arial" w:eastAsia="Times New Roman" w:hAnsi="Arial" w:cs="Arial"/>
          <w:color w:val="000000"/>
          <w:sz w:val="20"/>
          <w:szCs w:val="20"/>
          <w:lang w:eastAsia="en-GB"/>
        </w:rPr>
        <w:t xml:space="preserve"> for earth bank lagoons and </w:t>
      </w:r>
      <w:proofErr w:type="spellStart"/>
      <w:r w:rsidRPr="0058753D">
        <w:rPr>
          <w:rFonts w:ascii="Arial" w:eastAsia="Times New Roman" w:hAnsi="Arial" w:cs="Arial"/>
          <w:color w:val="000000"/>
          <w:sz w:val="20"/>
          <w:szCs w:val="20"/>
          <w:lang w:eastAsia="en-GB"/>
        </w:rPr>
        <w:t>300mm</w:t>
      </w:r>
      <w:proofErr w:type="spellEnd"/>
      <w:r w:rsidRPr="0058753D">
        <w:rPr>
          <w:rFonts w:ascii="Arial" w:eastAsia="Times New Roman" w:hAnsi="Arial" w:cs="Arial"/>
          <w:color w:val="000000"/>
          <w:sz w:val="20"/>
          <w:szCs w:val="20"/>
          <w:lang w:eastAsia="en-GB"/>
        </w:rPr>
        <w:t xml:space="preserve"> for all other structures. Freeboard is not a legal requirement for structures which are exempt under the SSAFO Regulations (structures completed before 1991). It is, however, considered best management practice to adhere to freeboard requirements in all structures.</w:t>
      </w:r>
    </w:p>
    <w:p w14:paraId="00DA63A2" w14:textId="6AB744F1" w:rsidR="007A01BA" w:rsidRDefault="007A01BA" w:rsidP="00B02110">
      <w:pPr>
        <w:shd w:val="clear" w:color="auto" w:fill="FFFFFF"/>
        <w:spacing w:after="0" w:line="360" w:lineRule="auto"/>
        <w:rPr>
          <w:rFonts w:ascii="Arial" w:eastAsia="Times New Roman" w:hAnsi="Arial" w:cs="Arial"/>
          <w:color w:val="000000"/>
          <w:sz w:val="20"/>
          <w:szCs w:val="20"/>
          <w:lang w:eastAsia="en-GB"/>
        </w:rPr>
      </w:pPr>
    </w:p>
    <w:p w14:paraId="13DCBC8D" w14:textId="271BC993" w:rsidR="00683293" w:rsidRDefault="00683293" w:rsidP="00B02110">
      <w:p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new store </w:t>
      </w:r>
      <w:r w:rsidR="00834E65">
        <w:rPr>
          <w:rFonts w:ascii="Arial" w:eastAsia="Times New Roman" w:hAnsi="Arial" w:cs="Arial"/>
          <w:color w:val="000000"/>
          <w:sz w:val="20"/>
          <w:szCs w:val="20"/>
          <w:lang w:eastAsia="en-GB"/>
        </w:rPr>
        <w:t xml:space="preserve">if uncovered will also gather water from rainfall. </w:t>
      </w:r>
      <w:r w:rsidR="00A44FBD">
        <w:rPr>
          <w:rFonts w:ascii="Arial" w:eastAsia="Times New Roman" w:hAnsi="Arial" w:cs="Arial"/>
          <w:color w:val="000000"/>
          <w:sz w:val="20"/>
          <w:szCs w:val="20"/>
          <w:lang w:eastAsia="en-GB"/>
        </w:rPr>
        <w:t xml:space="preserve">To calculate the additional </w:t>
      </w:r>
      <w:r w:rsidR="00A73308">
        <w:rPr>
          <w:rFonts w:ascii="Arial" w:eastAsia="Times New Roman" w:hAnsi="Arial" w:cs="Arial"/>
          <w:color w:val="000000"/>
          <w:sz w:val="20"/>
          <w:szCs w:val="20"/>
          <w:lang w:eastAsia="en-GB"/>
        </w:rPr>
        <w:t xml:space="preserve">production value to store from rainfall you will need to </w:t>
      </w:r>
      <w:r w:rsidR="00002D36">
        <w:rPr>
          <w:rFonts w:ascii="Arial" w:eastAsia="Times New Roman" w:hAnsi="Arial" w:cs="Arial"/>
          <w:color w:val="000000"/>
          <w:sz w:val="20"/>
          <w:szCs w:val="20"/>
          <w:lang w:eastAsia="en-GB"/>
        </w:rPr>
        <w:t xml:space="preserve">take the surface area of the structure (stores and lagoons </w:t>
      </w:r>
      <w:r w:rsidR="00241A65">
        <w:rPr>
          <w:rFonts w:ascii="Arial" w:eastAsia="Times New Roman" w:hAnsi="Arial" w:cs="Arial"/>
          <w:color w:val="000000"/>
          <w:sz w:val="20"/>
          <w:szCs w:val="20"/>
          <w:lang w:eastAsia="en-GB"/>
        </w:rPr>
        <w:t>a Length x b Width from the table above</w:t>
      </w:r>
      <w:r w:rsidR="009D05EC">
        <w:rPr>
          <w:rFonts w:ascii="Arial" w:eastAsia="Times New Roman" w:hAnsi="Arial" w:cs="Arial"/>
          <w:color w:val="000000"/>
          <w:sz w:val="20"/>
          <w:szCs w:val="20"/>
          <w:lang w:eastAsia="en-GB"/>
        </w:rPr>
        <w:t xml:space="preserve">, circular stores </w:t>
      </w:r>
      <w:r w:rsidR="00370194">
        <w:rPr>
          <w:rFonts w:ascii="Arial" w:eastAsia="Times New Roman" w:hAnsi="Arial" w:cs="Arial"/>
          <w:color w:val="000000"/>
          <w:sz w:val="20"/>
          <w:szCs w:val="20"/>
          <w:lang w:eastAsia="en-GB"/>
        </w:rPr>
        <w:t xml:space="preserve">use </w:t>
      </w:r>
      <w:r w:rsidR="00AF7702">
        <w:rPr>
          <w:rFonts w:ascii="Arial" w:eastAsia="Times New Roman" w:hAnsi="Arial" w:cs="Arial"/>
          <w:color w:val="000000"/>
          <w:sz w:val="20"/>
          <w:szCs w:val="20"/>
          <w:lang w:eastAsia="en-GB"/>
        </w:rPr>
        <w:t>“</w:t>
      </w:r>
      <w:r w:rsidR="007048EF">
        <w:rPr>
          <w:rFonts w:ascii="Arial" w:eastAsia="Times New Roman" w:hAnsi="Arial" w:cs="Arial"/>
          <w:color w:val="000000"/>
          <w:sz w:val="20"/>
          <w:szCs w:val="20"/>
          <w:lang w:eastAsia="en-GB"/>
        </w:rPr>
        <w:t>d</w:t>
      </w:r>
      <w:r w:rsidR="00AF7702">
        <w:rPr>
          <w:rFonts w:ascii="Arial" w:eastAsia="Times New Roman" w:hAnsi="Arial" w:cs="Arial"/>
          <w:color w:val="000000"/>
          <w:sz w:val="20"/>
          <w:szCs w:val="20"/>
          <w:lang w:eastAsia="en-GB"/>
        </w:rPr>
        <w:t>”</w:t>
      </w:r>
      <w:r w:rsidR="007048EF">
        <w:rPr>
          <w:rFonts w:ascii="Arial" w:eastAsia="Times New Roman" w:hAnsi="Arial" w:cs="Arial"/>
          <w:color w:val="000000"/>
          <w:sz w:val="20"/>
          <w:szCs w:val="20"/>
          <w:lang w:eastAsia="en-GB"/>
        </w:rPr>
        <w:t xml:space="preserve"> calculated area in </w:t>
      </w:r>
      <w:proofErr w:type="spellStart"/>
      <w:r w:rsidR="007048EF">
        <w:rPr>
          <w:rFonts w:ascii="Arial" w:eastAsia="Times New Roman" w:hAnsi="Arial" w:cs="Arial"/>
          <w:color w:val="000000"/>
          <w:sz w:val="20"/>
          <w:szCs w:val="20"/>
          <w:lang w:eastAsia="en-GB"/>
        </w:rPr>
        <w:t>m</w:t>
      </w:r>
      <w:r w:rsidR="007048EF" w:rsidRPr="002A2D90">
        <w:rPr>
          <w:rFonts w:ascii="Arial" w:eastAsia="Times New Roman" w:hAnsi="Arial" w:cs="Arial"/>
          <w:color w:val="000000"/>
          <w:sz w:val="20"/>
          <w:szCs w:val="20"/>
          <w:vertAlign w:val="superscript"/>
          <w:lang w:eastAsia="en-GB"/>
        </w:rPr>
        <w:t>2</w:t>
      </w:r>
      <w:proofErr w:type="spellEnd"/>
      <w:r w:rsidR="007048EF">
        <w:rPr>
          <w:rFonts w:ascii="Arial" w:eastAsia="Times New Roman" w:hAnsi="Arial" w:cs="Arial"/>
          <w:color w:val="000000"/>
          <w:sz w:val="20"/>
          <w:szCs w:val="20"/>
          <w:vertAlign w:val="superscript"/>
          <w:lang w:eastAsia="en-GB"/>
        </w:rPr>
        <w:t xml:space="preserve"> </w:t>
      </w:r>
      <w:r w:rsidR="007048EF">
        <w:rPr>
          <w:rFonts w:ascii="Arial" w:eastAsia="Times New Roman" w:hAnsi="Arial" w:cs="Arial"/>
          <w:color w:val="000000"/>
          <w:sz w:val="20"/>
          <w:szCs w:val="20"/>
          <w:lang w:eastAsia="en-GB"/>
        </w:rPr>
        <w:t>from the table above</w:t>
      </w:r>
      <w:r w:rsidR="005E3F13">
        <w:rPr>
          <w:rFonts w:ascii="Arial" w:eastAsia="Times New Roman" w:hAnsi="Arial" w:cs="Arial"/>
          <w:color w:val="000000"/>
          <w:sz w:val="20"/>
          <w:szCs w:val="20"/>
          <w:lang w:eastAsia="en-GB"/>
        </w:rPr>
        <w:t>.</w:t>
      </w:r>
      <w:r w:rsidR="00BE28B8">
        <w:rPr>
          <w:rFonts w:ascii="Arial" w:eastAsia="Times New Roman" w:hAnsi="Arial" w:cs="Arial"/>
          <w:color w:val="000000"/>
          <w:sz w:val="20"/>
          <w:szCs w:val="20"/>
          <w:lang w:eastAsia="en-GB"/>
        </w:rPr>
        <w:t xml:space="preserve"> Using the same method as previously at step 3 </w:t>
      </w:r>
      <w:r w:rsidR="00AF7702">
        <w:rPr>
          <w:rFonts w:ascii="Arial" w:eastAsia="Times New Roman" w:hAnsi="Arial" w:cs="Arial"/>
          <w:color w:val="000000"/>
          <w:sz w:val="20"/>
          <w:szCs w:val="20"/>
          <w:lang w:eastAsia="en-GB"/>
        </w:rPr>
        <w:t xml:space="preserve">calculate the additional </w:t>
      </w:r>
      <w:r w:rsidR="0049097E">
        <w:rPr>
          <w:rFonts w:ascii="Arial" w:eastAsia="Times New Roman" w:hAnsi="Arial" w:cs="Arial"/>
          <w:color w:val="000000"/>
          <w:sz w:val="20"/>
          <w:szCs w:val="20"/>
          <w:lang w:eastAsia="en-GB"/>
        </w:rPr>
        <w:t xml:space="preserve">contribution to store from store surface area against average rainfall figures </w:t>
      </w:r>
      <w:r w:rsidR="00AF7702">
        <w:rPr>
          <w:rFonts w:ascii="Arial" w:eastAsia="Times New Roman" w:hAnsi="Arial" w:cs="Arial"/>
          <w:color w:val="000000"/>
          <w:sz w:val="20"/>
          <w:szCs w:val="20"/>
          <w:lang w:eastAsia="en-GB"/>
        </w:rPr>
        <w:t xml:space="preserve"> </w:t>
      </w:r>
    </w:p>
    <w:p w14:paraId="7010D6F4" w14:textId="43752830" w:rsidR="009C18BD" w:rsidRDefault="009C18BD" w:rsidP="00B02110">
      <w:pPr>
        <w:shd w:val="clear" w:color="auto" w:fill="FFFFFF"/>
        <w:spacing w:after="0" w:line="360" w:lineRule="auto"/>
        <w:rPr>
          <w:rFonts w:ascii="Arial" w:eastAsia="Times New Roman" w:hAnsi="Arial" w:cs="Arial"/>
          <w:color w:val="000000"/>
          <w:sz w:val="20"/>
          <w:szCs w:val="20"/>
          <w:lang w:eastAsia="en-GB"/>
        </w:rPr>
      </w:pPr>
    </w:p>
    <w:p w14:paraId="1F96C3C8" w14:textId="0B5F33BC" w:rsidR="005E3F13" w:rsidRDefault="009C18BD" w:rsidP="00B02110">
      <w:p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Table </w:t>
      </w:r>
      <w:r w:rsidR="00CF22AC">
        <w:rPr>
          <w:rFonts w:ascii="Arial" w:eastAsia="Times New Roman" w:hAnsi="Arial" w:cs="Arial"/>
          <w:color w:val="000000"/>
          <w:sz w:val="20"/>
          <w:szCs w:val="20"/>
          <w:lang w:eastAsia="en-GB"/>
        </w:rPr>
        <w:t>N</w:t>
      </w:r>
    </w:p>
    <w:p w14:paraId="5E5060DA" w14:textId="76AF2D72" w:rsidR="00150A33" w:rsidRDefault="00150A33" w:rsidP="00B02110">
      <w:pPr>
        <w:shd w:val="clear" w:color="auto" w:fill="FFFFFF"/>
        <w:spacing w:after="0" w:line="36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2583"/>
        <w:gridCol w:w="1238"/>
        <w:gridCol w:w="865"/>
        <w:gridCol w:w="865"/>
        <w:gridCol w:w="866"/>
        <w:gridCol w:w="865"/>
        <w:gridCol w:w="867"/>
        <w:gridCol w:w="867"/>
      </w:tblGrid>
      <w:tr w:rsidR="00150A33" w:rsidRPr="00BA4BD5" w14:paraId="26C68D1C" w14:textId="77777777" w:rsidTr="0052443C">
        <w:tc>
          <w:tcPr>
            <w:tcW w:w="3821" w:type="dxa"/>
            <w:gridSpan w:val="2"/>
            <w:shd w:val="clear" w:color="auto" w:fill="8DB3E2" w:themeFill="text2" w:themeFillTint="66"/>
            <w:vAlign w:val="center"/>
          </w:tcPr>
          <w:p w14:paraId="1A8B57EF" w14:textId="77777777" w:rsidR="00150A33" w:rsidRPr="00BA4BD5" w:rsidRDefault="00150A33" w:rsidP="00717627">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Month</w:t>
            </w:r>
          </w:p>
        </w:tc>
        <w:tc>
          <w:tcPr>
            <w:tcW w:w="865" w:type="dxa"/>
            <w:shd w:val="clear" w:color="auto" w:fill="8DB3E2" w:themeFill="text2" w:themeFillTint="66"/>
            <w:vAlign w:val="center"/>
          </w:tcPr>
          <w:p w14:paraId="6EB93A46" w14:textId="77777777" w:rsidR="00150A33" w:rsidRPr="00BA4BD5" w:rsidRDefault="00150A33" w:rsidP="00717627">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Jan</w:t>
            </w:r>
          </w:p>
        </w:tc>
        <w:tc>
          <w:tcPr>
            <w:tcW w:w="865" w:type="dxa"/>
            <w:shd w:val="clear" w:color="auto" w:fill="8DB3E2" w:themeFill="text2" w:themeFillTint="66"/>
            <w:vAlign w:val="center"/>
          </w:tcPr>
          <w:p w14:paraId="52FD7016" w14:textId="77777777" w:rsidR="00150A33" w:rsidRPr="00BA4BD5" w:rsidRDefault="00150A33" w:rsidP="00717627">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Feb</w:t>
            </w:r>
          </w:p>
        </w:tc>
        <w:tc>
          <w:tcPr>
            <w:tcW w:w="866" w:type="dxa"/>
            <w:shd w:val="clear" w:color="auto" w:fill="8DB3E2" w:themeFill="text2" w:themeFillTint="66"/>
            <w:vAlign w:val="center"/>
          </w:tcPr>
          <w:p w14:paraId="5FC1E21E" w14:textId="77777777" w:rsidR="00150A33" w:rsidRPr="00BA4BD5" w:rsidRDefault="00150A33" w:rsidP="00717627">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Mar</w:t>
            </w:r>
          </w:p>
        </w:tc>
        <w:tc>
          <w:tcPr>
            <w:tcW w:w="865" w:type="dxa"/>
            <w:shd w:val="clear" w:color="auto" w:fill="8DB3E2" w:themeFill="text2" w:themeFillTint="66"/>
            <w:vAlign w:val="center"/>
          </w:tcPr>
          <w:p w14:paraId="2C0C88D8" w14:textId="77777777" w:rsidR="00150A33" w:rsidRPr="00BA4BD5" w:rsidRDefault="00150A33" w:rsidP="00717627">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Oct</w:t>
            </w:r>
          </w:p>
        </w:tc>
        <w:tc>
          <w:tcPr>
            <w:tcW w:w="867" w:type="dxa"/>
            <w:shd w:val="clear" w:color="auto" w:fill="8DB3E2" w:themeFill="text2" w:themeFillTint="66"/>
            <w:vAlign w:val="center"/>
          </w:tcPr>
          <w:p w14:paraId="77EA882E" w14:textId="77777777" w:rsidR="00150A33" w:rsidRPr="00BA4BD5" w:rsidRDefault="00150A33" w:rsidP="00717627">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Nov</w:t>
            </w:r>
          </w:p>
        </w:tc>
        <w:tc>
          <w:tcPr>
            <w:tcW w:w="867" w:type="dxa"/>
            <w:shd w:val="clear" w:color="auto" w:fill="8DB3E2" w:themeFill="text2" w:themeFillTint="66"/>
            <w:vAlign w:val="center"/>
          </w:tcPr>
          <w:p w14:paraId="7B773203" w14:textId="77777777" w:rsidR="00150A33" w:rsidRPr="00BA4BD5" w:rsidRDefault="00150A33" w:rsidP="00717627">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Dec</w:t>
            </w:r>
          </w:p>
        </w:tc>
      </w:tr>
      <w:tr w:rsidR="00150A33" w:rsidRPr="00BA4BD5" w14:paraId="228A868D" w14:textId="77777777" w:rsidTr="0052443C">
        <w:tc>
          <w:tcPr>
            <w:tcW w:w="3821" w:type="dxa"/>
            <w:gridSpan w:val="2"/>
            <w:shd w:val="clear" w:color="auto" w:fill="C6D9F1" w:themeFill="text2" w:themeFillTint="33"/>
            <w:vAlign w:val="center"/>
          </w:tcPr>
          <w:p w14:paraId="2A2033EE" w14:textId="77777777" w:rsidR="00150A33" w:rsidRPr="00BA4BD5" w:rsidRDefault="00150A33" w:rsidP="00717627">
            <w:pPr>
              <w:autoSpaceDE w:val="0"/>
              <w:autoSpaceDN w:val="0"/>
              <w:adjustRightInd w:val="0"/>
              <w:jc w:val="center"/>
              <w:rPr>
                <w:rFonts w:ascii="Arial" w:hAnsi="Arial" w:cs="Arial"/>
                <w:b/>
                <w:color w:val="272627"/>
                <w:sz w:val="20"/>
                <w:szCs w:val="20"/>
              </w:rPr>
            </w:pPr>
            <w:r w:rsidRPr="00BA4BD5">
              <w:rPr>
                <w:rFonts w:ascii="Arial" w:hAnsi="Arial" w:cs="Arial"/>
                <w:b/>
                <w:color w:val="272627"/>
                <w:sz w:val="20"/>
                <w:szCs w:val="20"/>
              </w:rPr>
              <w:t>Monthly rainfall figure (mm)</w:t>
            </w:r>
          </w:p>
        </w:tc>
        <w:tc>
          <w:tcPr>
            <w:tcW w:w="865" w:type="dxa"/>
            <w:shd w:val="clear" w:color="auto" w:fill="C6D9F1" w:themeFill="text2" w:themeFillTint="33"/>
            <w:vAlign w:val="bottom"/>
          </w:tcPr>
          <w:p w14:paraId="3074F340" w14:textId="77777777" w:rsidR="00150A33" w:rsidRPr="00BA4BD5" w:rsidRDefault="00150A33" w:rsidP="00717627">
            <w:pPr>
              <w:autoSpaceDE w:val="0"/>
              <w:autoSpaceDN w:val="0"/>
              <w:adjustRightInd w:val="0"/>
              <w:jc w:val="right"/>
              <w:rPr>
                <w:rFonts w:ascii="Arial" w:hAnsi="Arial" w:cs="Arial"/>
                <w:b/>
                <w:color w:val="272627"/>
                <w:sz w:val="20"/>
                <w:szCs w:val="20"/>
              </w:rPr>
            </w:pPr>
          </w:p>
          <w:p w14:paraId="11A4A429" w14:textId="77777777" w:rsidR="00150A33" w:rsidRPr="00BA4BD5" w:rsidRDefault="00150A33" w:rsidP="00717627">
            <w:pPr>
              <w:autoSpaceDE w:val="0"/>
              <w:autoSpaceDN w:val="0"/>
              <w:adjustRightInd w:val="0"/>
              <w:jc w:val="right"/>
              <w:rPr>
                <w:rFonts w:ascii="Arial" w:hAnsi="Arial" w:cs="Arial"/>
                <w:b/>
                <w:color w:val="272627"/>
                <w:sz w:val="20"/>
                <w:szCs w:val="20"/>
              </w:rPr>
            </w:pPr>
          </w:p>
          <w:p w14:paraId="743A7E6D" w14:textId="77777777" w:rsidR="00150A33" w:rsidRPr="00BA4BD5" w:rsidRDefault="00150A33" w:rsidP="00717627">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c>
          <w:tcPr>
            <w:tcW w:w="865" w:type="dxa"/>
            <w:shd w:val="clear" w:color="auto" w:fill="C6D9F1" w:themeFill="text2" w:themeFillTint="33"/>
            <w:vAlign w:val="bottom"/>
          </w:tcPr>
          <w:p w14:paraId="03110B05" w14:textId="77777777" w:rsidR="00150A33" w:rsidRPr="00BA4BD5" w:rsidRDefault="00150A33" w:rsidP="00717627">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c>
          <w:tcPr>
            <w:tcW w:w="866" w:type="dxa"/>
            <w:shd w:val="clear" w:color="auto" w:fill="C6D9F1" w:themeFill="text2" w:themeFillTint="33"/>
            <w:vAlign w:val="bottom"/>
          </w:tcPr>
          <w:p w14:paraId="3FE07630" w14:textId="77777777" w:rsidR="00150A33" w:rsidRPr="00BA4BD5" w:rsidRDefault="00150A33" w:rsidP="00717627">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c>
          <w:tcPr>
            <w:tcW w:w="865" w:type="dxa"/>
            <w:shd w:val="clear" w:color="auto" w:fill="C6D9F1" w:themeFill="text2" w:themeFillTint="33"/>
            <w:vAlign w:val="bottom"/>
          </w:tcPr>
          <w:p w14:paraId="2122F233" w14:textId="77777777" w:rsidR="00150A33" w:rsidRPr="00BA4BD5" w:rsidRDefault="00150A33" w:rsidP="00717627">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c>
          <w:tcPr>
            <w:tcW w:w="867" w:type="dxa"/>
            <w:shd w:val="clear" w:color="auto" w:fill="C6D9F1" w:themeFill="text2" w:themeFillTint="33"/>
            <w:vAlign w:val="bottom"/>
          </w:tcPr>
          <w:p w14:paraId="54B24214" w14:textId="77777777" w:rsidR="00150A33" w:rsidRPr="00BA4BD5" w:rsidRDefault="00150A33" w:rsidP="00717627">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c>
          <w:tcPr>
            <w:tcW w:w="867" w:type="dxa"/>
            <w:shd w:val="clear" w:color="auto" w:fill="C6D9F1" w:themeFill="text2" w:themeFillTint="33"/>
            <w:vAlign w:val="bottom"/>
          </w:tcPr>
          <w:p w14:paraId="559DD1E8" w14:textId="77777777" w:rsidR="00150A33" w:rsidRPr="00BA4BD5" w:rsidRDefault="00150A33" w:rsidP="00717627">
            <w:pPr>
              <w:autoSpaceDE w:val="0"/>
              <w:autoSpaceDN w:val="0"/>
              <w:adjustRightInd w:val="0"/>
              <w:jc w:val="right"/>
              <w:rPr>
                <w:rFonts w:ascii="Arial" w:hAnsi="Arial" w:cs="Arial"/>
                <w:b/>
                <w:color w:val="272627"/>
                <w:sz w:val="20"/>
                <w:szCs w:val="20"/>
              </w:rPr>
            </w:pPr>
            <w:r w:rsidRPr="00BA4BD5">
              <w:rPr>
                <w:rFonts w:ascii="Arial" w:hAnsi="Arial" w:cs="Arial"/>
                <w:b/>
                <w:color w:val="272627"/>
                <w:sz w:val="20"/>
                <w:szCs w:val="20"/>
              </w:rPr>
              <w:t>mm</w:t>
            </w:r>
          </w:p>
        </w:tc>
      </w:tr>
      <w:tr w:rsidR="00150A33" w:rsidRPr="00BA4BD5" w14:paraId="5D32A940" w14:textId="77777777" w:rsidTr="0052443C">
        <w:tc>
          <w:tcPr>
            <w:tcW w:w="2583" w:type="dxa"/>
            <w:shd w:val="clear" w:color="auto" w:fill="C6D9F1" w:themeFill="text2" w:themeFillTint="33"/>
            <w:vAlign w:val="center"/>
          </w:tcPr>
          <w:p w14:paraId="37589DD3" w14:textId="07A30B50" w:rsidR="00150A33" w:rsidRPr="00BA4BD5" w:rsidRDefault="00150A33" w:rsidP="0052443C">
            <w:pPr>
              <w:autoSpaceDE w:val="0"/>
              <w:autoSpaceDN w:val="0"/>
              <w:adjustRightInd w:val="0"/>
              <w:rPr>
                <w:rFonts w:ascii="Arial" w:hAnsi="Arial" w:cs="Arial"/>
                <w:b/>
                <w:color w:val="272627"/>
                <w:sz w:val="20"/>
                <w:szCs w:val="20"/>
              </w:rPr>
            </w:pPr>
            <w:r w:rsidRPr="00BA4BD5">
              <w:rPr>
                <w:rFonts w:ascii="Arial" w:hAnsi="Arial" w:cs="Arial"/>
                <w:b/>
                <w:color w:val="272627"/>
                <w:sz w:val="20"/>
                <w:szCs w:val="20"/>
              </w:rPr>
              <w:t xml:space="preserve">Total contributing area from </w:t>
            </w:r>
            <w:r>
              <w:rPr>
                <w:rFonts w:ascii="Arial" w:hAnsi="Arial" w:cs="Arial"/>
                <w:b/>
                <w:color w:val="272627"/>
                <w:sz w:val="20"/>
                <w:szCs w:val="20"/>
              </w:rPr>
              <w:t>new slurry st</w:t>
            </w:r>
            <w:r w:rsidR="0052443C">
              <w:rPr>
                <w:rFonts w:ascii="Arial" w:hAnsi="Arial" w:cs="Arial"/>
                <w:b/>
                <w:color w:val="272627"/>
                <w:sz w:val="20"/>
                <w:szCs w:val="20"/>
              </w:rPr>
              <w:t>orage facility</w:t>
            </w:r>
          </w:p>
        </w:tc>
        <w:tc>
          <w:tcPr>
            <w:tcW w:w="1238" w:type="dxa"/>
          </w:tcPr>
          <w:p w14:paraId="5DAB6FE2" w14:textId="77777777" w:rsidR="00150A33" w:rsidRPr="00BA4BD5" w:rsidRDefault="00150A33" w:rsidP="00717627">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(box b)</w:t>
            </w:r>
          </w:p>
          <w:p w14:paraId="14F00ED7" w14:textId="77777777" w:rsidR="00150A33" w:rsidRPr="00BA4BD5" w:rsidRDefault="00150A33" w:rsidP="00717627">
            <w:pPr>
              <w:autoSpaceDE w:val="0"/>
              <w:autoSpaceDN w:val="0"/>
              <w:adjustRightInd w:val="0"/>
              <w:spacing w:after="200" w:line="276" w:lineRule="auto"/>
              <w:rPr>
                <w:rFonts w:ascii="Arial" w:hAnsi="Arial" w:cs="Arial"/>
                <w:b/>
                <w:color w:val="272627"/>
                <w:sz w:val="20"/>
                <w:szCs w:val="20"/>
              </w:rPr>
            </w:pPr>
          </w:p>
          <w:p w14:paraId="58760A7F" w14:textId="77777777" w:rsidR="00150A33" w:rsidRPr="00BA4BD5" w:rsidRDefault="00150A33" w:rsidP="00717627">
            <w:pPr>
              <w:autoSpaceDE w:val="0"/>
              <w:autoSpaceDN w:val="0"/>
              <w:adjustRightInd w:val="0"/>
              <w:rPr>
                <w:rFonts w:ascii="Arial" w:hAnsi="Arial" w:cs="Arial"/>
                <w:b/>
                <w:color w:val="272627"/>
                <w:sz w:val="20"/>
                <w:szCs w:val="20"/>
              </w:rPr>
            </w:pPr>
          </w:p>
          <w:p w14:paraId="437D9369" w14:textId="77777777" w:rsidR="00150A33" w:rsidRPr="00BA4BD5" w:rsidRDefault="00150A33" w:rsidP="00717627">
            <w:pPr>
              <w:autoSpaceDE w:val="0"/>
              <w:autoSpaceDN w:val="0"/>
              <w:adjustRightInd w:val="0"/>
              <w:rPr>
                <w:rFonts w:ascii="Arial" w:hAnsi="Arial" w:cs="Arial"/>
                <w:b/>
                <w:color w:val="272627"/>
                <w:sz w:val="20"/>
                <w:szCs w:val="20"/>
              </w:rPr>
            </w:pPr>
          </w:p>
          <w:p w14:paraId="438D04DA" w14:textId="77777777" w:rsidR="00150A33" w:rsidRPr="00BA4BD5" w:rsidRDefault="00150A33" w:rsidP="00717627">
            <w:pPr>
              <w:autoSpaceDE w:val="0"/>
              <w:autoSpaceDN w:val="0"/>
              <w:adjustRightInd w:val="0"/>
              <w:spacing w:after="200" w:line="276" w:lineRule="auto"/>
              <w:rPr>
                <w:rFonts w:ascii="Arial" w:hAnsi="Arial" w:cs="Arial"/>
                <w:b/>
                <w:color w:val="272627"/>
                <w:sz w:val="20"/>
                <w:szCs w:val="20"/>
              </w:rPr>
            </w:pPr>
            <w:r w:rsidRPr="00BA4BD5">
              <w:rPr>
                <w:rFonts w:ascii="Arial" w:hAnsi="Arial" w:cs="Arial"/>
                <w:b/>
                <w:color w:val="272627"/>
                <w:sz w:val="20"/>
                <w:szCs w:val="20"/>
              </w:rPr>
              <w:t xml:space="preserve">            </w:t>
            </w:r>
            <w:proofErr w:type="spellStart"/>
            <w:r w:rsidRPr="00BA4BD5">
              <w:rPr>
                <w:rFonts w:ascii="Arial" w:hAnsi="Arial" w:cs="Arial"/>
                <w:b/>
                <w:color w:val="272627"/>
                <w:sz w:val="20"/>
                <w:szCs w:val="20"/>
              </w:rPr>
              <w:t>m²</w:t>
            </w:r>
            <w:proofErr w:type="spellEnd"/>
          </w:p>
        </w:tc>
        <w:tc>
          <w:tcPr>
            <w:tcW w:w="5195" w:type="dxa"/>
            <w:gridSpan w:val="6"/>
            <w:vAlign w:val="center"/>
          </w:tcPr>
          <w:p w14:paraId="13FFF3A4" w14:textId="77777777" w:rsidR="00150A33" w:rsidRPr="00BA4BD5" w:rsidRDefault="00150A33" w:rsidP="00717627">
            <w:pPr>
              <w:autoSpaceDE w:val="0"/>
              <w:autoSpaceDN w:val="0"/>
              <w:adjustRightInd w:val="0"/>
              <w:spacing w:before="240"/>
              <w:rPr>
                <w:rFonts w:ascii="Arial" w:hAnsi="Arial" w:cs="Arial"/>
                <w:color w:val="272627"/>
                <w:sz w:val="20"/>
                <w:szCs w:val="20"/>
              </w:rPr>
            </w:pPr>
            <w:r w:rsidRPr="00BA4BD5">
              <w:rPr>
                <w:rFonts w:ascii="Arial" w:hAnsi="Arial" w:cs="Arial"/>
                <w:color w:val="272627"/>
                <w:sz w:val="20"/>
                <w:szCs w:val="20"/>
              </w:rPr>
              <w:t>Multiply the total contributing value from box b by the average rainfall value for your locality. Then divide by 1000 to convert to cubic metres (</w:t>
            </w:r>
            <w:proofErr w:type="spellStart"/>
            <w:r w:rsidRPr="00BA4BD5">
              <w:rPr>
                <w:rFonts w:ascii="Arial" w:hAnsi="Arial" w:cs="Arial"/>
                <w:color w:val="272627"/>
                <w:sz w:val="20"/>
                <w:szCs w:val="20"/>
              </w:rPr>
              <w:t>m³</w:t>
            </w:r>
            <w:proofErr w:type="spellEnd"/>
            <w:r w:rsidRPr="00BA4BD5">
              <w:rPr>
                <w:rFonts w:ascii="Arial" w:hAnsi="Arial" w:cs="Arial"/>
                <w:color w:val="272627"/>
                <w:sz w:val="20"/>
                <w:szCs w:val="20"/>
              </w:rPr>
              <w:t xml:space="preserve">). Record the </w:t>
            </w:r>
            <w:r>
              <w:rPr>
                <w:rFonts w:ascii="Arial" w:hAnsi="Arial" w:cs="Arial"/>
                <w:color w:val="272627"/>
                <w:sz w:val="20"/>
                <w:szCs w:val="20"/>
              </w:rPr>
              <w:t>cubic metre</w:t>
            </w:r>
            <w:r w:rsidRPr="00BA4BD5">
              <w:rPr>
                <w:rFonts w:ascii="Arial" w:hAnsi="Arial" w:cs="Arial"/>
                <w:color w:val="272627"/>
                <w:sz w:val="20"/>
                <w:szCs w:val="20"/>
              </w:rPr>
              <w:t xml:space="preserve"> value in the boxes below.</w:t>
            </w:r>
          </w:p>
        </w:tc>
      </w:tr>
      <w:tr w:rsidR="00150A33" w:rsidRPr="00BA4BD5" w14:paraId="7E6ACDF6" w14:textId="77777777" w:rsidTr="0052443C">
        <w:tc>
          <w:tcPr>
            <w:tcW w:w="3821" w:type="dxa"/>
            <w:gridSpan w:val="2"/>
            <w:shd w:val="clear" w:color="auto" w:fill="C6D9F1" w:themeFill="text2" w:themeFillTint="33"/>
            <w:vAlign w:val="center"/>
          </w:tcPr>
          <w:p w14:paraId="7B93F1CF" w14:textId="77777777" w:rsidR="00150A33" w:rsidRPr="00BA4BD5" w:rsidRDefault="00150A33" w:rsidP="00717627">
            <w:pPr>
              <w:autoSpaceDE w:val="0"/>
              <w:autoSpaceDN w:val="0"/>
              <w:adjustRightInd w:val="0"/>
              <w:rPr>
                <w:rFonts w:ascii="Arial" w:hAnsi="Arial" w:cs="Arial"/>
                <w:color w:val="272627"/>
                <w:sz w:val="20"/>
                <w:szCs w:val="20"/>
              </w:rPr>
            </w:pPr>
            <w:r w:rsidRPr="00BA4BD5">
              <w:rPr>
                <w:rFonts w:ascii="Arial" w:hAnsi="Arial" w:cs="Arial"/>
                <w:b/>
                <w:color w:val="272627"/>
                <w:sz w:val="20"/>
                <w:szCs w:val="20"/>
              </w:rPr>
              <w:t>Monthly dirty water production from rainfall (</w:t>
            </w:r>
            <w:proofErr w:type="spellStart"/>
            <w:r w:rsidRPr="00BA4BD5">
              <w:rPr>
                <w:rFonts w:ascii="Arial" w:hAnsi="Arial" w:cs="Arial"/>
                <w:b/>
                <w:color w:val="272627"/>
                <w:sz w:val="20"/>
                <w:szCs w:val="20"/>
              </w:rPr>
              <w:t>m³</w:t>
            </w:r>
            <w:proofErr w:type="spellEnd"/>
            <w:r w:rsidRPr="00BA4BD5">
              <w:rPr>
                <w:rFonts w:ascii="Arial" w:hAnsi="Arial" w:cs="Arial"/>
                <w:b/>
                <w:color w:val="272627"/>
                <w:sz w:val="20"/>
                <w:szCs w:val="20"/>
              </w:rPr>
              <w:t>)</w:t>
            </w:r>
          </w:p>
        </w:tc>
        <w:tc>
          <w:tcPr>
            <w:tcW w:w="865" w:type="dxa"/>
            <w:vAlign w:val="bottom"/>
          </w:tcPr>
          <w:p w14:paraId="75B0922C" w14:textId="77777777" w:rsidR="00150A33" w:rsidRPr="00BA4BD5" w:rsidRDefault="00150A33" w:rsidP="00717627">
            <w:pPr>
              <w:autoSpaceDE w:val="0"/>
              <w:autoSpaceDN w:val="0"/>
              <w:adjustRightInd w:val="0"/>
              <w:jc w:val="right"/>
              <w:rPr>
                <w:rFonts w:ascii="Arial" w:hAnsi="Arial" w:cs="Arial"/>
                <w:b/>
                <w:color w:val="272627"/>
                <w:sz w:val="20"/>
                <w:szCs w:val="20"/>
              </w:rPr>
            </w:pPr>
          </w:p>
          <w:p w14:paraId="11E4AB7B" w14:textId="77777777" w:rsidR="00150A33" w:rsidRPr="00BA4BD5" w:rsidRDefault="00150A33" w:rsidP="00717627">
            <w:pPr>
              <w:autoSpaceDE w:val="0"/>
              <w:autoSpaceDN w:val="0"/>
              <w:adjustRightInd w:val="0"/>
              <w:jc w:val="right"/>
              <w:rPr>
                <w:rFonts w:ascii="Arial" w:hAnsi="Arial" w:cs="Arial"/>
                <w:b/>
                <w:color w:val="272627"/>
                <w:sz w:val="20"/>
                <w:szCs w:val="20"/>
              </w:rPr>
            </w:pPr>
          </w:p>
          <w:p w14:paraId="0C934D27" w14:textId="77777777" w:rsidR="00150A33" w:rsidRPr="00BA4BD5" w:rsidRDefault="00150A33" w:rsidP="00717627">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c>
          <w:tcPr>
            <w:tcW w:w="865" w:type="dxa"/>
            <w:vAlign w:val="bottom"/>
          </w:tcPr>
          <w:p w14:paraId="0A037EE1" w14:textId="77777777" w:rsidR="00150A33" w:rsidRPr="00BA4BD5" w:rsidRDefault="00150A33" w:rsidP="00717627">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c>
          <w:tcPr>
            <w:tcW w:w="866" w:type="dxa"/>
            <w:vAlign w:val="bottom"/>
          </w:tcPr>
          <w:p w14:paraId="43272992" w14:textId="77777777" w:rsidR="00150A33" w:rsidRPr="00BA4BD5" w:rsidRDefault="00150A33" w:rsidP="00717627">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c>
          <w:tcPr>
            <w:tcW w:w="865" w:type="dxa"/>
            <w:vAlign w:val="bottom"/>
          </w:tcPr>
          <w:p w14:paraId="5072A9D8" w14:textId="77777777" w:rsidR="00150A33" w:rsidRPr="00BA4BD5" w:rsidRDefault="00150A33" w:rsidP="00717627">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c>
          <w:tcPr>
            <w:tcW w:w="867" w:type="dxa"/>
            <w:vAlign w:val="bottom"/>
          </w:tcPr>
          <w:p w14:paraId="59EA9B35" w14:textId="77777777" w:rsidR="00150A33" w:rsidRPr="00BA4BD5" w:rsidRDefault="00150A33" w:rsidP="00717627">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c>
          <w:tcPr>
            <w:tcW w:w="867" w:type="dxa"/>
            <w:vAlign w:val="bottom"/>
          </w:tcPr>
          <w:p w14:paraId="185134FF" w14:textId="77777777" w:rsidR="00150A33" w:rsidRPr="00BA4BD5" w:rsidRDefault="00150A33" w:rsidP="00717627">
            <w:pPr>
              <w:autoSpaceDE w:val="0"/>
              <w:autoSpaceDN w:val="0"/>
              <w:adjustRightInd w:val="0"/>
              <w:jc w:val="right"/>
              <w:rPr>
                <w:rFonts w:ascii="Arial" w:hAnsi="Arial" w:cs="Arial"/>
                <w:b/>
                <w:color w:val="272627"/>
                <w:sz w:val="20"/>
                <w:szCs w:val="20"/>
              </w:rPr>
            </w:pPr>
            <w:proofErr w:type="spellStart"/>
            <w:r w:rsidRPr="00BA4BD5">
              <w:rPr>
                <w:rFonts w:ascii="Arial" w:hAnsi="Arial" w:cs="Arial"/>
                <w:b/>
                <w:color w:val="272627"/>
                <w:sz w:val="20"/>
                <w:szCs w:val="20"/>
              </w:rPr>
              <w:t>m³</w:t>
            </w:r>
            <w:proofErr w:type="spellEnd"/>
          </w:p>
        </w:tc>
      </w:tr>
      <w:tr w:rsidR="0052443C" w:rsidRPr="00BA4BD5" w14:paraId="1763FE3B" w14:textId="77777777" w:rsidTr="0052443C">
        <w:tc>
          <w:tcPr>
            <w:tcW w:w="3821" w:type="dxa"/>
            <w:gridSpan w:val="2"/>
            <w:shd w:val="clear" w:color="auto" w:fill="C6D9F1" w:themeFill="text2" w:themeFillTint="33"/>
            <w:vAlign w:val="center"/>
          </w:tcPr>
          <w:p w14:paraId="268C8B94" w14:textId="39FB9136" w:rsidR="0052443C" w:rsidRPr="00BA4BD5" w:rsidRDefault="0052443C" w:rsidP="00717627">
            <w:pPr>
              <w:autoSpaceDE w:val="0"/>
              <w:autoSpaceDN w:val="0"/>
              <w:adjustRightInd w:val="0"/>
              <w:rPr>
                <w:rFonts w:ascii="Arial" w:hAnsi="Arial" w:cs="Arial"/>
                <w:b/>
                <w:color w:val="272627"/>
                <w:sz w:val="20"/>
                <w:szCs w:val="20"/>
              </w:rPr>
            </w:pPr>
            <w:r>
              <w:rPr>
                <w:rFonts w:ascii="Arial" w:hAnsi="Arial" w:cs="Arial"/>
                <w:b/>
                <w:color w:val="272627"/>
                <w:sz w:val="20"/>
                <w:szCs w:val="20"/>
              </w:rPr>
              <w:t>Total additional rainfall to store (w)</w:t>
            </w:r>
          </w:p>
        </w:tc>
        <w:tc>
          <w:tcPr>
            <w:tcW w:w="5195" w:type="dxa"/>
            <w:gridSpan w:val="6"/>
            <w:vAlign w:val="bottom"/>
          </w:tcPr>
          <w:p w14:paraId="16AD74BC" w14:textId="051C2055" w:rsidR="0052443C" w:rsidRPr="00BA4BD5" w:rsidRDefault="0052443C" w:rsidP="00717627">
            <w:pPr>
              <w:autoSpaceDE w:val="0"/>
              <w:autoSpaceDN w:val="0"/>
              <w:adjustRightInd w:val="0"/>
              <w:jc w:val="right"/>
              <w:rPr>
                <w:rFonts w:ascii="Arial" w:hAnsi="Arial" w:cs="Arial"/>
                <w:b/>
                <w:color w:val="272627"/>
                <w:sz w:val="20"/>
                <w:szCs w:val="20"/>
              </w:rPr>
            </w:pPr>
            <w:proofErr w:type="spellStart"/>
            <w:r w:rsidRPr="0052443C">
              <w:rPr>
                <w:rFonts w:ascii="Arial" w:hAnsi="Arial" w:cs="Arial"/>
                <w:b/>
                <w:color w:val="272627"/>
                <w:sz w:val="20"/>
                <w:szCs w:val="20"/>
              </w:rPr>
              <w:t>m³</w:t>
            </w:r>
            <w:proofErr w:type="spellEnd"/>
          </w:p>
        </w:tc>
      </w:tr>
    </w:tbl>
    <w:p w14:paraId="396F6A32" w14:textId="77777777" w:rsidR="00150A33" w:rsidRDefault="00150A33" w:rsidP="00B02110">
      <w:pPr>
        <w:shd w:val="clear" w:color="auto" w:fill="FFFFFF"/>
        <w:spacing w:after="0" w:line="360" w:lineRule="auto"/>
        <w:rPr>
          <w:rFonts w:ascii="Arial" w:eastAsia="Times New Roman" w:hAnsi="Arial" w:cs="Arial"/>
          <w:color w:val="000000"/>
          <w:sz w:val="20"/>
          <w:szCs w:val="20"/>
          <w:lang w:eastAsia="en-GB"/>
        </w:rPr>
      </w:pPr>
    </w:p>
    <w:p w14:paraId="175FAD4B" w14:textId="31846474" w:rsidR="00B02110" w:rsidRDefault="003F55D8" w:rsidP="00B02110">
      <w:pPr>
        <w:shd w:val="clear" w:color="auto" w:fill="FFFFFF"/>
        <w:spacing w:after="0" w:line="360" w:lineRule="auto"/>
        <w:rPr>
          <w:rFonts w:ascii="Arial" w:eastAsia="Times New Roman" w:hAnsi="Arial" w:cs="Arial"/>
          <w:b/>
          <w:bCs/>
          <w:color w:val="000000"/>
          <w:sz w:val="20"/>
          <w:szCs w:val="20"/>
          <w:lang w:eastAsia="en-GB"/>
        </w:rPr>
      </w:pPr>
      <w:r>
        <w:rPr>
          <w:rFonts w:ascii="Arial" w:eastAsia="Times New Roman" w:hAnsi="Arial" w:cs="Arial"/>
          <w:color w:val="000000"/>
          <w:sz w:val="20"/>
          <w:szCs w:val="20"/>
          <w:lang w:eastAsia="en-GB"/>
        </w:rPr>
        <w:t xml:space="preserve">Revised </w:t>
      </w:r>
      <w:r w:rsidR="009F1ACA" w:rsidRPr="009F1ACA">
        <w:rPr>
          <w:rFonts w:ascii="Arial" w:eastAsia="Times New Roman" w:hAnsi="Arial" w:cs="Arial"/>
          <w:b/>
          <w:bCs/>
          <w:color w:val="000000"/>
          <w:sz w:val="20"/>
          <w:szCs w:val="20"/>
          <w:lang w:eastAsia="en-GB"/>
        </w:rPr>
        <w:t>slurry production with available storage capacity</w:t>
      </w:r>
    </w:p>
    <w:p w14:paraId="3F0E905B" w14:textId="10C8F045" w:rsidR="009F1ACA" w:rsidRPr="00BA4BD5" w:rsidRDefault="00CF22AC" w:rsidP="00B02110">
      <w:p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 xml:space="preserve">Table </w:t>
      </w:r>
      <w:r w:rsidR="00280B47">
        <w:rPr>
          <w:rFonts w:ascii="Arial" w:eastAsia="Times New Roman" w:hAnsi="Arial" w:cs="Arial"/>
          <w:b/>
          <w:bCs/>
          <w:color w:val="000000"/>
          <w:sz w:val="20"/>
          <w:szCs w:val="20"/>
          <w:lang w:eastAsia="en-GB"/>
        </w:rPr>
        <w:t xml:space="preserve">O </w:t>
      </w:r>
      <w:r w:rsidR="009F1ACA">
        <w:rPr>
          <w:rFonts w:ascii="Arial" w:eastAsia="Times New Roman" w:hAnsi="Arial" w:cs="Arial"/>
          <w:b/>
          <w:bCs/>
          <w:color w:val="000000"/>
          <w:sz w:val="20"/>
          <w:szCs w:val="20"/>
          <w:lang w:eastAsia="en-GB"/>
        </w:rPr>
        <w:t>Transfer the original totals</w:t>
      </w:r>
      <w:r w:rsidR="004879E1">
        <w:rPr>
          <w:rFonts w:ascii="Arial" w:eastAsia="Times New Roman" w:hAnsi="Arial" w:cs="Arial"/>
          <w:b/>
          <w:bCs/>
          <w:color w:val="000000"/>
          <w:sz w:val="20"/>
          <w:szCs w:val="20"/>
          <w:lang w:eastAsia="en-GB"/>
        </w:rPr>
        <w:t xml:space="preserve"> (</w:t>
      </w:r>
      <w:r w:rsidR="00C75B46">
        <w:rPr>
          <w:rFonts w:ascii="Arial" w:eastAsia="Times New Roman" w:hAnsi="Arial" w:cs="Arial"/>
          <w:b/>
          <w:bCs/>
          <w:color w:val="000000"/>
          <w:sz w:val="20"/>
          <w:szCs w:val="20"/>
          <w:lang w:eastAsia="en-GB"/>
        </w:rPr>
        <w:t>X &amp; Y)</w:t>
      </w:r>
      <w:r w:rsidR="009F1ACA">
        <w:rPr>
          <w:rFonts w:ascii="Arial" w:eastAsia="Times New Roman" w:hAnsi="Arial" w:cs="Arial"/>
          <w:b/>
          <w:bCs/>
          <w:color w:val="000000"/>
          <w:sz w:val="20"/>
          <w:szCs w:val="20"/>
          <w:lang w:eastAsia="en-GB"/>
        </w:rPr>
        <w:t xml:space="preserve"> from Table J </w:t>
      </w:r>
      <w:r w:rsidR="004879E1">
        <w:rPr>
          <w:rFonts w:ascii="Arial" w:eastAsia="Times New Roman" w:hAnsi="Arial" w:cs="Arial"/>
          <w:b/>
          <w:bCs/>
          <w:color w:val="000000"/>
          <w:sz w:val="20"/>
          <w:szCs w:val="20"/>
          <w:lang w:eastAsia="en-GB"/>
        </w:rPr>
        <w:t>into the table below</w:t>
      </w:r>
      <w:r w:rsidR="00C75B46">
        <w:rPr>
          <w:rFonts w:ascii="Arial" w:eastAsia="Times New Roman" w:hAnsi="Arial" w:cs="Arial"/>
          <w:b/>
          <w:bCs/>
          <w:color w:val="000000"/>
          <w:sz w:val="20"/>
          <w:szCs w:val="20"/>
          <w:lang w:eastAsia="en-GB"/>
        </w:rPr>
        <w:t xml:space="preserve"> </w:t>
      </w:r>
    </w:p>
    <w:tbl>
      <w:tblPr>
        <w:tblStyle w:val="TableGrid"/>
        <w:tblW w:w="0" w:type="auto"/>
        <w:tblInd w:w="108" w:type="dxa"/>
        <w:tblLook w:val="04A0" w:firstRow="1" w:lastRow="0" w:firstColumn="1" w:lastColumn="0" w:noHBand="0" w:noVBand="1"/>
      </w:tblPr>
      <w:tblGrid>
        <w:gridCol w:w="4423"/>
        <w:gridCol w:w="4099"/>
      </w:tblGrid>
      <w:tr w:rsidR="00685E47" w:rsidRPr="00BA4BD5" w14:paraId="3F7A963F" w14:textId="77777777" w:rsidTr="00685E47">
        <w:trPr>
          <w:trHeight w:val="509"/>
        </w:trPr>
        <w:tc>
          <w:tcPr>
            <w:tcW w:w="4423" w:type="dxa"/>
            <w:shd w:val="clear" w:color="auto" w:fill="C6D9F1" w:themeFill="text2" w:themeFillTint="33"/>
            <w:vAlign w:val="center"/>
          </w:tcPr>
          <w:p w14:paraId="024483ED" w14:textId="2DFF686A" w:rsidR="00685E47" w:rsidRPr="00BA4BD5" w:rsidRDefault="00685E47" w:rsidP="00717627">
            <w:pPr>
              <w:autoSpaceDE w:val="0"/>
              <w:autoSpaceDN w:val="0"/>
              <w:adjustRightInd w:val="0"/>
              <w:ind w:left="-108"/>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Total Storage Capacity (slurry)</w:t>
            </w:r>
            <w:r>
              <w:rPr>
                <w:rFonts w:ascii="Arial" w:eastAsia="Times New Roman" w:hAnsi="Arial" w:cs="Arial"/>
                <w:b/>
                <w:color w:val="000000"/>
                <w:sz w:val="20"/>
                <w:szCs w:val="20"/>
                <w:lang w:eastAsia="en-GB"/>
              </w:rPr>
              <w:t xml:space="preserve"> combined </w:t>
            </w:r>
            <w:proofErr w:type="spellStart"/>
            <w:r>
              <w:rPr>
                <w:rFonts w:ascii="Arial" w:eastAsia="Times New Roman" w:hAnsi="Arial" w:cs="Arial"/>
                <w:b/>
                <w:color w:val="000000"/>
                <w:sz w:val="20"/>
                <w:szCs w:val="20"/>
                <w:lang w:eastAsia="en-GB"/>
              </w:rPr>
              <w:t>m</w:t>
            </w:r>
            <w:r w:rsidRPr="00685E47">
              <w:rPr>
                <w:rFonts w:ascii="Arial" w:eastAsia="Times New Roman" w:hAnsi="Arial" w:cs="Arial"/>
                <w:b/>
                <w:color w:val="000000"/>
                <w:sz w:val="20"/>
                <w:szCs w:val="20"/>
                <w:vertAlign w:val="superscript"/>
                <w:lang w:eastAsia="en-GB"/>
              </w:rPr>
              <w:t>3</w:t>
            </w:r>
            <w:proofErr w:type="spellEnd"/>
          </w:p>
        </w:tc>
        <w:tc>
          <w:tcPr>
            <w:tcW w:w="4099" w:type="dxa"/>
            <w:shd w:val="clear" w:color="auto" w:fill="C6D9F1" w:themeFill="text2" w:themeFillTint="33"/>
            <w:vAlign w:val="center"/>
          </w:tcPr>
          <w:p w14:paraId="1985DCF6" w14:textId="32445645" w:rsidR="00685E47" w:rsidRPr="00BA4BD5" w:rsidRDefault="00685E47" w:rsidP="00717627">
            <w:pPr>
              <w:autoSpaceDE w:val="0"/>
              <w:autoSpaceDN w:val="0"/>
              <w:adjustRightInd w:val="0"/>
              <w:rPr>
                <w:rFonts w:ascii="Arial" w:eastAsia="Times New Roman" w:hAnsi="Arial" w:cs="Arial"/>
                <w:b/>
                <w:color w:val="000000"/>
                <w:sz w:val="20"/>
                <w:szCs w:val="20"/>
                <w:lang w:eastAsia="en-GB"/>
              </w:rPr>
            </w:pPr>
            <w:r w:rsidRPr="00BA4BD5">
              <w:rPr>
                <w:rFonts w:ascii="Arial" w:eastAsia="Times New Roman" w:hAnsi="Arial" w:cs="Arial"/>
                <w:b/>
                <w:color w:val="000000"/>
                <w:sz w:val="20"/>
                <w:szCs w:val="20"/>
                <w:lang w:eastAsia="en-GB"/>
              </w:rPr>
              <w:t>Total Production (all contributors)</w:t>
            </w:r>
            <w:r>
              <w:rPr>
                <w:rFonts w:ascii="Arial" w:eastAsia="Times New Roman" w:hAnsi="Arial" w:cs="Arial"/>
                <w:b/>
                <w:color w:val="000000"/>
                <w:sz w:val="20"/>
                <w:szCs w:val="20"/>
                <w:lang w:eastAsia="en-GB"/>
              </w:rPr>
              <w:t xml:space="preserve"> combined </w:t>
            </w:r>
            <w:proofErr w:type="spellStart"/>
            <w:r>
              <w:rPr>
                <w:rFonts w:ascii="Arial" w:eastAsia="Times New Roman" w:hAnsi="Arial" w:cs="Arial"/>
                <w:b/>
                <w:color w:val="000000"/>
                <w:sz w:val="20"/>
                <w:szCs w:val="20"/>
                <w:lang w:eastAsia="en-GB"/>
              </w:rPr>
              <w:t>m</w:t>
            </w:r>
            <w:r w:rsidRPr="00685E47">
              <w:rPr>
                <w:rFonts w:ascii="Arial" w:eastAsia="Times New Roman" w:hAnsi="Arial" w:cs="Arial"/>
                <w:b/>
                <w:color w:val="000000"/>
                <w:sz w:val="20"/>
                <w:szCs w:val="20"/>
                <w:vertAlign w:val="superscript"/>
                <w:lang w:eastAsia="en-GB"/>
              </w:rPr>
              <w:t>3</w:t>
            </w:r>
            <w:proofErr w:type="spellEnd"/>
          </w:p>
        </w:tc>
      </w:tr>
      <w:tr w:rsidR="001E3E6A" w:rsidRPr="001E3E6A" w14:paraId="6F2D52B1" w14:textId="77777777" w:rsidTr="00685E47">
        <w:trPr>
          <w:trHeight w:val="415"/>
        </w:trPr>
        <w:tc>
          <w:tcPr>
            <w:tcW w:w="4423" w:type="dxa"/>
            <w:vAlign w:val="center"/>
          </w:tcPr>
          <w:p w14:paraId="38276389" w14:textId="77777777" w:rsidR="001E3E6A" w:rsidRPr="001E3E6A" w:rsidRDefault="001E3E6A" w:rsidP="001E3E6A">
            <w:pPr>
              <w:shd w:val="clear" w:color="auto" w:fill="FFFFFF"/>
              <w:spacing w:line="360" w:lineRule="auto"/>
              <w:rPr>
                <w:rFonts w:ascii="Arial" w:eastAsia="Times New Roman" w:hAnsi="Arial" w:cs="Arial"/>
                <w:b/>
                <w:bCs/>
                <w:color w:val="000000"/>
                <w:sz w:val="20"/>
                <w:szCs w:val="20"/>
                <w:u w:val="single"/>
                <w:lang w:eastAsia="en-GB"/>
              </w:rPr>
            </w:pPr>
            <w:r w:rsidRPr="001E3E6A">
              <w:rPr>
                <w:rFonts w:ascii="Arial" w:eastAsia="Times New Roman" w:hAnsi="Arial" w:cs="Arial"/>
                <w:b/>
                <w:bCs/>
                <w:color w:val="000000"/>
                <w:sz w:val="20"/>
                <w:szCs w:val="20"/>
                <w:u w:val="single"/>
                <w:lang w:eastAsia="en-GB"/>
              </w:rPr>
              <w:t>X)</w:t>
            </w:r>
          </w:p>
        </w:tc>
        <w:tc>
          <w:tcPr>
            <w:tcW w:w="4099" w:type="dxa"/>
            <w:vAlign w:val="center"/>
          </w:tcPr>
          <w:p w14:paraId="5A22413B" w14:textId="77777777" w:rsidR="001E3E6A" w:rsidRPr="001E3E6A" w:rsidRDefault="001E3E6A" w:rsidP="001E3E6A">
            <w:pPr>
              <w:shd w:val="clear" w:color="auto" w:fill="FFFFFF"/>
              <w:spacing w:line="360" w:lineRule="auto"/>
              <w:rPr>
                <w:rFonts w:ascii="Arial" w:eastAsia="Times New Roman" w:hAnsi="Arial" w:cs="Arial"/>
                <w:b/>
                <w:bCs/>
                <w:color w:val="000000"/>
                <w:sz w:val="20"/>
                <w:szCs w:val="20"/>
                <w:u w:val="single"/>
                <w:lang w:eastAsia="en-GB"/>
              </w:rPr>
            </w:pPr>
            <w:r w:rsidRPr="001E3E6A">
              <w:rPr>
                <w:rFonts w:ascii="Arial" w:eastAsia="Times New Roman" w:hAnsi="Arial" w:cs="Arial"/>
                <w:b/>
                <w:bCs/>
                <w:color w:val="000000"/>
                <w:sz w:val="20"/>
                <w:szCs w:val="20"/>
                <w:u w:val="single"/>
                <w:lang w:eastAsia="en-GB"/>
              </w:rPr>
              <w:t>Y)</w:t>
            </w:r>
          </w:p>
        </w:tc>
      </w:tr>
      <w:tr w:rsidR="00D023D4" w:rsidRPr="001E3E6A" w14:paraId="0846236E" w14:textId="77777777" w:rsidTr="00685E47">
        <w:trPr>
          <w:trHeight w:val="415"/>
        </w:trPr>
        <w:tc>
          <w:tcPr>
            <w:tcW w:w="4423" w:type="dxa"/>
            <w:vAlign w:val="center"/>
          </w:tcPr>
          <w:p w14:paraId="5B68972E" w14:textId="18BDCF2D" w:rsidR="00D023D4" w:rsidRPr="001E3E6A" w:rsidRDefault="0076118C" w:rsidP="001E3E6A">
            <w:pPr>
              <w:shd w:val="clear" w:color="auto" w:fill="FFFFFF"/>
              <w:spacing w:line="360" w:lineRule="auto"/>
              <w:rPr>
                <w:rFonts w:ascii="Arial" w:eastAsia="Times New Roman" w:hAnsi="Arial" w:cs="Arial"/>
                <w:b/>
                <w:bCs/>
                <w:color w:val="000000"/>
                <w:sz w:val="20"/>
                <w:szCs w:val="20"/>
                <w:u w:val="single"/>
                <w:lang w:eastAsia="en-GB"/>
              </w:rPr>
            </w:pPr>
            <w:proofErr w:type="spellStart"/>
            <w:r>
              <w:rPr>
                <w:rFonts w:ascii="Arial" w:eastAsia="Times New Roman" w:hAnsi="Arial" w:cs="Arial"/>
                <w:b/>
                <w:bCs/>
                <w:color w:val="000000"/>
                <w:sz w:val="20"/>
                <w:szCs w:val="20"/>
                <w:u w:val="single"/>
                <w:lang w:eastAsia="en-GB"/>
              </w:rPr>
              <w:t>U</w:t>
            </w:r>
            <w:r w:rsidR="0043290A">
              <w:rPr>
                <w:rFonts w:ascii="Arial" w:eastAsia="Times New Roman" w:hAnsi="Arial" w:cs="Arial"/>
                <w:b/>
                <w:bCs/>
                <w:color w:val="000000"/>
                <w:sz w:val="20"/>
                <w:szCs w:val="20"/>
                <w:u w:val="single"/>
                <w:lang w:eastAsia="en-GB"/>
              </w:rPr>
              <w:t>&amp;</w:t>
            </w:r>
            <w:r>
              <w:rPr>
                <w:rFonts w:ascii="Arial" w:eastAsia="Times New Roman" w:hAnsi="Arial" w:cs="Arial"/>
                <w:b/>
                <w:bCs/>
                <w:color w:val="000000"/>
                <w:sz w:val="20"/>
                <w:szCs w:val="20"/>
                <w:u w:val="single"/>
                <w:lang w:eastAsia="en-GB"/>
              </w:rPr>
              <w:t>V</w:t>
            </w:r>
            <w:proofErr w:type="spellEnd"/>
            <w:r>
              <w:rPr>
                <w:rFonts w:ascii="Arial" w:eastAsia="Times New Roman" w:hAnsi="Arial" w:cs="Arial"/>
                <w:b/>
                <w:bCs/>
                <w:color w:val="000000"/>
                <w:sz w:val="20"/>
                <w:szCs w:val="20"/>
                <w:u w:val="single"/>
                <w:lang w:eastAsia="en-GB"/>
              </w:rPr>
              <w:t>)</w:t>
            </w:r>
          </w:p>
        </w:tc>
        <w:tc>
          <w:tcPr>
            <w:tcW w:w="4099" w:type="dxa"/>
            <w:vAlign w:val="center"/>
          </w:tcPr>
          <w:p w14:paraId="567CAEAE" w14:textId="55BB0C69" w:rsidR="00D023D4" w:rsidRPr="001E3E6A" w:rsidRDefault="0076118C" w:rsidP="001E3E6A">
            <w:pPr>
              <w:shd w:val="clear" w:color="auto" w:fill="FFFFFF"/>
              <w:spacing w:line="360" w:lineRule="auto"/>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W)</w:t>
            </w:r>
          </w:p>
        </w:tc>
      </w:tr>
      <w:tr w:rsidR="0076118C" w:rsidRPr="001E3E6A" w14:paraId="13EA9B98" w14:textId="77777777" w:rsidTr="00685E47">
        <w:trPr>
          <w:trHeight w:val="415"/>
        </w:trPr>
        <w:tc>
          <w:tcPr>
            <w:tcW w:w="4423" w:type="dxa"/>
            <w:vAlign w:val="center"/>
          </w:tcPr>
          <w:p w14:paraId="19CBF706" w14:textId="4A343AE5" w:rsidR="0076118C" w:rsidRDefault="006951E4" w:rsidP="001E3E6A">
            <w:pPr>
              <w:shd w:val="clear" w:color="auto" w:fill="FFFFFF"/>
              <w:spacing w:line="360" w:lineRule="auto"/>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 xml:space="preserve">Total </w:t>
            </w:r>
            <w:proofErr w:type="spellStart"/>
            <w:r>
              <w:rPr>
                <w:rFonts w:ascii="Arial" w:eastAsia="Times New Roman" w:hAnsi="Arial" w:cs="Arial"/>
                <w:b/>
                <w:bCs/>
                <w:color w:val="000000"/>
                <w:sz w:val="20"/>
                <w:szCs w:val="20"/>
                <w:u w:val="single"/>
                <w:lang w:eastAsia="en-GB"/>
              </w:rPr>
              <w:t>X+U+V</w:t>
            </w:r>
            <w:proofErr w:type="spellEnd"/>
          </w:p>
        </w:tc>
        <w:tc>
          <w:tcPr>
            <w:tcW w:w="4099" w:type="dxa"/>
            <w:vAlign w:val="center"/>
          </w:tcPr>
          <w:p w14:paraId="40D058C7" w14:textId="49311961" w:rsidR="0076118C" w:rsidRDefault="006951E4" w:rsidP="001E3E6A">
            <w:pPr>
              <w:shd w:val="clear" w:color="auto" w:fill="FFFFFF"/>
              <w:spacing w:line="360" w:lineRule="auto"/>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 xml:space="preserve">Total </w:t>
            </w:r>
            <w:proofErr w:type="spellStart"/>
            <w:r>
              <w:rPr>
                <w:rFonts w:ascii="Arial" w:eastAsia="Times New Roman" w:hAnsi="Arial" w:cs="Arial"/>
                <w:b/>
                <w:bCs/>
                <w:color w:val="000000"/>
                <w:sz w:val="20"/>
                <w:szCs w:val="20"/>
                <w:u w:val="single"/>
                <w:lang w:eastAsia="en-GB"/>
              </w:rPr>
              <w:t>Y+W</w:t>
            </w:r>
            <w:proofErr w:type="spellEnd"/>
          </w:p>
        </w:tc>
      </w:tr>
    </w:tbl>
    <w:p w14:paraId="15FA1404" w14:textId="77777777" w:rsidR="004B392A" w:rsidRDefault="004B392A" w:rsidP="00B02110">
      <w:pPr>
        <w:shd w:val="clear" w:color="auto" w:fill="FFFFFF"/>
        <w:spacing w:after="0" w:line="360" w:lineRule="auto"/>
        <w:rPr>
          <w:rFonts w:ascii="Arial" w:eastAsia="Times New Roman" w:hAnsi="Arial" w:cs="Arial"/>
          <w:b/>
          <w:bCs/>
          <w:color w:val="000000"/>
          <w:sz w:val="20"/>
          <w:szCs w:val="20"/>
          <w:u w:val="single"/>
          <w:lang w:eastAsia="en-GB"/>
        </w:rPr>
      </w:pPr>
    </w:p>
    <w:p w14:paraId="0E92B8EC" w14:textId="300BB201" w:rsidR="004B392A" w:rsidRDefault="009E76C7" w:rsidP="00B02110">
      <w:pPr>
        <w:shd w:val="clear" w:color="auto" w:fill="FFFFFF"/>
        <w:spacing w:after="0" w:line="360" w:lineRule="auto"/>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 xml:space="preserve">Total </w:t>
      </w:r>
      <w:proofErr w:type="spellStart"/>
      <w:r>
        <w:rPr>
          <w:rFonts w:ascii="Arial" w:eastAsia="Times New Roman" w:hAnsi="Arial" w:cs="Arial"/>
          <w:b/>
          <w:bCs/>
          <w:color w:val="000000"/>
          <w:sz w:val="20"/>
          <w:szCs w:val="20"/>
          <w:u w:val="single"/>
          <w:lang w:eastAsia="en-GB"/>
        </w:rPr>
        <w:t>X+U+V</w:t>
      </w:r>
      <w:proofErr w:type="spellEnd"/>
      <w:r>
        <w:rPr>
          <w:rFonts w:ascii="Arial" w:eastAsia="Times New Roman" w:hAnsi="Arial" w:cs="Arial"/>
          <w:b/>
          <w:bCs/>
          <w:color w:val="000000"/>
          <w:sz w:val="20"/>
          <w:szCs w:val="20"/>
          <w:u w:val="single"/>
          <w:lang w:eastAsia="en-GB"/>
        </w:rPr>
        <w:t xml:space="preserve"> must be greater than Total </w:t>
      </w:r>
      <w:proofErr w:type="spellStart"/>
      <w:r>
        <w:rPr>
          <w:rFonts w:ascii="Arial" w:eastAsia="Times New Roman" w:hAnsi="Arial" w:cs="Arial"/>
          <w:b/>
          <w:bCs/>
          <w:color w:val="000000"/>
          <w:sz w:val="20"/>
          <w:szCs w:val="20"/>
          <w:u w:val="single"/>
          <w:lang w:eastAsia="en-GB"/>
        </w:rPr>
        <w:t>Y+W</w:t>
      </w:r>
      <w:proofErr w:type="spellEnd"/>
      <w:r>
        <w:rPr>
          <w:rFonts w:ascii="Arial" w:eastAsia="Times New Roman" w:hAnsi="Arial" w:cs="Arial"/>
          <w:b/>
          <w:bCs/>
          <w:color w:val="000000"/>
          <w:sz w:val="20"/>
          <w:szCs w:val="20"/>
          <w:u w:val="single"/>
          <w:lang w:eastAsia="en-GB"/>
        </w:rPr>
        <w:t xml:space="preserve"> to demonstrate that the new store will provide sufficient storage for the required</w:t>
      </w:r>
      <w:r w:rsidR="00075079">
        <w:rPr>
          <w:rFonts w:ascii="Arial" w:eastAsia="Times New Roman" w:hAnsi="Arial" w:cs="Arial"/>
          <w:b/>
          <w:bCs/>
          <w:color w:val="000000"/>
          <w:sz w:val="20"/>
          <w:szCs w:val="20"/>
          <w:u w:val="single"/>
          <w:lang w:eastAsia="en-GB"/>
        </w:rPr>
        <w:t xml:space="preserve"> 6</w:t>
      </w:r>
      <w:r w:rsidR="00594F82">
        <w:rPr>
          <w:rFonts w:ascii="Arial" w:eastAsia="Times New Roman" w:hAnsi="Arial" w:cs="Arial"/>
          <w:b/>
          <w:bCs/>
          <w:color w:val="000000"/>
          <w:sz w:val="20"/>
          <w:szCs w:val="20"/>
          <w:u w:val="single"/>
          <w:lang w:eastAsia="en-GB"/>
        </w:rPr>
        <w:t xml:space="preserve"> months </w:t>
      </w:r>
      <w:r w:rsidR="00C92CDE">
        <w:rPr>
          <w:rFonts w:ascii="Arial" w:eastAsia="Times New Roman" w:hAnsi="Arial" w:cs="Arial"/>
          <w:b/>
          <w:bCs/>
          <w:color w:val="000000"/>
          <w:sz w:val="20"/>
          <w:szCs w:val="20"/>
          <w:u w:val="single"/>
          <w:lang w:eastAsia="en-GB"/>
        </w:rPr>
        <w:t>period required by the scheme.</w:t>
      </w:r>
    </w:p>
    <w:p w14:paraId="3D62EFDC" w14:textId="77777777" w:rsidR="00C92CDE" w:rsidRDefault="00C92CDE" w:rsidP="00B02110">
      <w:pPr>
        <w:shd w:val="clear" w:color="auto" w:fill="FFFFFF"/>
        <w:spacing w:after="0" w:line="360" w:lineRule="auto"/>
        <w:rPr>
          <w:rFonts w:ascii="Arial" w:eastAsia="Times New Roman" w:hAnsi="Arial" w:cs="Arial"/>
          <w:b/>
          <w:bCs/>
          <w:color w:val="000000"/>
          <w:sz w:val="20"/>
          <w:szCs w:val="20"/>
          <w:u w:val="single"/>
          <w:lang w:eastAsia="en-GB"/>
        </w:rPr>
      </w:pPr>
    </w:p>
    <w:p w14:paraId="596F6F96" w14:textId="77777777" w:rsidR="001528E9" w:rsidRDefault="001528E9" w:rsidP="00B02110">
      <w:pPr>
        <w:shd w:val="clear" w:color="auto" w:fill="FFFFFF"/>
        <w:spacing w:after="0" w:line="360" w:lineRule="auto"/>
        <w:rPr>
          <w:rFonts w:ascii="Arial" w:eastAsia="Times New Roman" w:hAnsi="Arial" w:cs="Arial"/>
          <w:b/>
          <w:bCs/>
          <w:color w:val="000000"/>
          <w:sz w:val="20"/>
          <w:szCs w:val="20"/>
          <w:u w:val="single"/>
          <w:lang w:eastAsia="en-GB"/>
        </w:rPr>
      </w:pPr>
    </w:p>
    <w:p w14:paraId="0403579D" w14:textId="77777777" w:rsidR="001528E9" w:rsidRDefault="001528E9" w:rsidP="00B02110">
      <w:pPr>
        <w:shd w:val="clear" w:color="auto" w:fill="FFFFFF"/>
        <w:spacing w:after="0" w:line="360" w:lineRule="auto"/>
        <w:rPr>
          <w:rFonts w:ascii="Arial" w:eastAsia="Times New Roman" w:hAnsi="Arial" w:cs="Arial"/>
          <w:b/>
          <w:bCs/>
          <w:color w:val="000000"/>
          <w:sz w:val="20"/>
          <w:szCs w:val="20"/>
          <w:u w:val="single"/>
          <w:lang w:eastAsia="en-GB"/>
        </w:rPr>
      </w:pPr>
    </w:p>
    <w:p w14:paraId="60EA9B4D" w14:textId="77777777" w:rsidR="001528E9" w:rsidRDefault="001528E9" w:rsidP="00B02110">
      <w:pPr>
        <w:shd w:val="clear" w:color="auto" w:fill="FFFFFF"/>
        <w:spacing w:after="0" w:line="360" w:lineRule="auto"/>
        <w:rPr>
          <w:rFonts w:ascii="Arial" w:eastAsia="Times New Roman" w:hAnsi="Arial" w:cs="Arial"/>
          <w:b/>
          <w:bCs/>
          <w:color w:val="000000"/>
          <w:sz w:val="20"/>
          <w:szCs w:val="20"/>
          <w:u w:val="single"/>
          <w:lang w:eastAsia="en-GB"/>
        </w:rPr>
      </w:pPr>
    </w:p>
    <w:p w14:paraId="04D5364C" w14:textId="77777777" w:rsidR="001528E9" w:rsidRDefault="001528E9" w:rsidP="00B02110">
      <w:pPr>
        <w:shd w:val="clear" w:color="auto" w:fill="FFFFFF"/>
        <w:spacing w:after="0" w:line="360" w:lineRule="auto"/>
        <w:rPr>
          <w:rFonts w:ascii="Arial" w:eastAsia="Times New Roman" w:hAnsi="Arial" w:cs="Arial"/>
          <w:b/>
          <w:bCs/>
          <w:color w:val="000000"/>
          <w:sz w:val="20"/>
          <w:szCs w:val="20"/>
          <w:u w:val="single"/>
          <w:lang w:eastAsia="en-GB"/>
        </w:rPr>
      </w:pPr>
    </w:p>
    <w:p w14:paraId="0404443B" w14:textId="77777777" w:rsidR="001528E9" w:rsidRDefault="001528E9" w:rsidP="00B02110">
      <w:pPr>
        <w:shd w:val="clear" w:color="auto" w:fill="FFFFFF"/>
        <w:spacing w:after="0" w:line="360" w:lineRule="auto"/>
        <w:rPr>
          <w:rFonts w:ascii="Arial" w:eastAsia="Times New Roman" w:hAnsi="Arial" w:cs="Arial"/>
          <w:b/>
          <w:bCs/>
          <w:color w:val="000000"/>
          <w:sz w:val="20"/>
          <w:szCs w:val="20"/>
          <w:u w:val="single"/>
          <w:lang w:eastAsia="en-GB"/>
        </w:rPr>
      </w:pPr>
    </w:p>
    <w:p w14:paraId="0D6B4DC5" w14:textId="77777777" w:rsidR="00685E47" w:rsidRDefault="00685E47" w:rsidP="00B02110">
      <w:pPr>
        <w:shd w:val="clear" w:color="auto" w:fill="FFFFFF"/>
        <w:spacing w:after="0" w:line="360" w:lineRule="auto"/>
        <w:rPr>
          <w:rFonts w:ascii="Arial" w:eastAsia="Times New Roman" w:hAnsi="Arial" w:cs="Arial"/>
          <w:b/>
          <w:bCs/>
          <w:color w:val="000000"/>
          <w:sz w:val="20"/>
          <w:szCs w:val="20"/>
          <w:u w:val="single"/>
          <w:lang w:eastAsia="en-GB"/>
        </w:rPr>
      </w:pPr>
    </w:p>
    <w:p w14:paraId="4C87D004" w14:textId="68934320" w:rsidR="00E872DB" w:rsidRPr="0092133E" w:rsidRDefault="0092133E" w:rsidP="00B02110">
      <w:pPr>
        <w:shd w:val="clear" w:color="auto" w:fill="FFFFFF"/>
        <w:spacing w:after="0" w:line="360" w:lineRule="auto"/>
        <w:rPr>
          <w:rFonts w:ascii="Arial" w:eastAsia="Times New Roman" w:hAnsi="Arial" w:cs="Arial"/>
          <w:color w:val="000000"/>
          <w:sz w:val="20"/>
          <w:szCs w:val="20"/>
          <w:u w:val="single"/>
          <w:lang w:eastAsia="en-GB"/>
        </w:rPr>
      </w:pPr>
      <w:r w:rsidRPr="0092133E">
        <w:rPr>
          <w:rFonts w:ascii="Arial" w:eastAsia="Times New Roman" w:hAnsi="Arial" w:cs="Arial"/>
          <w:b/>
          <w:bCs/>
          <w:color w:val="000000"/>
          <w:sz w:val="20"/>
          <w:szCs w:val="20"/>
          <w:u w:val="single"/>
          <w:lang w:eastAsia="en-GB"/>
        </w:rPr>
        <w:t xml:space="preserve">4. </w:t>
      </w:r>
      <w:r w:rsidR="00B02110" w:rsidRPr="0092133E">
        <w:rPr>
          <w:rFonts w:ascii="Arial" w:eastAsia="Times New Roman" w:hAnsi="Arial" w:cs="Arial"/>
          <w:b/>
          <w:bCs/>
          <w:color w:val="000000"/>
          <w:sz w:val="20"/>
          <w:szCs w:val="20"/>
          <w:u w:val="single"/>
          <w:lang w:eastAsia="en-GB"/>
        </w:rPr>
        <w:t>Contingency p</w:t>
      </w:r>
      <w:r w:rsidR="00E872DB" w:rsidRPr="0092133E">
        <w:rPr>
          <w:rFonts w:ascii="Arial" w:eastAsia="Times New Roman" w:hAnsi="Arial" w:cs="Arial"/>
          <w:b/>
          <w:bCs/>
          <w:color w:val="000000"/>
          <w:sz w:val="20"/>
          <w:szCs w:val="20"/>
          <w:u w:val="single"/>
          <w:lang w:eastAsia="en-GB"/>
        </w:rPr>
        <w:t>lan</w:t>
      </w:r>
    </w:p>
    <w:p w14:paraId="11440505" w14:textId="77777777" w:rsidR="00B02110" w:rsidRDefault="00E872DB" w:rsidP="00B02110">
      <w:p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 xml:space="preserve">This section must consider the steps that would be undertaken </w:t>
      </w:r>
      <w:r w:rsidR="00B02110">
        <w:rPr>
          <w:rFonts w:ascii="Arial" w:eastAsia="Times New Roman" w:hAnsi="Arial" w:cs="Arial"/>
          <w:color w:val="000000"/>
          <w:sz w:val="20"/>
          <w:szCs w:val="20"/>
          <w:lang w:eastAsia="en-GB"/>
        </w:rPr>
        <w:t>in the following circumstances:</w:t>
      </w:r>
    </w:p>
    <w:p w14:paraId="798142F1" w14:textId="77777777" w:rsidR="00B02110" w:rsidRDefault="00B02110" w:rsidP="00B02110">
      <w:pPr>
        <w:pStyle w:val="ListParagraph"/>
        <w:numPr>
          <w:ilvl w:val="0"/>
          <w:numId w:val="38"/>
        </w:num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00E872DB" w:rsidRPr="00B02110">
        <w:rPr>
          <w:rFonts w:ascii="Arial" w:eastAsia="Times New Roman" w:hAnsi="Arial" w:cs="Arial"/>
          <w:color w:val="000000"/>
          <w:sz w:val="20"/>
          <w:szCs w:val="20"/>
          <w:lang w:eastAsia="en-GB"/>
        </w:rPr>
        <w:t>xtended periods of very wet weather</w:t>
      </w:r>
    </w:p>
    <w:p w14:paraId="6EF2053E" w14:textId="77777777" w:rsidR="00B02110" w:rsidRDefault="00B02110" w:rsidP="00B02110">
      <w:pPr>
        <w:pStyle w:val="ListParagraph"/>
        <w:numPr>
          <w:ilvl w:val="0"/>
          <w:numId w:val="38"/>
        </w:num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w:t>
      </w:r>
      <w:r w:rsidR="00E872DB" w:rsidRPr="00B02110">
        <w:rPr>
          <w:rFonts w:ascii="Arial" w:eastAsia="Times New Roman" w:hAnsi="Arial" w:cs="Arial"/>
          <w:color w:val="000000"/>
          <w:sz w:val="20"/>
          <w:szCs w:val="20"/>
          <w:lang w:eastAsia="en-GB"/>
        </w:rPr>
        <w:t>and is frozen hard for extended periods</w:t>
      </w:r>
    </w:p>
    <w:p w14:paraId="55C018BA" w14:textId="77777777" w:rsidR="00B02110" w:rsidRDefault="00B02110" w:rsidP="00B02110">
      <w:pPr>
        <w:pStyle w:val="ListParagraph"/>
        <w:numPr>
          <w:ilvl w:val="0"/>
          <w:numId w:val="38"/>
        </w:num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E872DB" w:rsidRPr="00B02110">
        <w:rPr>
          <w:rFonts w:ascii="Arial" w:eastAsia="Times New Roman" w:hAnsi="Arial" w:cs="Arial"/>
          <w:color w:val="000000"/>
          <w:sz w:val="20"/>
          <w:szCs w:val="20"/>
          <w:lang w:eastAsia="en-GB"/>
        </w:rPr>
        <w:t>ower</w:t>
      </w:r>
      <w:r>
        <w:rPr>
          <w:rFonts w:ascii="Arial" w:eastAsia="Times New Roman" w:hAnsi="Arial" w:cs="Arial"/>
          <w:color w:val="000000"/>
          <w:sz w:val="20"/>
          <w:szCs w:val="20"/>
          <w:lang w:eastAsia="en-GB"/>
        </w:rPr>
        <w:t xml:space="preserve"> </w:t>
      </w:r>
      <w:r w:rsidR="00E872DB" w:rsidRPr="00B02110">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00E872DB" w:rsidRPr="00B02110">
        <w:rPr>
          <w:rFonts w:ascii="Arial" w:eastAsia="Times New Roman" w:hAnsi="Arial" w:cs="Arial"/>
          <w:color w:val="000000"/>
          <w:sz w:val="20"/>
          <w:szCs w:val="20"/>
          <w:lang w:eastAsia="en-GB"/>
        </w:rPr>
        <w:t>mechanical failure of any part of the system</w:t>
      </w:r>
    </w:p>
    <w:p w14:paraId="4581857D" w14:textId="77777777" w:rsidR="00E872DB" w:rsidRDefault="00B02110" w:rsidP="00B02110">
      <w:pPr>
        <w:pStyle w:val="ListParagraph"/>
        <w:numPr>
          <w:ilvl w:val="0"/>
          <w:numId w:val="38"/>
        </w:numPr>
        <w:shd w:val="clear" w:color="auto" w:fill="FFFFFF"/>
        <w:spacing w:after="0"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00E872DB" w:rsidRPr="00B02110">
        <w:rPr>
          <w:rFonts w:ascii="Arial" w:eastAsia="Times New Roman" w:hAnsi="Arial" w:cs="Arial"/>
          <w:color w:val="000000"/>
          <w:sz w:val="20"/>
          <w:szCs w:val="20"/>
          <w:lang w:eastAsia="en-GB"/>
        </w:rPr>
        <w:t xml:space="preserve"> potentially polluting incident arising during slurry spreading operations (e.g. contact SE</w:t>
      </w:r>
      <w:r>
        <w:rPr>
          <w:rFonts w:ascii="Arial" w:eastAsia="Times New Roman" w:hAnsi="Arial" w:cs="Arial"/>
          <w:color w:val="000000"/>
          <w:sz w:val="20"/>
          <w:szCs w:val="20"/>
          <w:lang w:eastAsia="en-GB"/>
        </w:rPr>
        <w:t xml:space="preserve">PA via its Hotline number, 0800 </w:t>
      </w:r>
      <w:r w:rsidR="00E872DB" w:rsidRPr="00B02110">
        <w:rPr>
          <w:rFonts w:ascii="Arial" w:eastAsia="Times New Roman" w:hAnsi="Arial" w:cs="Arial"/>
          <w:color w:val="000000"/>
          <w:sz w:val="20"/>
          <w:szCs w:val="20"/>
          <w:lang w:eastAsia="en-GB"/>
        </w:rPr>
        <w:t>807</w:t>
      </w:r>
      <w:r>
        <w:rPr>
          <w:rFonts w:ascii="Arial" w:eastAsia="Times New Roman" w:hAnsi="Arial" w:cs="Arial"/>
          <w:color w:val="000000"/>
          <w:sz w:val="20"/>
          <w:szCs w:val="20"/>
          <w:lang w:eastAsia="en-GB"/>
        </w:rPr>
        <w:t xml:space="preserve"> </w:t>
      </w:r>
      <w:r w:rsidR="00E872DB" w:rsidRPr="00B02110">
        <w:rPr>
          <w:rFonts w:ascii="Arial" w:eastAsia="Times New Roman" w:hAnsi="Arial" w:cs="Arial"/>
          <w:color w:val="000000"/>
          <w:sz w:val="20"/>
          <w:szCs w:val="20"/>
          <w:lang w:eastAsia="en-GB"/>
        </w:rPr>
        <w:t>060)</w:t>
      </w:r>
    </w:p>
    <w:p w14:paraId="64A389B6" w14:textId="77777777" w:rsidR="00C92CDE" w:rsidRDefault="00C92CDE" w:rsidP="00B02110">
      <w:pPr>
        <w:shd w:val="clear" w:color="auto" w:fill="FFFFFF"/>
        <w:spacing w:after="0" w:line="360" w:lineRule="auto"/>
        <w:rPr>
          <w:rFonts w:ascii="Arial" w:eastAsia="Times New Roman" w:hAnsi="Arial" w:cs="Arial"/>
          <w:b/>
          <w:bCs/>
          <w:color w:val="000000"/>
          <w:sz w:val="20"/>
          <w:szCs w:val="20"/>
          <w:u w:val="single"/>
          <w:lang w:eastAsia="en-GB"/>
        </w:rPr>
      </w:pPr>
    </w:p>
    <w:p w14:paraId="153EF804" w14:textId="578D5931" w:rsidR="00E872DB" w:rsidRPr="0092133E" w:rsidRDefault="0092133E" w:rsidP="00B02110">
      <w:pPr>
        <w:shd w:val="clear" w:color="auto" w:fill="FFFFFF"/>
        <w:spacing w:after="0" w:line="360" w:lineRule="auto"/>
        <w:rPr>
          <w:rFonts w:ascii="Arial" w:eastAsia="Times New Roman" w:hAnsi="Arial" w:cs="Arial"/>
          <w:color w:val="000000"/>
          <w:sz w:val="20"/>
          <w:szCs w:val="20"/>
          <w:u w:val="single"/>
          <w:lang w:eastAsia="en-GB"/>
        </w:rPr>
      </w:pPr>
      <w:r w:rsidRPr="0092133E">
        <w:rPr>
          <w:rFonts w:ascii="Arial" w:eastAsia="Times New Roman" w:hAnsi="Arial" w:cs="Arial"/>
          <w:b/>
          <w:bCs/>
          <w:color w:val="000000"/>
          <w:sz w:val="20"/>
          <w:szCs w:val="20"/>
          <w:u w:val="single"/>
          <w:lang w:eastAsia="en-GB"/>
        </w:rPr>
        <w:t>5</w:t>
      </w:r>
      <w:r w:rsidR="00E872DB" w:rsidRPr="0092133E">
        <w:rPr>
          <w:rFonts w:ascii="Arial" w:eastAsia="Times New Roman" w:hAnsi="Arial" w:cs="Arial"/>
          <w:b/>
          <w:bCs/>
          <w:color w:val="000000"/>
          <w:sz w:val="20"/>
          <w:szCs w:val="20"/>
          <w:u w:val="single"/>
          <w:lang w:eastAsia="en-GB"/>
        </w:rPr>
        <w:t>. Conclusions</w:t>
      </w:r>
    </w:p>
    <w:p w14:paraId="2BBD70FE" w14:textId="77777777" w:rsidR="00E872DB" w:rsidRDefault="00E872DB" w:rsidP="00B02110">
      <w:p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color w:val="000000"/>
          <w:sz w:val="20"/>
          <w:szCs w:val="20"/>
          <w:lang w:eastAsia="en-GB"/>
        </w:rPr>
        <w:t>This section should provide a summary of the existing storage system and any deficiencies that have been identified. It should also detail the solutions that are to be implemented and the number of days storage that will be available following their implementation.</w:t>
      </w:r>
    </w:p>
    <w:p w14:paraId="1DA49B50" w14:textId="77777777" w:rsidR="00B02110" w:rsidRPr="00BA4BD5" w:rsidRDefault="00B02110" w:rsidP="00B02110">
      <w:pPr>
        <w:shd w:val="clear" w:color="auto" w:fill="FFFFFF"/>
        <w:spacing w:after="0" w:line="360" w:lineRule="auto"/>
        <w:rPr>
          <w:rFonts w:ascii="Arial" w:eastAsia="Times New Roman" w:hAnsi="Arial" w:cs="Arial"/>
          <w:color w:val="000000"/>
          <w:sz w:val="20"/>
          <w:szCs w:val="20"/>
          <w:lang w:eastAsia="en-GB"/>
        </w:rPr>
      </w:pPr>
    </w:p>
    <w:p w14:paraId="4EE71A23" w14:textId="77777777" w:rsidR="00E872DB" w:rsidRPr="00BA4BD5" w:rsidRDefault="00E872DB" w:rsidP="00B02110">
      <w:pPr>
        <w:shd w:val="clear" w:color="auto" w:fill="FFFFFF"/>
        <w:spacing w:after="0" w:line="360" w:lineRule="auto"/>
        <w:rPr>
          <w:rFonts w:ascii="Arial" w:eastAsia="Times New Roman" w:hAnsi="Arial" w:cs="Arial"/>
          <w:color w:val="000000"/>
          <w:sz w:val="20"/>
          <w:szCs w:val="20"/>
          <w:lang w:eastAsia="en-GB"/>
        </w:rPr>
      </w:pPr>
      <w:r w:rsidRPr="00BA4BD5">
        <w:rPr>
          <w:rFonts w:ascii="Arial" w:eastAsia="Times New Roman" w:hAnsi="Arial" w:cs="Arial"/>
          <w:b/>
          <w:bCs/>
          <w:color w:val="000000"/>
          <w:sz w:val="20"/>
          <w:szCs w:val="20"/>
          <w:lang w:eastAsia="en-GB"/>
        </w:rPr>
        <w:t xml:space="preserve">Finally, a </w:t>
      </w:r>
      <w:proofErr w:type="spellStart"/>
      <w:r w:rsidR="00C57289">
        <w:rPr>
          <w:rFonts w:ascii="Arial" w:eastAsia="Times New Roman" w:hAnsi="Arial" w:cs="Arial"/>
          <w:b/>
          <w:bCs/>
          <w:color w:val="000000"/>
          <w:sz w:val="20"/>
          <w:szCs w:val="20"/>
          <w:lang w:eastAsia="en-GB"/>
        </w:rPr>
        <w:t>MSMP</w:t>
      </w:r>
      <w:proofErr w:type="spellEnd"/>
      <w:r w:rsidRPr="00BA4BD5">
        <w:rPr>
          <w:rFonts w:ascii="Arial" w:eastAsia="Times New Roman" w:hAnsi="Arial" w:cs="Arial"/>
          <w:b/>
          <w:bCs/>
          <w:color w:val="000000"/>
          <w:sz w:val="20"/>
          <w:szCs w:val="20"/>
          <w:lang w:eastAsia="en-GB"/>
        </w:rPr>
        <w:t xml:space="preserve"> is a working document, which needs to be regularly updated to take account of changing circumstances. It is not something to be shelved and forgotten.</w:t>
      </w:r>
    </w:p>
    <w:p w14:paraId="12E294E6" w14:textId="77777777" w:rsidR="00E872DB" w:rsidRPr="00BA4BD5" w:rsidRDefault="00E872DB" w:rsidP="00E872DB">
      <w:pPr>
        <w:rPr>
          <w:rFonts w:ascii="Arial" w:hAnsi="Arial" w:cs="Arial"/>
          <w:sz w:val="20"/>
          <w:szCs w:val="20"/>
          <w:u w:val="single"/>
        </w:rPr>
      </w:pPr>
    </w:p>
    <w:p w14:paraId="1976E96A" w14:textId="77777777" w:rsidR="00511F36" w:rsidRPr="00BA4BD5" w:rsidRDefault="00511F36">
      <w:pPr>
        <w:rPr>
          <w:rFonts w:ascii="Arial" w:hAnsi="Arial" w:cs="Arial"/>
          <w:sz w:val="20"/>
          <w:szCs w:val="20"/>
        </w:rPr>
      </w:pPr>
    </w:p>
    <w:sectPr w:rsidR="00511F36" w:rsidRPr="00BA4BD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EE5D" w14:textId="77777777" w:rsidR="009D2A2F" w:rsidRDefault="009D2A2F" w:rsidP="00E37B4B">
      <w:pPr>
        <w:spacing w:after="0" w:line="240" w:lineRule="auto"/>
      </w:pPr>
      <w:r>
        <w:separator/>
      </w:r>
    </w:p>
  </w:endnote>
  <w:endnote w:type="continuationSeparator" w:id="0">
    <w:p w14:paraId="00C7EC03" w14:textId="77777777" w:rsidR="009D2A2F" w:rsidRDefault="009D2A2F" w:rsidP="00E37B4B">
      <w:pPr>
        <w:spacing w:after="0" w:line="240" w:lineRule="auto"/>
      </w:pPr>
      <w:r>
        <w:continuationSeparator/>
      </w:r>
    </w:p>
  </w:endnote>
  <w:endnote w:type="continuationNotice" w:id="1">
    <w:p w14:paraId="2D48C046" w14:textId="77777777" w:rsidR="009D2A2F" w:rsidRDefault="009D2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70E4" w14:textId="77777777" w:rsidR="00C1431E" w:rsidRDefault="00C14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F81A" w14:textId="77777777" w:rsidR="00C1431E" w:rsidRDefault="00C14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4977" w14:textId="77777777" w:rsidR="00C1431E" w:rsidRDefault="00C14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07E2" w14:textId="77777777" w:rsidR="009D2A2F" w:rsidRDefault="009D2A2F" w:rsidP="00E37B4B">
      <w:pPr>
        <w:spacing w:after="0" w:line="240" w:lineRule="auto"/>
      </w:pPr>
      <w:r>
        <w:separator/>
      </w:r>
    </w:p>
  </w:footnote>
  <w:footnote w:type="continuationSeparator" w:id="0">
    <w:p w14:paraId="216F4A89" w14:textId="77777777" w:rsidR="009D2A2F" w:rsidRDefault="009D2A2F" w:rsidP="00E37B4B">
      <w:pPr>
        <w:spacing w:after="0" w:line="240" w:lineRule="auto"/>
      </w:pPr>
      <w:r>
        <w:continuationSeparator/>
      </w:r>
    </w:p>
  </w:footnote>
  <w:footnote w:type="continuationNotice" w:id="1">
    <w:p w14:paraId="06499BEA" w14:textId="77777777" w:rsidR="009D2A2F" w:rsidRDefault="009D2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B1C9" w14:textId="77777777" w:rsidR="00C1431E" w:rsidRDefault="00C14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B7AA" w14:textId="0DAB9341" w:rsidR="002C01A0" w:rsidRPr="00933323" w:rsidRDefault="002C01A0" w:rsidP="00933323">
    <w:pPr>
      <w:autoSpaceDE w:val="0"/>
      <w:autoSpaceDN w:val="0"/>
      <w:adjustRightInd w:val="0"/>
      <w:spacing w:after="0" w:line="240" w:lineRule="auto"/>
      <w:rPr>
        <w:rFonts w:ascii="Arial" w:hAnsi="Arial" w:cs="Arial"/>
        <w:bCs/>
        <w:sz w:val="20"/>
        <w:szCs w:val="20"/>
      </w:rPr>
    </w:pPr>
    <w:r>
      <w:rPr>
        <w:rFonts w:ascii="Arial" w:hAnsi="Arial" w:cs="Arial"/>
        <w:bCs/>
        <w:sz w:val="20"/>
        <w:szCs w:val="20"/>
      </w:rPr>
      <w:t>Gu</w:t>
    </w:r>
    <w:r w:rsidR="00E05942">
      <w:rPr>
        <w:rFonts w:ascii="Arial" w:hAnsi="Arial" w:cs="Arial"/>
        <w:bCs/>
        <w:sz w:val="20"/>
        <w:szCs w:val="20"/>
      </w:rPr>
      <w:t xml:space="preserve">idance on </w:t>
    </w:r>
    <w:r w:rsidR="00C57289">
      <w:rPr>
        <w:rFonts w:ascii="Arial" w:hAnsi="Arial" w:cs="Arial"/>
        <w:bCs/>
        <w:sz w:val="20"/>
        <w:szCs w:val="20"/>
      </w:rPr>
      <w:t>Manure and Slurry</w:t>
    </w:r>
    <w:r w:rsidR="00E05942">
      <w:rPr>
        <w:rFonts w:ascii="Arial" w:hAnsi="Arial" w:cs="Arial"/>
        <w:bCs/>
        <w:sz w:val="20"/>
        <w:szCs w:val="20"/>
      </w:rPr>
      <w:t xml:space="preserve"> Management</w:t>
    </w:r>
    <w:r>
      <w:rPr>
        <w:rFonts w:ascii="Arial" w:hAnsi="Arial" w:cs="Arial"/>
        <w:bCs/>
        <w:sz w:val="20"/>
        <w:szCs w:val="20"/>
      </w:rPr>
      <w:t xml:space="preserve"> Planning </w:t>
    </w:r>
    <w:r w:rsidRPr="00933323">
      <w:rPr>
        <w:rFonts w:ascii="Arial" w:hAnsi="Arial" w:cs="Arial"/>
        <w:bCs/>
        <w:sz w:val="20"/>
        <w:szCs w:val="20"/>
      </w:rPr>
      <w:t>–</w:t>
    </w:r>
    <w:r>
      <w:rPr>
        <w:rFonts w:ascii="Arial" w:hAnsi="Arial" w:cs="Arial"/>
        <w:bCs/>
        <w:sz w:val="20"/>
        <w:szCs w:val="20"/>
      </w:rPr>
      <w:t xml:space="preserve"> </w:t>
    </w:r>
    <w:r w:rsidR="008350F4">
      <w:rPr>
        <w:rFonts w:ascii="Arial" w:hAnsi="Arial" w:cs="Arial"/>
        <w:sz w:val="20"/>
        <w:szCs w:val="20"/>
      </w:rPr>
      <w:t xml:space="preserve">January </w:t>
    </w:r>
    <w:r w:rsidR="008350F4">
      <w:rPr>
        <w:rFonts w:ascii="Arial" w:hAnsi="Arial" w:cs="Arial"/>
        <w:sz w:val="20"/>
        <w:szCs w:val="20"/>
      </w:rPr>
      <w:t>2</w:t>
    </w:r>
    <w:r w:rsidR="00C1431E">
      <w:rPr>
        <w:rFonts w:ascii="Arial" w:hAnsi="Arial" w:cs="Arial"/>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CBCF" w14:textId="77777777" w:rsidR="00C1431E" w:rsidRDefault="00C14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C3"/>
    <w:multiLevelType w:val="hybridMultilevel"/>
    <w:tmpl w:val="7CD8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4B53"/>
    <w:multiLevelType w:val="hybridMultilevel"/>
    <w:tmpl w:val="DF98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F16B8"/>
    <w:multiLevelType w:val="hybridMultilevel"/>
    <w:tmpl w:val="106A2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326E25"/>
    <w:multiLevelType w:val="hybridMultilevel"/>
    <w:tmpl w:val="9D60D874"/>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FB1A17"/>
    <w:multiLevelType w:val="hybridMultilevel"/>
    <w:tmpl w:val="1964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D1B50"/>
    <w:multiLevelType w:val="hybridMultilevel"/>
    <w:tmpl w:val="887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47152"/>
    <w:multiLevelType w:val="hybridMultilevel"/>
    <w:tmpl w:val="3A4E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93E1F"/>
    <w:multiLevelType w:val="hybridMultilevel"/>
    <w:tmpl w:val="B726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F7E55"/>
    <w:multiLevelType w:val="hybridMultilevel"/>
    <w:tmpl w:val="930EFE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7361B28"/>
    <w:multiLevelType w:val="hybridMultilevel"/>
    <w:tmpl w:val="18F2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7194B"/>
    <w:multiLevelType w:val="hybridMultilevel"/>
    <w:tmpl w:val="543021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960A5F"/>
    <w:multiLevelType w:val="hybridMultilevel"/>
    <w:tmpl w:val="164E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D4B62"/>
    <w:multiLevelType w:val="hybridMultilevel"/>
    <w:tmpl w:val="7D46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164BA"/>
    <w:multiLevelType w:val="hybridMultilevel"/>
    <w:tmpl w:val="135C12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970D7D"/>
    <w:multiLevelType w:val="hybridMultilevel"/>
    <w:tmpl w:val="F4B45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971DE6"/>
    <w:multiLevelType w:val="hybridMultilevel"/>
    <w:tmpl w:val="827EB6CE"/>
    <w:lvl w:ilvl="0" w:tplc="08090001">
      <w:start w:val="1"/>
      <w:numFmt w:val="bullet"/>
      <w:lvlText w:val=""/>
      <w:lvlJc w:val="left"/>
      <w:pPr>
        <w:ind w:left="3229" w:hanging="360"/>
      </w:pPr>
      <w:rPr>
        <w:rFonts w:ascii="Symbol" w:hAnsi="Symbol" w:hint="default"/>
      </w:rPr>
    </w:lvl>
    <w:lvl w:ilvl="1" w:tplc="08090003">
      <w:start w:val="1"/>
      <w:numFmt w:val="bullet"/>
      <w:lvlText w:val="o"/>
      <w:lvlJc w:val="left"/>
      <w:pPr>
        <w:ind w:left="3949" w:hanging="360"/>
      </w:pPr>
      <w:rPr>
        <w:rFonts w:ascii="Courier New" w:hAnsi="Courier New" w:cs="Courier New" w:hint="default"/>
      </w:rPr>
    </w:lvl>
    <w:lvl w:ilvl="2" w:tplc="08090005">
      <w:start w:val="1"/>
      <w:numFmt w:val="bullet"/>
      <w:lvlText w:val=""/>
      <w:lvlJc w:val="left"/>
      <w:pPr>
        <w:ind w:left="4669" w:hanging="360"/>
      </w:pPr>
      <w:rPr>
        <w:rFonts w:ascii="Wingdings" w:hAnsi="Wingdings" w:hint="default"/>
      </w:rPr>
    </w:lvl>
    <w:lvl w:ilvl="3" w:tplc="08090001">
      <w:start w:val="1"/>
      <w:numFmt w:val="bullet"/>
      <w:lvlText w:val=""/>
      <w:lvlJc w:val="left"/>
      <w:pPr>
        <w:ind w:left="5389" w:hanging="360"/>
      </w:pPr>
      <w:rPr>
        <w:rFonts w:ascii="Symbol" w:hAnsi="Symbol" w:hint="default"/>
      </w:rPr>
    </w:lvl>
    <w:lvl w:ilvl="4" w:tplc="08090003">
      <w:start w:val="1"/>
      <w:numFmt w:val="bullet"/>
      <w:lvlText w:val="o"/>
      <w:lvlJc w:val="left"/>
      <w:pPr>
        <w:ind w:left="6109" w:hanging="360"/>
      </w:pPr>
      <w:rPr>
        <w:rFonts w:ascii="Courier New" w:hAnsi="Courier New" w:cs="Courier New" w:hint="default"/>
      </w:rPr>
    </w:lvl>
    <w:lvl w:ilvl="5" w:tplc="08090005">
      <w:start w:val="1"/>
      <w:numFmt w:val="bullet"/>
      <w:lvlText w:val=""/>
      <w:lvlJc w:val="left"/>
      <w:pPr>
        <w:ind w:left="6829" w:hanging="360"/>
      </w:pPr>
      <w:rPr>
        <w:rFonts w:ascii="Wingdings" w:hAnsi="Wingdings" w:hint="default"/>
      </w:rPr>
    </w:lvl>
    <w:lvl w:ilvl="6" w:tplc="08090001">
      <w:start w:val="1"/>
      <w:numFmt w:val="bullet"/>
      <w:lvlText w:val=""/>
      <w:lvlJc w:val="left"/>
      <w:pPr>
        <w:ind w:left="7549" w:hanging="360"/>
      </w:pPr>
      <w:rPr>
        <w:rFonts w:ascii="Symbol" w:hAnsi="Symbol" w:hint="default"/>
      </w:rPr>
    </w:lvl>
    <w:lvl w:ilvl="7" w:tplc="08090003">
      <w:start w:val="1"/>
      <w:numFmt w:val="bullet"/>
      <w:lvlText w:val="o"/>
      <w:lvlJc w:val="left"/>
      <w:pPr>
        <w:ind w:left="8269" w:hanging="360"/>
      </w:pPr>
      <w:rPr>
        <w:rFonts w:ascii="Courier New" w:hAnsi="Courier New" w:cs="Courier New" w:hint="default"/>
      </w:rPr>
    </w:lvl>
    <w:lvl w:ilvl="8" w:tplc="08090005">
      <w:start w:val="1"/>
      <w:numFmt w:val="bullet"/>
      <w:lvlText w:val=""/>
      <w:lvlJc w:val="left"/>
      <w:pPr>
        <w:ind w:left="8989" w:hanging="360"/>
      </w:pPr>
      <w:rPr>
        <w:rFonts w:ascii="Wingdings" w:hAnsi="Wingdings" w:hint="default"/>
      </w:rPr>
    </w:lvl>
  </w:abstractNum>
  <w:abstractNum w:abstractNumId="16" w15:restartNumberingAfterBreak="0">
    <w:nsid w:val="3E9B0A1B"/>
    <w:multiLevelType w:val="hybridMultilevel"/>
    <w:tmpl w:val="9F64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90203"/>
    <w:multiLevelType w:val="hybridMultilevel"/>
    <w:tmpl w:val="CBEE1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64FAB"/>
    <w:multiLevelType w:val="hybridMultilevel"/>
    <w:tmpl w:val="92A2DE4A"/>
    <w:lvl w:ilvl="0" w:tplc="08090001">
      <w:start w:val="1"/>
      <w:numFmt w:val="bullet"/>
      <w:lvlText w:val=""/>
      <w:lvlJc w:val="left"/>
      <w:pPr>
        <w:ind w:left="797" w:hanging="360"/>
      </w:pPr>
      <w:rPr>
        <w:rFonts w:ascii="Symbol" w:hAnsi="Symbol" w:hint="default"/>
      </w:rPr>
    </w:lvl>
    <w:lvl w:ilvl="1" w:tplc="08090003">
      <w:start w:val="1"/>
      <w:numFmt w:val="bullet"/>
      <w:lvlText w:val="o"/>
      <w:lvlJc w:val="left"/>
      <w:pPr>
        <w:ind w:left="1517" w:hanging="360"/>
      </w:pPr>
      <w:rPr>
        <w:rFonts w:ascii="Courier New" w:hAnsi="Courier New" w:cs="Courier New" w:hint="default"/>
      </w:rPr>
    </w:lvl>
    <w:lvl w:ilvl="2" w:tplc="08090005">
      <w:start w:val="1"/>
      <w:numFmt w:val="bullet"/>
      <w:lvlText w:val=""/>
      <w:lvlJc w:val="left"/>
      <w:pPr>
        <w:ind w:left="2237" w:hanging="360"/>
      </w:pPr>
      <w:rPr>
        <w:rFonts w:ascii="Wingdings" w:hAnsi="Wingdings" w:hint="default"/>
      </w:rPr>
    </w:lvl>
    <w:lvl w:ilvl="3" w:tplc="08090001">
      <w:start w:val="1"/>
      <w:numFmt w:val="bullet"/>
      <w:lvlText w:val=""/>
      <w:lvlJc w:val="left"/>
      <w:pPr>
        <w:ind w:left="2957" w:hanging="360"/>
      </w:pPr>
      <w:rPr>
        <w:rFonts w:ascii="Symbol" w:hAnsi="Symbol" w:hint="default"/>
      </w:rPr>
    </w:lvl>
    <w:lvl w:ilvl="4" w:tplc="08090003">
      <w:start w:val="1"/>
      <w:numFmt w:val="bullet"/>
      <w:lvlText w:val="o"/>
      <w:lvlJc w:val="left"/>
      <w:pPr>
        <w:ind w:left="3677" w:hanging="360"/>
      </w:pPr>
      <w:rPr>
        <w:rFonts w:ascii="Courier New" w:hAnsi="Courier New" w:cs="Courier New" w:hint="default"/>
      </w:rPr>
    </w:lvl>
    <w:lvl w:ilvl="5" w:tplc="08090005">
      <w:start w:val="1"/>
      <w:numFmt w:val="bullet"/>
      <w:lvlText w:val=""/>
      <w:lvlJc w:val="left"/>
      <w:pPr>
        <w:ind w:left="4397" w:hanging="360"/>
      </w:pPr>
      <w:rPr>
        <w:rFonts w:ascii="Wingdings" w:hAnsi="Wingdings" w:hint="default"/>
      </w:rPr>
    </w:lvl>
    <w:lvl w:ilvl="6" w:tplc="08090001">
      <w:start w:val="1"/>
      <w:numFmt w:val="bullet"/>
      <w:lvlText w:val=""/>
      <w:lvlJc w:val="left"/>
      <w:pPr>
        <w:ind w:left="5117" w:hanging="360"/>
      </w:pPr>
      <w:rPr>
        <w:rFonts w:ascii="Symbol" w:hAnsi="Symbol" w:hint="default"/>
      </w:rPr>
    </w:lvl>
    <w:lvl w:ilvl="7" w:tplc="08090003">
      <w:start w:val="1"/>
      <w:numFmt w:val="bullet"/>
      <w:lvlText w:val="o"/>
      <w:lvlJc w:val="left"/>
      <w:pPr>
        <w:ind w:left="5837" w:hanging="360"/>
      </w:pPr>
      <w:rPr>
        <w:rFonts w:ascii="Courier New" w:hAnsi="Courier New" w:cs="Courier New" w:hint="default"/>
      </w:rPr>
    </w:lvl>
    <w:lvl w:ilvl="8" w:tplc="08090005">
      <w:start w:val="1"/>
      <w:numFmt w:val="bullet"/>
      <w:lvlText w:val=""/>
      <w:lvlJc w:val="left"/>
      <w:pPr>
        <w:ind w:left="6557" w:hanging="360"/>
      </w:pPr>
      <w:rPr>
        <w:rFonts w:ascii="Wingdings" w:hAnsi="Wingdings" w:hint="default"/>
      </w:rPr>
    </w:lvl>
  </w:abstractNum>
  <w:abstractNum w:abstractNumId="19" w15:restartNumberingAfterBreak="0">
    <w:nsid w:val="51381114"/>
    <w:multiLevelType w:val="hybridMultilevel"/>
    <w:tmpl w:val="E42CFB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7052309"/>
    <w:multiLevelType w:val="hybridMultilevel"/>
    <w:tmpl w:val="B56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8040F"/>
    <w:multiLevelType w:val="hybridMultilevel"/>
    <w:tmpl w:val="ABDA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C5108"/>
    <w:multiLevelType w:val="hybridMultilevel"/>
    <w:tmpl w:val="D4B82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B370833"/>
    <w:multiLevelType w:val="hybridMultilevel"/>
    <w:tmpl w:val="589A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35314"/>
    <w:multiLevelType w:val="hybridMultilevel"/>
    <w:tmpl w:val="A05C6FE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069" w:hanging="360"/>
      </w:pPr>
    </w:lvl>
    <w:lvl w:ilvl="2" w:tplc="0809000F">
      <w:start w:val="1"/>
      <w:numFmt w:val="decimal"/>
      <w:lvlText w:val="%3."/>
      <w:lvlJc w:val="left"/>
      <w:pPr>
        <w:ind w:left="1069" w:hanging="360"/>
      </w:p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2D7A18"/>
    <w:multiLevelType w:val="hybridMultilevel"/>
    <w:tmpl w:val="9924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0682B"/>
    <w:multiLevelType w:val="hybridMultilevel"/>
    <w:tmpl w:val="F40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87EBB"/>
    <w:multiLevelType w:val="hybridMultilevel"/>
    <w:tmpl w:val="075CB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C93A95"/>
    <w:multiLevelType w:val="hybridMultilevel"/>
    <w:tmpl w:val="2990F5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597A9C"/>
    <w:multiLevelType w:val="hybridMultilevel"/>
    <w:tmpl w:val="025E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85B68"/>
    <w:multiLevelType w:val="hybridMultilevel"/>
    <w:tmpl w:val="9AE611BC"/>
    <w:lvl w:ilvl="0" w:tplc="0809000F">
      <w:start w:val="1"/>
      <w:numFmt w:val="decimal"/>
      <w:lvlText w:val="%1."/>
      <w:lvlJc w:val="left"/>
      <w:pPr>
        <w:ind w:left="2149" w:hanging="360"/>
      </w:pPr>
    </w:lvl>
    <w:lvl w:ilvl="1" w:tplc="08090019">
      <w:start w:val="1"/>
      <w:numFmt w:val="lowerLetter"/>
      <w:lvlText w:val="%2."/>
      <w:lvlJc w:val="left"/>
      <w:pPr>
        <w:ind w:left="2869" w:hanging="360"/>
      </w:pPr>
    </w:lvl>
    <w:lvl w:ilvl="2" w:tplc="0809001B">
      <w:start w:val="1"/>
      <w:numFmt w:val="lowerRoman"/>
      <w:lvlText w:val="%3."/>
      <w:lvlJc w:val="right"/>
      <w:pPr>
        <w:ind w:left="3589" w:hanging="180"/>
      </w:pPr>
    </w:lvl>
    <w:lvl w:ilvl="3" w:tplc="0809000F">
      <w:start w:val="1"/>
      <w:numFmt w:val="decimal"/>
      <w:lvlText w:val="%4."/>
      <w:lvlJc w:val="left"/>
      <w:pPr>
        <w:ind w:left="4309" w:hanging="360"/>
      </w:pPr>
    </w:lvl>
    <w:lvl w:ilvl="4" w:tplc="08090019">
      <w:start w:val="1"/>
      <w:numFmt w:val="lowerLetter"/>
      <w:lvlText w:val="%5."/>
      <w:lvlJc w:val="left"/>
      <w:pPr>
        <w:ind w:left="5029" w:hanging="360"/>
      </w:pPr>
    </w:lvl>
    <w:lvl w:ilvl="5" w:tplc="0809001B">
      <w:start w:val="1"/>
      <w:numFmt w:val="lowerRoman"/>
      <w:lvlText w:val="%6."/>
      <w:lvlJc w:val="right"/>
      <w:pPr>
        <w:ind w:left="5749" w:hanging="180"/>
      </w:pPr>
    </w:lvl>
    <w:lvl w:ilvl="6" w:tplc="0809000F">
      <w:start w:val="1"/>
      <w:numFmt w:val="decimal"/>
      <w:lvlText w:val="%7."/>
      <w:lvlJc w:val="left"/>
      <w:pPr>
        <w:ind w:left="6469" w:hanging="360"/>
      </w:pPr>
    </w:lvl>
    <w:lvl w:ilvl="7" w:tplc="08090019">
      <w:start w:val="1"/>
      <w:numFmt w:val="lowerLetter"/>
      <w:lvlText w:val="%8."/>
      <w:lvlJc w:val="left"/>
      <w:pPr>
        <w:ind w:left="7189" w:hanging="360"/>
      </w:pPr>
    </w:lvl>
    <w:lvl w:ilvl="8" w:tplc="0809001B">
      <w:start w:val="1"/>
      <w:numFmt w:val="lowerRoman"/>
      <w:lvlText w:val="%9."/>
      <w:lvlJc w:val="right"/>
      <w:pPr>
        <w:ind w:left="7909" w:hanging="180"/>
      </w:pPr>
    </w:lvl>
  </w:abstractNum>
  <w:abstractNum w:abstractNumId="31" w15:restartNumberingAfterBreak="0">
    <w:nsid w:val="76C8264D"/>
    <w:multiLevelType w:val="hybridMultilevel"/>
    <w:tmpl w:val="497EE5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594888"/>
    <w:multiLevelType w:val="hybridMultilevel"/>
    <w:tmpl w:val="0C44012E"/>
    <w:lvl w:ilvl="0" w:tplc="08090001">
      <w:start w:val="1"/>
      <w:numFmt w:val="bullet"/>
      <w:lvlText w:val=""/>
      <w:lvlJc w:val="left"/>
      <w:pPr>
        <w:ind w:left="360" w:hanging="360"/>
      </w:pPr>
      <w:rPr>
        <w:rFonts w:ascii="Symbol" w:hAnsi="Symbol" w:hint="default"/>
      </w:rPr>
    </w:lvl>
    <w:lvl w:ilvl="1" w:tplc="935A48B6">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D3B0406"/>
    <w:multiLevelType w:val="hybridMultilevel"/>
    <w:tmpl w:val="EF5C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21567"/>
    <w:multiLevelType w:val="hybridMultilevel"/>
    <w:tmpl w:val="A9D4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001206">
    <w:abstractNumId w:val="27"/>
  </w:num>
  <w:num w:numId="2" w16cid:durableId="933586093">
    <w:abstractNumId w:val="24"/>
    <w:lvlOverride w:ilvl="0"/>
    <w:lvlOverride w:ilvl="1">
      <w:startOverride w:val="1"/>
    </w:lvlOverride>
    <w:lvlOverride w:ilvl="2">
      <w:startOverride w:val="1"/>
    </w:lvlOverride>
    <w:lvlOverride w:ilvl="3"/>
    <w:lvlOverride w:ilvl="4"/>
    <w:lvlOverride w:ilvl="5"/>
    <w:lvlOverride w:ilvl="6"/>
    <w:lvlOverride w:ilvl="7"/>
    <w:lvlOverride w:ilvl="8"/>
  </w:num>
  <w:num w:numId="3" w16cid:durableId="20976767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2789911">
    <w:abstractNumId w:val="15"/>
  </w:num>
  <w:num w:numId="5" w16cid:durableId="1119375010">
    <w:abstractNumId w:val="3"/>
    <w:lvlOverride w:ilvl="0">
      <w:startOverride w:val="1"/>
    </w:lvlOverride>
    <w:lvlOverride w:ilvl="1"/>
    <w:lvlOverride w:ilvl="2"/>
    <w:lvlOverride w:ilvl="3"/>
    <w:lvlOverride w:ilvl="4"/>
    <w:lvlOverride w:ilvl="5"/>
    <w:lvlOverride w:ilvl="6"/>
    <w:lvlOverride w:ilvl="7"/>
    <w:lvlOverride w:ilvl="8"/>
  </w:num>
  <w:num w:numId="6" w16cid:durableId="1697386646">
    <w:abstractNumId w:val="18"/>
  </w:num>
  <w:num w:numId="7" w16cid:durableId="360980831">
    <w:abstractNumId w:val="22"/>
  </w:num>
  <w:num w:numId="8" w16cid:durableId="1573613338">
    <w:abstractNumId w:val="32"/>
  </w:num>
  <w:num w:numId="9" w16cid:durableId="2025551451">
    <w:abstractNumId w:val="3"/>
  </w:num>
  <w:num w:numId="10" w16cid:durableId="1456173348">
    <w:abstractNumId w:val="24"/>
  </w:num>
  <w:num w:numId="11" w16cid:durableId="729891235">
    <w:abstractNumId w:val="30"/>
  </w:num>
  <w:num w:numId="12" w16cid:durableId="2065637713">
    <w:abstractNumId w:val="17"/>
  </w:num>
  <w:num w:numId="13" w16cid:durableId="1312711300">
    <w:abstractNumId w:val="2"/>
  </w:num>
  <w:num w:numId="14" w16cid:durableId="923032411">
    <w:abstractNumId w:val="31"/>
  </w:num>
  <w:num w:numId="15" w16cid:durableId="1019039446">
    <w:abstractNumId w:val="19"/>
  </w:num>
  <w:num w:numId="16" w16cid:durableId="1400903058">
    <w:abstractNumId w:val="14"/>
  </w:num>
  <w:num w:numId="17" w16cid:durableId="66194519">
    <w:abstractNumId w:val="13"/>
  </w:num>
  <w:num w:numId="18" w16cid:durableId="1047990153">
    <w:abstractNumId w:val="28"/>
  </w:num>
  <w:num w:numId="19" w16cid:durableId="1424959098">
    <w:abstractNumId w:val="10"/>
  </w:num>
  <w:num w:numId="20" w16cid:durableId="1454444181">
    <w:abstractNumId w:val="8"/>
  </w:num>
  <w:num w:numId="21" w16cid:durableId="24334962">
    <w:abstractNumId w:val="34"/>
  </w:num>
  <w:num w:numId="22" w16cid:durableId="853543867">
    <w:abstractNumId w:val="11"/>
  </w:num>
  <w:num w:numId="23" w16cid:durableId="1206480228">
    <w:abstractNumId w:val="0"/>
  </w:num>
  <w:num w:numId="24" w16cid:durableId="586042047">
    <w:abstractNumId w:val="5"/>
  </w:num>
  <w:num w:numId="25" w16cid:durableId="665133855">
    <w:abstractNumId w:val="20"/>
  </w:num>
  <w:num w:numId="26" w16cid:durableId="794837081">
    <w:abstractNumId w:val="6"/>
  </w:num>
  <w:num w:numId="27" w16cid:durableId="499582374">
    <w:abstractNumId w:val="33"/>
  </w:num>
  <w:num w:numId="28" w16cid:durableId="1574924338">
    <w:abstractNumId w:val="7"/>
  </w:num>
  <w:num w:numId="29" w16cid:durableId="164243555">
    <w:abstractNumId w:val="21"/>
  </w:num>
  <w:num w:numId="30" w16cid:durableId="533230884">
    <w:abstractNumId w:val="9"/>
  </w:num>
  <w:num w:numId="31" w16cid:durableId="1508670105">
    <w:abstractNumId w:val="23"/>
  </w:num>
  <w:num w:numId="32" w16cid:durableId="1389262209">
    <w:abstractNumId w:val="25"/>
  </w:num>
  <w:num w:numId="33" w16cid:durableId="1917663101">
    <w:abstractNumId w:val="12"/>
  </w:num>
  <w:num w:numId="34" w16cid:durableId="1035230425">
    <w:abstractNumId w:val="16"/>
  </w:num>
  <w:num w:numId="35" w16cid:durableId="1644774668">
    <w:abstractNumId w:val="26"/>
  </w:num>
  <w:num w:numId="36" w16cid:durableId="208686864">
    <w:abstractNumId w:val="4"/>
  </w:num>
  <w:num w:numId="37" w16cid:durableId="788353058">
    <w:abstractNumId w:val="29"/>
  </w:num>
  <w:num w:numId="38" w16cid:durableId="1652060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5B"/>
    <w:rsid w:val="00002D36"/>
    <w:rsid w:val="00024444"/>
    <w:rsid w:val="00024F98"/>
    <w:rsid w:val="00025528"/>
    <w:rsid w:val="00035717"/>
    <w:rsid w:val="000616F1"/>
    <w:rsid w:val="00075079"/>
    <w:rsid w:val="000879D0"/>
    <w:rsid w:val="000C2E4B"/>
    <w:rsid w:val="000C47A1"/>
    <w:rsid w:val="000C627B"/>
    <w:rsid w:val="000D5ECB"/>
    <w:rsid w:val="000D636B"/>
    <w:rsid w:val="000D7BDC"/>
    <w:rsid w:val="000E2FCA"/>
    <w:rsid w:val="000E61E3"/>
    <w:rsid w:val="000F3B86"/>
    <w:rsid w:val="000F3BF1"/>
    <w:rsid w:val="00116C5F"/>
    <w:rsid w:val="00117F73"/>
    <w:rsid w:val="00150A33"/>
    <w:rsid w:val="00150E05"/>
    <w:rsid w:val="001528E9"/>
    <w:rsid w:val="001A4A7D"/>
    <w:rsid w:val="001B3A83"/>
    <w:rsid w:val="001C4566"/>
    <w:rsid w:val="001C5B67"/>
    <w:rsid w:val="001D47B3"/>
    <w:rsid w:val="001D541D"/>
    <w:rsid w:val="001E22BB"/>
    <w:rsid w:val="001E3E6A"/>
    <w:rsid w:val="001F0E22"/>
    <w:rsid w:val="00201460"/>
    <w:rsid w:val="002072AD"/>
    <w:rsid w:val="00212207"/>
    <w:rsid w:val="002162B3"/>
    <w:rsid w:val="002235B7"/>
    <w:rsid w:val="0023303D"/>
    <w:rsid w:val="00241A65"/>
    <w:rsid w:val="0024208B"/>
    <w:rsid w:val="002616C6"/>
    <w:rsid w:val="002703A4"/>
    <w:rsid w:val="00272A02"/>
    <w:rsid w:val="00280B47"/>
    <w:rsid w:val="00285324"/>
    <w:rsid w:val="002955A7"/>
    <w:rsid w:val="002A2D90"/>
    <w:rsid w:val="002C01A0"/>
    <w:rsid w:val="002D2D97"/>
    <w:rsid w:val="002D4EDE"/>
    <w:rsid w:val="002D4F55"/>
    <w:rsid w:val="002F5505"/>
    <w:rsid w:val="00335CF3"/>
    <w:rsid w:val="00337ADF"/>
    <w:rsid w:val="00370194"/>
    <w:rsid w:val="00371087"/>
    <w:rsid w:val="003801E6"/>
    <w:rsid w:val="003B4B3B"/>
    <w:rsid w:val="003C1EE5"/>
    <w:rsid w:val="003C7D92"/>
    <w:rsid w:val="003D014C"/>
    <w:rsid w:val="003F55D8"/>
    <w:rsid w:val="00407AE8"/>
    <w:rsid w:val="0043290A"/>
    <w:rsid w:val="00471165"/>
    <w:rsid w:val="004879E1"/>
    <w:rsid w:val="0049097E"/>
    <w:rsid w:val="004B37E6"/>
    <w:rsid w:val="004B392A"/>
    <w:rsid w:val="004D177D"/>
    <w:rsid w:val="005115FA"/>
    <w:rsid w:val="00511F36"/>
    <w:rsid w:val="00516DBB"/>
    <w:rsid w:val="0052443C"/>
    <w:rsid w:val="0053688A"/>
    <w:rsid w:val="005514A0"/>
    <w:rsid w:val="0055790D"/>
    <w:rsid w:val="00562E79"/>
    <w:rsid w:val="005750B3"/>
    <w:rsid w:val="00583700"/>
    <w:rsid w:val="0058753D"/>
    <w:rsid w:val="005940B1"/>
    <w:rsid w:val="00594F82"/>
    <w:rsid w:val="005C0CDA"/>
    <w:rsid w:val="005C1D16"/>
    <w:rsid w:val="005D235F"/>
    <w:rsid w:val="005D40FF"/>
    <w:rsid w:val="005D574D"/>
    <w:rsid w:val="005D675E"/>
    <w:rsid w:val="005E3F13"/>
    <w:rsid w:val="005F053A"/>
    <w:rsid w:val="006039C9"/>
    <w:rsid w:val="0060430B"/>
    <w:rsid w:val="00606843"/>
    <w:rsid w:val="00617FE4"/>
    <w:rsid w:val="00623CC0"/>
    <w:rsid w:val="00635BD4"/>
    <w:rsid w:val="00642DAB"/>
    <w:rsid w:val="00660289"/>
    <w:rsid w:val="00663056"/>
    <w:rsid w:val="00675549"/>
    <w:rsid w:val="00683293"/>
    <w:rsid w:val="00685E47"/>
    <w:rsid w:val="006951E4"/>
    <w:rsid w:val="00696931"/>
    <w:rsid w:val="006D5B13"/>
    <w:rsid w:val="006E4D4A"/>
    <w:rsid w:val="006F3FB3"/>
    <w:rsid w:val="006F4892"/>
    <w:rsid w:val="007048EF"/>
    <w:rsid w:val="007563FB"/>
    <w:rsid w:val="0076118C"/>
    <w:rsid w:val="00765C87"/>
    <w:rsid w:val="00766A06"/>
    <w:rsid w:val="0077195B"/>
    <w:rsid w:val="0077344A"/>
    <w:rsid w:val="00774027"/>
    <w:rsid w:val="007A01BA"/>
    <w:rsid w:val="007A7EB0"/>
    <w:rsid w:val="007D0B98"/>
    <w:rsid w:val="007D2CE9"/>
    <w:rsid w:val="007F0C64"/>
    <w:rsid w:val="00801773"/>
    <w:rsid w:val="0081011B"/>
    <w:rsid w:val="00834E65"/>
    <w:rsid w:val="008350F4"/>
    <w:rsid w:val="008378D5"/>
    <w:rsid w:val="008520AA"/>
    <w:rsid w:val="00864577"/>
    <w:rsid w:val="00873454"/>
    <w:rsid w:val="0089642F"/>
    <w:rsid w:val="008A2F9B"/>
    <w:rsid w:val="008D1CB8"/>
    <w:rsid w:val="008D6905"/>
    <w:rsid w:val="008E0DFA"/>
    <w:rsid w:val="008E732F"/>
    <w:rsid w:val="008F6E36"/>
    <w:rsid w:val="00906D15"/>
    <w:rsid w:val="00916E35"/>
    <w:rsid w:val="0092133E"/>
    <w:rsid w:val="00933323"/>
    <w:rsid w:val="00934DA3"/>
    <w:rsid w:val="009600AE"/>
    <w:rsid w:val="00961E2B"/>
    <w:rsid w:val="0097367A"/>
    <w:rsid w:val="00990235"/>
    <w:rsid w:val="00992A7F"/>
    <w:rsid w:val="009934C4"/>
    <w:rsid w:val="009B7060"/>
    <w:rsid w:val="009C18BD"/>
    <w:rsid w:val="009C46C0"/>
    <w:rsid w:val="009D05EC"/>
    <w:rsid w:val="009D2A2F"/>
    <w:rsid w:val="009E4E55"/>
    <w:rsid w:val="009E5A31"/>
    <w:rsid w:val="009E76C7"/>
    <w:rsid w:val="009F1ACA"/>
    <w:rsid w:val="009F61A1"/>
    <w:rsid w:val="00A0757F"/>
    <w:rsid w:val="00A14656"/>
    <w:rsid w:val="00A208CA"/>
    <w:rsid w:val="00A262DB"/>
    <w:rsid w:val="00A302A9"/>
    <w:rsid w:val="00A35584"/>
    <w:rsid w:val="00A42684"/>
    <w:rsid w:val="00A44FBD"/>
    <w:rsid w:val="00A73308"/>
    <w:rsid w:val="00A86995"/>
    <w:rsid w:val="00A87590"/>
    <w:rsid w:val="00AA53B0"/>
    <w:rsid w:val="00AA5795"/>
    <w:rsid w:val="00AC5019"/>
    <w:rsid w:val="00AF7702"/>
    <w:rsid w:val="00B01FA2"/>
    <w:rsid w:val="00B02110"/>
    <w:rsid w:val="00B275DD"/>
    <w:rsid w:val="00B32B68"/>
    <w:rsid w:val="00B371AC"/>
    <w:rsid w:val="00B500F9"/>
    <w:rsid w:val="00B62AD0"/>
    <w:rsid w:val="00B64633"/>
    <w:rsid w:val="00B65AF9"/>
    <w:rsid w:val="00B67AA6"/>
    <w:rsid w:val="00B779C2"/>
    <w:rsid w:val="00BA0219"/>
    <w:rsid w:val="00BA4BD5"/>
    <w:rsid w:val="00BB0A7E"/>
    <w:rsid w:val="00BC0A4D"/>
    <w:rsid w:val="00BC4681"/>
    <w:rsid w:val="00BD17AD"/>
    <w:rsid w:val="00BE28B8"/>
    <w:rsid w:val="00BE628D"/>
    <w:rsid w:val="00C00581"/>
    <w:rsid w:val="00C1431E"/>
    <w:rsid w:val="00C203D4"/>
    <w:rsid w:val="00C2791A"/>
    <w:rsid w:val="00C455E2"/>
    <w:rsid w:val="00C57289"/>
    <w:rsid w:val="00C639C9"/>
    <w:rsid w:val="00C67827"/>
    <w:rsid w:val="00C75B46"/>
    <w:rsid w:val="00C82C13"/>
    <w:rsid w:val="00C83675"/>
    <w:rsid w:val="00C92CDE"/>
    <w:rsid w:val="00C94340"/>
    <w:rsid w:val="00CA686C"/>
    <w:rsid w:val="00CC445B"/>
    <w:rsid w:val="00CE7CC8"/>
    <w:rsid w:val="00CF22AC"/>
    <w:rsid w:val="00D023D4"/>
    <w:rsid w:val="00D10F22"/>
    <w:rsid w:val="00D17E19"/>
    <w:rsid w:val="00D25EC7"/>
    <w:rsid w:val="00D578AA"/>
    <w:rsid w:val="00D602B1"/>
    <w:rsid w:val="00D629BE"/>
    <w:rsid w:val="00D66156"/>
    <w:rsid w:val="00D86CB9"/>
    <w:rsid w:val="00DA726F"/>
    <w:rsid w:val="00DB13FD"/>
    <w:rsid w:val="00DC2D58"/>
    <w:rsid w:val="00E05942"/>
    <w:rsid w:val="00E2773E"/>
    <w:rsid w:val="00E33A8C"/>
    <w:rsid w:val="00E37AB5"/>
    <w:rsid w:val="00E37B4B"/>
    <w:rsid w:val="00E432FE"/>
    <w:rsid w:val="00E60ECE"/>
    <w:rsid w:val="00E7190D"/>
    <w:rsid w:val="00E84D7E"/>
    <w:rsid w:val="00E872DB"/>
    <w:rsid w:val="00E876AB"/>
    <w:rsid w:val="00E9252F"/>
    <w:rsid w:val="00E96A58"/>
    <w:rsid w:val="00EB0B2D"/>
    <w:rsid w:val="00EE2CE2"/>
    <w:rsid w:val="00F45316"/>
    <w:rsid w:val="00F55FAC"/>
    <w:rsid w:val="00F642CF"/>
    <w:rsid w:val="00F7269D"/>
    <w:rsid w:val="00F82DFC"/>
    <w:rsid w:val="00F90428"/>
    <w:rsid w:val="00FB03F4"/>
    <w:rsid w:val="00FB7310"/>
    <w:rsid w:val="00FC23A4"/>
    <w:rsid w:val="00FE5B7B"/>
    <w:rsid w:val="00FF672A"/>
    <w:rsid w:val="033C8AD3"/>
    <w:rsid w:val="04383A51"/>
    <w:rsid w:val="0D56907A"/>
    <w:rsid w:val="0E892D1D"/>
    <w:rsid w:val="11071619"/>
    <w:rsid w:val="154C751B"/>
    <w:rsid w:val="18B30BA7"/>
    <w:rsid w:val="1BB7240E"/>
    <w:rsid w:val="1C954B74"/>
    <w:rsid w:val="1F875DCF"/>
    <w:rsid w:val="2148A3CE"/>
    <w:rsid w:val="24983DFD"/>
    <w:rsid w:val="2BDCBD42"/>
    <w:rsid w:val="2C13AC9A"/>
    <w:rsid w:val="32F8D191"/>
    <w:rsid w:val="34592C20"/>
    <w:rsid w:val="374B3E7B"/>
    <w:rsid w:val="3E0EF4FF"/>
    <w:rsid w:val="440D0C5B"/>
    <w:rsid w:val="44F58A46"/>
    <w:rsid w:val="46B2646B"/>
    <w:rsid w:val="48FCADAC"/>
    <w:rsid w:val="4A62EA0A"/>
    <w:rsid w:val="5066C2E2"/>
    <w:rsid w:val="51627260"/>
    <w:rsid w:val="5358D53D"/>
    <w:rsid w:val="5424F083"/>
    <w:rsid w:val="57469716"/>
    <w:rsid w:val="57AB4227"/>
    <w:rsid w:val="5FEA74CB"/>
    <w:rsid w:val="65854B7E"/>
    <w:rsid w:val="660BD5BB"/>
    <w:rsid w:val="6A047A72"/>
    <w:rsid w:val="6DB50011"/>
    <w:rsid w:val="6FE89F28"/>
    <w:rsid w:val="74B48867"/>
    <w:rsid w:val="7923814A"/>
    <w:rsid w:val="79C56895"/>
    <w:rsid w:val="7C3EA062"/>
    <w:rsid w:val="7F275A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C471"/>
  <w15:docId w15:val="{730B38A7-B5BE-4C0D-854B-793EC99B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5B"/>
    <w:pPr>
      <w:ind w:left="720"/>
      <w:contextualSpacing/>
    </w:pPr>
  </w:style>
  <w:style w:type="character" w:styleId="Hyperlink">
    <w:name w:val="Hyperlink"/>
    <w:basedOn w:val="DefaultParagraphFont"/>
    <w:uiPriority w:val="99"/>
    <w:unhideWhenUsed/>
    <w:rsid w:val="0077195B"/>
    <w:rPr>
      <w:color w:val="0000FF" w:themeColor="hyperlink"/>
      <w:u w:val="single"/>
    </w:rPr>
  </w:style>
  <w:style w:type="character" w:styleId="FollowedHyperlink">
    <w:name w:val="FollowedHyperlink"/>
    <w:basedOn w:val="DefaultParagraphFont"/>
    <w:uiPriority w:val="99"/>
    <w:semiHidden/>
    <w:unhideWhenUsed/>
    <w:rsid w:val="00FB7310"/>
    <w:rPr>
      <w:color w:val="800080" w:themeColor="followedHyperlink"/>
      <w:u w:val="single"/>
    </w:rPr>
  </w:style>
  <w:style w:type="paragraph" w:styleId="Header">
    <w:name w:val="header"/>
    <w:basedOn w:val="Normal"/>
    <w:link w:val="HeaderChar"/>
    <w:uiPriority w:val="99"/>
    <w:unhideWhenUsed/>
    <w:rsid w:val="00E37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B4B"/>
  </w:style>
  <w:style w:type="paragraph" w:styleId="Footer">
    <w:name w:val="footer"/>
    <w:basedOn w:val="Normal"/>
    <w:link w:val="FooterChar"/>
    <w:uiPriority w:val="99"/>
    <w:unhideWhenUsed/>
    <w:rsid w:val="00E37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B4B"/>
  </w:style>
  <w:style w:type="table" w:styleId="TableGrid">
    <w:name w:val="Table Grid"/>
    <w:basedOn w:val="TableNormal"/>
    <w:uiPriority w:val="59"/>
    <w:rsid w:val="00E8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289"/>
    <w:rPr>
      <w:rFonts w:ascii="Segoe UI" w:hAnsi="Segoe UI" w:cs="Segoe UI"/>
      <w:sz w:val="18"/>
      <w:szCs w:val="18"/>
    </w:rPr>
  </w:style>
  <w:style w:type="paragraph" w:styleId="Revision">
    <w:name w:val="Revision"/>
    <w:hidden/>
    <w:uiPriority w:val="99"/>
    <w:semiHidden/>
    <w:rsid w:val="002D2D97"/>
    <w:pPr>
      <w:spacing w:after="0" w:line="240" w:lineRule="auto"/>
    </w:pPr>
  </w:style>
  <w:style w:type="character" w:styleId="UnresolvedMention">
    <w:name w:val="Unresolved Mention"/>
    <w:basedOn w:val="DefaultParagraphFont"/>
    <w:uiPriority w:val="99"/>
    <w:semiHidden/>
    <w:unhideWhenUsed/>
    <w:rsid w:val="00C455E2"/>
    <w:rPr>
      <w:color w:val="605E5C"/>
      <w:shd w:val="clear" w:color="auto" w:fill="E1DFDD"/>
    </w:rPr>
  </w:style>
  <w:style w:type="character" w:styleId="CommentReference">
    <w:name w:val="annotation reference"/>
    <w:basedOn w:val="DefaultParagraphFont"/>
    <w:uiPriority w:val="99"/>
    <w:semiHidden/>
    <w:unhideWhenUsed/>
    <w:rsid w:val="008E732F"/>
    <w:rPr>
      <w:sz w:val="16"/>
      <w:szCs w:val="16"/>
    </w:rPr>
  </w:style>
  <w:style w:type="paragraph" w:styleId="CommentText">
    <w:name w:val="annotation text"/>
    <w:basedOn w:val="Normal"/>
    <w:link w:val="CommentTextChar"/>
    <w:uiPriority w:val="99"/>
    <w:unhideWhenUsed/>
    <w:rsid w:val="008E732F"/>
    <w:pPr>
      <w:spacing w:line="240" w:lineRule="auto"/>
    </w:pPr>
    <w:rPr>
      <w:sz w:val="20"/>
      <w:szCs w:val="20"/>
    </w:rPr>
  </w:style>
  <w:style w:type="character" w:customStyle="1" w:styleId="CommentTextChar">
    <w:name w:val="Comment Text Char"/>
    <w:basedOn w:val="DefaultParagraphFont"/>
    <w:link w:val="CommentText"/>
    <w:uiPriority w:val="99"/>
    <w:rsid w:val="008E732F"/>
    <w:rPr>
      <w:sz w:val="20"/>
      <w:szCs w:val="20"/>
    </w:rPr>
  </w:style>
  <w:style w:type="paragraph" w:styleId="CommentSubject">
    <w:name w:val="annotation subject"/>
    <w:basedOn w:val="CommentText"/>
    <w:next w:val="CommentText"/>
    <w:link w:val="CommentSubjectChar"/>
    <w:uiPriority w:val="99"/>
    <w:semiHidden/>
    <w:unhideWhenUsed/>
    <w:rsid w:val="008E732F"/>
    <w:rPr>
      <w:b/>
      <w:bCs/>
    </w:rPr>
  </w:style>
  <w:style w:type="character" w:customStyle="1" w:styleId="CommentSubjectChar">
    <w:name w:val="Comment Subject Char"/>
    <w:basedOn w:val="CommentTextChar"/>
    <w:link w:val="CommentSubject"/>
    <w:uiPriority w:val="99"/>
    <w:semiHidden/>
    <w:rsid w:val="008E7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uralpayments.org/media/resources/AECS-Slurry-Storage-Calculator-2023.xls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planet4farmers.co.uk/Content.aspx?name=PLA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land.gov.uk/Topics/farmingrural/Agriculture/Environment/PEPFAA/Overview" TargetMode="External"/><Relationship Id="rId5" Type="http://schemas.openxmlformats.org/officeDocument/2006/relationships/styles" Target="styles.xml"/><Relationship Id="rId15" Type="http://schemas.openxmlformats.org/officeDocument/2006/relationships/hyperlink" Target="https://www.ruralpayments.org/media/resources/Slurry-storage-calculator-user-guide.docx" TargetMode="External"/><Relationship Id="rId23" Type="http://schemas.openxmlformats.org/officeDocument/2006/relationships/theme" Target="theme/theme1.xml"/><Relationship Id="rId10" Type="http://schemas.openxmlformats.org/officeDocument/2006/relationships/hyperlink" Target="https://www.ruralpayments.org/media/resources/AECS-Slurry-Storage-Calculator-2023.xlsx"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sepa.org.uk/rainfa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A3293309</value>
    </field>
    <field name="Objective-Title">
      <value order="0">Slurry-storage---Annex-2---Manure and Slurry Management Planning changes September 20</value>
    </field>
    <field name="Objective-Description">
      <value order="0"/>
    </field>
    <field name="Objective-CreationStamp">
      <value order="0">2020-08-26T02:38:33Z</value>
    </field>
    <field name="Objective-IsApproved">
      <value order="0">false</value>
    </field>
    <field name="Objective-IsPublished">
      <value order="0">true</value>
    </field>
    <field name="Objective-DatePublished">
      <value order="0">2020-09-01T11:19:18Z</value>
    </field>
    <field name="Objective-ModificationStamp">
      <value order="0">2020-09-01T11:19:18Z</value>
    </field>
    <field name="Objective-Owner">
      <value order="0">Kathleen Cumming</value>
    </field>
    <field name="Objective-Path">
      <value order="0">Objective Global Folder:SNH Fileplan:MAN - Management:SRDP - Scotland Rural Development Programme:SRDP - Scottish Rural Development Programme 2021-2024:AECS - 2021 - Guidance on Options and Items- SHARE File</value>
    </field>
    <field name="Objective-Parent">
      <value order="0">AECS - 2021 - Guidance on Options and Items- SHARE File</value>
    </field>
    <field name="Objective-State">
      <value order="0">Published</value>
    </field>
    <field name="Objective-VersionId">
      <value order="0">vA5834816</value>
    </field>
    <field name="Objective-Version">
      <value order="0">1.0</value>
    </field>
    <field name="Objective-VersionNumber">
      <value order="0">2</value>
    </field>
    <field name="Objective-VersionComment">
      <value order="0"/>
    </field>
    <field name="Objective-FileNumber">
      <value order="0">qA169917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
      </field>
      <field name="Objective-DPA Exemption">
        <value order="0"/>
      </field>
      <field name="Objective-EIR Exception">
        <value order="0"/>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andrew.lyon@gov.scot</value>
      </field>
    </catalogue>
  </catalogues>
</metadata>
</file>

<file path=customXml/item3.xml><?xml version="1.0" encoding="utf-8"?>
<metadata xmlns="http://www.objective.com/ecm/document/metadata/53D26341A57B383EE0540010E0463CCA" version="1.0.0">
  <systemFields>
    <field name="Objective-Id">
      <value order="0">A42279592</value>
    </field>
    <field name="Objective-Title">
      <value order="0">Slurry-storage-Annex-2-Manure-and-Slurry-Management-Planning (1) 26-01-23</value>
    </field>
    <field name="Objective-Description">
      <value order="0"/>
    </field>
    <field name="Objective-CreationStamp">
      <value order="0">2023-01-26T10:15:03Z</value>
    </field>
    <field name="Objective-IsApproved">
      <value order="0">false</value>
    </field>
    <field name="Objective-IsPublished">
      <value order="0">true</value>
    </field>
    <field name="Objective-DatePublished">
      <value order="0">2023-01-26T13:11:54Z</value>
    </field>
    <field name="Objective-ModificationStamp">
      <value order="0">2023-01-26T13:11:54Z</value>
    </field>
    <field name="Objective-Owner">
      <value order="0">Mackie, Lauren L (U440820)</value>
    </field>
    <field name="Objective-Path">
      <value order="0">Objective Global Folder:SG File Plan:Agriculture, environment and natural resources:Farming:Common Agricultural Policy:Casework: Common Agricultural Policy: Part 12 (December 2019-):Agri-Environment Climate Scheme (AECS) - Funding Round 9 (2023): 2023-2028</value>
    </field>
    <field name="Objective-Parent">
      <value order="0">Agri-Environment Climate Scheme (AECS) - Funding Round 9 (2023): 2023-2028</value>
    </field>
    <field name="Objective-State">
      <value order="0">Published</value>
    </field>
    <field name="Objective-VersionId">
      <value order="0">vA62871695</value>
    </field>
    <field name="Objective-Version">
      <value order="0">3.0</value>
    </field>
    <field name="Objective-VersionNumber">
      <value order="0">3</value>
    </field>
    <field name="Objective-VersionComment">
      <value order="0"/>
    </field>
    <field name="Objective-FileNumber">
      <value order="0">CASE/634866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1F55EDE7-EA04-4A31-A4A6-992DF077491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23285</CharactersWithSpaces>
  <SharedDoc>false</SharedDoc>
  <HLinks>
    <vt:vector size="18" baseType="variant">
      <vt:variant>
        <vt:i4>7340090</vt:i4>
      </vt:variant>
      <vt:variant>
        <vt:i4>6</vt:i4>
      </vt:variant>
      <vt:variant>
        <vt:i4>0</vt:i4>
      </vt:variant>
      <vt:variant>
        <vt:i4>5</vt:i4>
      </vt:variant>
      <vt:variant>
        <vt:lpwstr>https://www2.sepa.org.uk/rainfall/</vt:lpwstr>
      </vt:variant>
      <vt:variant>
        <vt:lpwstr/>
      </vt:variant>
      <vt:variant>
        <vt:i4>1441856</vt:i4>
      </vt:variant>
      <vt:variant>
        <vt:i4>3</vt:i4>
      </vt:variant>
      <vt:variant>
        <vt:i4>0</vt:i4>
      </vt:variant>
      <vt:variant>
        <vt:i4>5</vt:i4>
      </vt:variant>
      <vt:variant>
        <vt:lpwstr>http://www.planet4farmers.co.uk/Content.aspx?name=PLANET</vt:lpwstr>
      </vt:variant>
      <vt:variant>
        <vt:lpwstr/>
      </vt:variant>
      <vt:variant>
        <vt:i4>3211312</vt:i4>
      </vt:variant>
      <vt:variant>
        <vt:i4>0</vt:i4>
      </vt:variant>
      <vt:variant>
        <vt:i4>0</vt:i4>
      </vt:variant>
      <vt:variant>
        <vt:i4>5</vt:i4>
      </vt:variant>
      <vt:variant>
        <vt:lpwstr>http://www.scotland.gov.uk/Topics/farmingrural/Agriculture/Environment/PEPFAA/Overview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Z608623</dc:creator>
  <cp:keywords/>
  <cp:lastModifiedBy>Pat Durie</cp:lastModifiedBy>
  <cp:revision>3</cp:revision>
  <dcterms:created xsi:type="dcterms:W3CDTF">2023-02-13T17:16:00Z</dcterms:created>
  <dcterms:modified xsi:type="dcterms:W3CDTF">2023-02-13T17:17:00Z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A42279592</vt:lpwstr>
  </property>
  <property fmtid="{D5CDD505-2E9C-101B-9397-08002B2CF9AE}" pid="4" name="Objective-Title">
    <vt:lpwstr>Slurry-storage-Annex-2-Manure-and-Slurry-Management-Planning (1) 26-01-23</vt:lpwstr>
  </property>
  <property fmtid="{D5CDD505-2E9C-101B-9397-08002B2CF9AE}" pid="5" name="Objective-Description">
    <vt:lpwstr/>
  </property>
  <property fmtid="{D5CDD505-2E9C-101B-9397-08002B2CF9AE}" pid="6" name="Objective-CreationStamp">
    <vt:filetime>2023-01-26T10:15:03Z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2023-01-26T13:11:54Z</vt:filetime>
  </property>
  <property fmtid="{D5CDD505-2E9C-101B-9397-08002B2CF9AE}" pid="10" name="Objective-ModificationStamp">
    <vt:filetime>2023-01-26T13:11:54Z</vt:filetime>
  </property>
  <property fmtid="{D5CDD505-2E9C-101B-9397-08002B2CF9AE}" pid="11" name="Objective-Owner">
    <vt:lpwstr>Mackie, Lauren L (U440820)</vt:lpwstr>
  </property>
  <property fmtid="{D5CDD505-2E9C-101B-9397-08002B2CF9AE}" pid="12" name="Objective-Path">
    <vt:lpwstr>Objective Global Folder:SG File Plan:Agriculture, environment and natural resources:Farming:Common Agricultural Policy:Casework: Common Agricultural Policy: Part 12 (December 2019-):Agri-Environment Climate Scheme (AECS) - Funding Round 9 (2023): 2023-2028</vt:lpwstr>
  </property>
  <property fmtid="{D5CDD505-2E9C-101B-9397-08002B2CF9AE}" pid="13" name="Objective-Parent">
    <vt:lpwstr>Agri-Environment Climate Scheme (AECS) - Funding Round 9 (2023): 2023-2028</vt:lpwstr>
  </property>
  <property fmtid="{D5CDD505-2E9C-101B-9397-08002B2CF9AE}" pid="14" name="Objective-State">
    <vt:lpwstr>Published</vt:lpwstr>
  </property>
  <property fmtid="{D5CDD505-2E9C-101B-9397-08002B2CF9AE}" pid="15" name="Objective-VersionId">
    <vt:lpwstr>vA62871695</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CASE/634866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
  </property>
  <property fmtid="{D5CDD505-2E9C-101B-9397-08002B2CF9AE}" pid="25" name="Objective-DPA Exemption">
    <vt:lpwstr/>
  </property>
  <property fmtid="{D5CDD505-2E9C-101B-9397-08002B2CF9AE}" pid="26" name="Objective-EIR Exception">
    <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
  </property>
  <property fmtid="{D5CDD505-2E9C-101B-9397-08002B2CF9AE}" pid="38" name="Objective-DPA Exemption [system]">
    <vt:lpwstr/>
  </property>
  <property fmtid="{D5CDD505-2E9C-101B-9397-08002B2CF9AE}" pid="39" name="Objective-EIR Exception [system]">
    <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andrew.lyon@gov.scot</vt:lpwstr>
  </property>
  <property fmtid="{D5CDD505-2E9C-101B-9397-08002B2CF9AE}" pid="47" name="Objective-Date Received">
    <vt:lpwstr/>
  </property>
  <property fmtid="{D5CDD505-2E9C-101B-9397-08002B2CF9AE}" pid="48" name="Objective-SG Web Publication - Category">
    <vt:lpwstr/>
  </property>
  <property fmtid="{D5CDD505-2E9C-101B-9397-08002B2CF9AE}" pid="49" name="Objective-SG Web Publication - Category 2 Classification">
    <vt:lpwstr/>
  </property>
  <property fmtid="{D5CDD505-2E9C-101B-9397-08002B2CF9AE}" pid="50" name="Objective-Required Redaction">
    <vt:lpwstr/>
  </property>
</Properties>
</file>